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F2" w:rsidRPr="007C623F" w:rsidRDefault="009341F2" w:rsidP="003B6FB4">
      <w:pPr>
        <w:pStyle w:val="a3"/>
        <w:spacing w:after="0"/>
        <w:rPr>
          <w:smallCaps/>
          <w:szCs w:val="20"/>
        </w:rPr>
      </w:pPr>
    </w:p>
    <w:tbl>
      <w:tblPr>
        <w:tblStyle w:val="a5"/>
        <w:tblW w:w="13467" w:type="dxa"/>
        <w:tblInd w:w="-5" w:type="dxa"/>
        <w:tblLook w:val="04A0" w:firstRow="1" w:lastRow="0" w:firstColumn="1" w:lastColumn="0" w:noHBand="0" w:noVBand="1"/>
      </w:tblPr>
      <w:tblGrid>
        <w:gridCol w:w="2410"/>
        <w:gridCol w:w="11057"/>
      </w:tblGrid>
      <w:tr w:rsidR="00C864B4" w:rsidTr="00202828">
        <w:tc>
          <w:tcPr>
            <w:tcW w:w="2410"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Образец 6.0</w:t>
            </w:r>
          </w:p>
          <w:p w:rsidR="00C864B4" w:rsidRDefault="00C864B4" w:rsidP="00202828">
            <w:pPr>
              <w:spacing w:after="80"/>
              <w:contextualSpacing/>
              <w:rPr>
                <w:rFonts w:ascii="Verdana" w:hAnsi="Verdana"/>
                <w:color w:val="808080" w:themeColor="background1" w:themeShade="80"/>
                <w:sz w:val="6"/>
                <w:szCs w:val="8"/>
                <w:lang w:val="bg-BG"/>
              </w:rPr>
            </w:pPr>
            <w:r>
              <w:rPr>
                <w:rFonts w:ascii="Verdana" w:hAnsi="Verdana"/>
                <w:color w:val="808080" w:themeColor="background1" w:themeShade="80"/>
                <w:sz w:val="18"/>
                <w:szCs w:val="20"/>
                <w:lang w:val="bg-BG"/>
              </w:rPr>
              <w:t xml:space="preserve">към План за действие </w:t>
            </w:r>
          </w:p>
          <w:p w:rsidR="00C864B4" w:rsidRDefault="00C864B4" w:rsidP="00202828">
            <w:pPr>
              <w:spacing w:after="80"/>
              <w:contextualSpacing/>
              <w:rPr>
                <w:rFonts w:ascii="Verdana" w:hAnsi="Verdana"/>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НАЦИОНАЛНА СТРАТЕГИЯ ЗА БЕЗОПАСНОСТ НА ДВИЖЕНИЕТО ПО ПЪТИЩАТА В РЕПУБЛИКА БЪЛГАРИЯ</w:t>
            </w: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2021 – 2030 г.</w:t>
            </w:r>
          </w:p>
          <w:p w:rsidR="00C864B4" w:rsidRDefault="00C864B4" w:rsidP="00202828">
            <w:pPr>
              <w:spacing w:after="80"/>
              <w:ind w:left="142"/>
              <w:contextualSpacing/>
              <w:jc w:val="center"/>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p>
        </w:tc>
      </w:tr>
      <w:tr w:rsidR="00C864B4" w:rsidTr="00202828">
        <w:tc>
          <w:tcPr>
            <w:tcW w:w="2410"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i/>
                <w:color w:val="808080" w:themeColor="background1" w:themeShade="80"/>
                <w:sz w:val="18"/>
                <w:szCs w:val="20"/>
                <w:lang w:val="bg-BG"/>
              </w:rPr>
            </w:pPr>
            <w:r>
              <w:rPr>
                <w:noProof/>
                <w:lang w:val="bg-BG" w:eastAsia="bg-BG"/>
              </w:rPr>
              <w:drawing>
                <wp:anchor distT="0" distB="0" distL="114300" distR="114300" simplePos="0" relativeHeight="251659264" behindDoc="1" locked="0" layoutInCell="1" allowOverlap="1" wp14:anchorId="3266F85C" wp14:editId="3352B03F">
                  <wp:simplePos x="0" y="0"/>
                  <wp:positionH relativeFrom="column">
                    <wp:posOffset>6350</wp:posOffset>
                  </wp:positionH>
                  <wp:positionV relativeFrom="paragraph">
                    <wp:posOffset>71755</wp:posOffset>
                  </wp:positionV>
                  <wp:extent cx="345440" cy="411480"/>
                  <wp:effectExtent l="0" t="0" r="0" b="7620"/>
                  <wp:wrapTight wrapText="bothSides">
                    <wp:wrapPolygon edited="0">
                      <wp:start x="2382" y="0"/>
                      <wp:lineTo x="0" y="1000"/>
                      <wp:lineTo x="0" y="16000"/>
                      <wp:lineTo x="4765" y="21000"/>
                      <wp:lineTo x="5956" y="21000"/>
                      <wp:lineTo x="14294" y="21000"/>
                      <wp:lineTo x="15485" y="21000"/>
                      <wp:lineTo x="20250" y="16000"/>
                      <wp:lineTo x="20250" y="1000"/>
                      <wp:lineTo x="17868" y="0"/>
                      <wp:lineTo x="2382"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440" cy="411480"/>
                          </a:xfrm>
                          <a:prstGeom prst="rect">
                            <a:avLst/>
                          </a:prstGeom>
                          <a:noFill/>
                        </pic:spPr>
                      </pic:pic>
                    </a:graphicData>
                  </a:graphic>
                  <wp14:sizeRelH relativeFrom="page">
                    <wp14:pctWidth>0</wp14:pctWidth>
                  </wp14:sizeRelH>
                  <wp14:sizeRelV relativeFrom="page">
                    <wp14:pctHeight>0</wp14:pctHeight>
                  </wp14:sizeRelV>
                </wp:anchor>
              </w:drawing>
            </w:r>
          </w:p>
          <w:p w:rsidR="00C864B4" w:rsidRDefault="00C864B4" w:rsidP="00202828">
            <w:pPr>
              <w:spacing w:after="80"/>
              <w:contextualSpacing/>
              <w:rPr>
                <w:rFonts w:ascii="Verdana" w:hAnsi="Verdana"/>
                <w:i/>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ДАБДП</w:t>
            </w:r>
          </w:p>
          <w:p w:rsidR="00C864B4" w:rsidRDefault="00C864B4" w:rsidP="00202828">
            <w:pPr>
              <w:spacing w:after="80"/>
              <w:contextualSpacing/>
              <w:rPr>
                <w:rFonts w:ascii="Verdana" w:hAnsi="Verdana"/>
                <w:i/>
                <w:color w:val="808080" w:themeColor="background1" w:themeShade="80"/>
                <w:sz w:val="18"/>
                <w:szCs w:val="20"/>
                <w:lang w:val="bg-BG"/>
              </w:rPr>
            </w:pPr>
          </w:p>
        </w:tc>
        <w:tc>
          <w:tcPr>
            <w:tcW w:w="11057" w:type="dxa"/>
            <w:tcBorders>
              <w:top w:val="single" w:sz="4" w:space="0" w:color="auto"/>
              <w:left w:val="single" w:sz="4" w:space="0" w:color="auto"/>
              <w:bottom w:val="single" w:sz="4" w:space="0" w:color="auto"/>
              <w:right w:val="single" w:sz="4" w:space="0" w:color="auto"/>
            </w:tcBorders>
          </w:tcPr>
          <w:p w:rsidR="00C864B4" w:rsidRDefault="00C864B4" w:rsidP="00202828">
            <w:pPr>
              <w:spacing w:after="80"/>
              <w:contextualSpacing/>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p>
          <w:p w:rsidR="00C864B4" w:rsidRDefault="00C864B4" w:rsidP="00202828">
            <w:pPr>
              <w:spacing w:after="80"/>
              <w:contextualSpacing/>
              <w:rPr>
                <w:rFonts w:ascii="Verdana" w:hAnsi="Verdana"/>
                <w:color w:val="808080" w:themeColor="background1" w:themeShade="80"/>
                <w:sz w:val="18"/>
                <w:szCs w:val="20"/>
                <w:lang w:val="bg-BG"/>
              </w:rPr>
            </w:pPr>
            <w:r>
              <w:rPr>
                <w:rFonts w:ascii="Verdana" w:hAnsi="Verdana"/>
                <w:color w:val="808080" w:themeColor="background1" w:themeShade="80"/>
                <w:sz w:val="18"/>
                <w:szCs w:val="20"/>
                <w:lang w:val="bg-BG"/>
              </w:rPr>
              <w:t>Безопасна Универсална Мобилност</w:t>
            </w:r>
          </w:p>
          <w:p w:rsidR="00C864B4" w:rsidRDefault="00C864B4" w:rsidP="00202828">
            <w:pPr>
              <w:spacing w:after="80"/>
              <w:contextualSpacing/>
              <w:rPr>
                <w:rFonts w:ascii="Verdana" w:hAnsi="Verdana"/>
                <w:color w:val="808080" w:themeColor="background1" w:themeShade="80"/>
                <w:sz w:val="18"/>
                <w:szCs w:val="20"/>
                <w:lang w:val="bg-BG"/>
              </w:rPr>
            </w:pPr>
          </w:p>
        </w:tc>
      </w:tr>
    </w:tbl>
    <w:p w:rsidR="00C864B4" w:rsidRDefault="00C864B4" w:rsidP="003B6FB4">
      <w:pPr>
        <w:pStyle w:val="a3"/>
        <w:spacing w:after="0"/>
        <w:rPr>
          <w:smallCaps/>
          <w:szCs w:val="20"/>
          <w:lang w:val="en-US"/>
        </w:rPr>
      </w:pPr>
    </w:p>
    <w:p w:rsidR="00C864B4" w:rsidRPr="009153B1" w:rsidRDefault="00C864B4" w:rsidP="00C864B4">
      <w:pPr>
        <w:shd w:val="clear" w:color="auto" w:fill="F55F41"/>
        <w:spacing w:after="0" w:line="240" w:lineRule="auto"/>
        <w:ind w:right="-461"/>
        <w:rPr>
          <w:rFonts w:ascii="Verdana" w:hAnsi="Verdana"/>
          <w:i/>
          <w:color w:val="FFFFFF" w:themeColor="background1"/>
          <w:sz w:val="20"/>
          <w:lang w:val="bg-BG"/>
        </w:rPr>
      </w:pPr>
    </w:p>
    <w:p w:rsidR="00C864B4" w:rsidRPr="00E75369" w:rsidRDefault="00C864B4" w:rsidP="00C864B4">
      <w:pPr>
        <w:shd w:val="clear" w:color="auto" w:fill="F55F41"/>
        <w:spacing w:after="0" w:line="240" w:lineRule="auto"/>
        <w:ind w:right="-461"/>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ГОДИШЕН ДОКЛАД</w:t>
      </w:r>
    </w:p>
    <w:p w:rsidR="00C864B4" w:rsidRPr="00E75369" w:rsidRDefault="00C864B4" w:rsidP="00C864B4">
      <w:pPr>
        <w:shd w:val="clear" w:color="auto" w:fill="F55F41"/>
        <w:spacing w:after="0" w:line="240" w:lineRule="auto"/>
        <w:ind w:right="-461"/>
        <w:rPr>
          <w:rFonts w:ascii="Verdana" w:hAnsi="Verdana"/>
          <w:b/>
          <w:color w:val="FFFFFF" w:themeColor="background1"/>
          <w:sz w:val="24"/>
          <w:lang w:val="bg-BG"/>
        </w:rPr>
      </w:pPr>
      <w:r w:rsidRPr="00E75369">
        <w:rPr>
          <w:rFonts w:ascii="Verdana" w:hAnsi="Verdana"/>
          <w:b/>
          <w:color w:val="FFFFFF" w:themeColor="background1"/>
          <w:sz w:val="24"/>
          <w:lang w:val="bg-BG"/>
        </w:rPr>
        <w:t xml:space="preserve"> ЗА ИЗПЪЛНЕНИЕ НА </w:t>
      </w:r>
      <w:r>
        <w:rPr>
          <w:rFonts w:ascii="Verdana" w:hAnsi="Verdana"/>
          <w:b/>
          <w:color w:val="FFFFFF" w:themeColor="background1"/>
          <w:sz w:val="24"/>
          <w:lang w:val="bg-BG"/>
        </w:rPr>
        <w:t>ОБЛАСТНАТА</w:t>
      </w:r>
      <w:r w:rsidRPr="00E75369">
        <w:rPr>
          <w:rFonts w:ascii="Verdana" w:hAnsi="Verdana"/>
          <w:b/>
          <w:color w:val="FFFFFF" w:themeColor="background1"/>
          <w:sz w:val="24"/>
          <w:lang w:val="bg-BG"/>
        </w:rPr>
        <w:t xml:space="preserve"> ПОЛИТИКА ПО БДП </w:t>
      </w:r>
    </w:p>
    <w:p w:rsidR="00C864B4" w:rsidRDefault="00C864B4" w:rsidP="00C864B4">
      <w:pPr>
        <w:shd w:val="clear" w:color="auto" w:fill="F55F41"/>
        <w:spacing w:after="0" w:line="240" w:lineRule="auto"/>
        <w:ind w:right="-461"/>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C864B4" w:rsidRDefault="00C864B4" w:rsidP="00C864B4">
      <w:pPr>
        <w:shd w:val="clear" w:color="auto" w:fill="FFFFFF" w:themeFill="background1"/>
        <w:ind w:right="-461"/>
        <w:rPr>
          <w:rFonts w:ascii="Verdana" w:hAnsi="Verdana"/>
          <w:b/>
          <w:i/>
          <w:sz w:val="20"/>
          <w:szCs w:val="20"/>
          <w:lang w:val="bg-BG"/>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5"/>
        <w:gridCol w:w="5245"/>
      </w:tblGrid>
      <w:tr w:rsidR="00C864B4" w:rsidTr="00202828">
        <w:tc>
          <w:tcPr>
            <w:tcW w:w="2405" w:type="dxa"/>
            <w:shd w:val="clear" w:color="auto" w:fill="FFD966" w:themeFill="accent4" w:themeFillTint="99"/>
          </w:tcPr>
          <w:p w:rsidR="00C864B4" w:rsidRPr="00355FA5" w:rsidRDefault="00C864B4" w:rsidP="00352558">
            <w:pPr>
              <w:ind w:right="-461"/>
              <w:rPr>
                <w:rFonts w:ascii="Verdana" w:hAnsi="Verdana"/>
                <w:b/>
                <w:sz w:val="20"/>
                <w:szCs w:val="20"/>
                <w:lang w:val="bg-BG"/>
              </w:rPr>
            </w:pPr>
            <w:r w:rsidRPr="00355FA5">
              <w:rPr>
                <w:rFonts w:ascii="Verdana" w:hAnsi="Verdana"/>
                <w:b/>
                <w:sz w:val="20"/>
                <w:szCs w:val="20"/>
                <w:lang w:val="bg-BG"/>
              </w:rPr>
              <w:t>ОБЛАСТ</w:t>
            </w:r>
          </w:p>
          <w:p w:rsidR="006A00BE" w:rsidRPr="00355FA5" w:rsidRDefault="006A00BE" w:rsidP="00352558">
            <w:pPr>
              <w:ind w:right="-461"/>
              <w:rPr>
                <w:rFonts w:ascii="Verdana" w:hAnsi="Verdana"/>
                <w:b/>
                <w:sz w:val="20"/>
                <w:szCs w:val="20"/>
                <w:lang w:val="bg-BG"/>
              </w:rPr>
            </w:pPr>
          </w:p>
        </w:tc>
        <w:tc>
          <w:tcPr>
            <w:tcW w:w="5245" w:type="dxa"/>
          </w:tcPr>
          <w:p w:rsidR="00C864B4" w:rsidRPr="00355FA5" w:rsidRDefault="00713879" w:rsidP="00355FA5">
            <w:pPr>
              <w:ind w:right="-461"/>
              <w:rPr>
                <w:rFonts w:ascii="Verdana" w:hAnsi="Verdana"/>
                <w:b/>
                <w:i/>
                <w:color w:val="595959" w:themeColor="text1" w:themeTint="A6"/>
                <w:sz w:val="20"/>
                <w:szCs w:val="20"/>
                <w:lang w:val="bg-BG"/>
              </w:rPr>
            </w:pPr>
            <w:r w:rsidRPr="00355FA5">
              <w:rPr>
                <w:rFonts w:ascii="Verdana" w:hAnsi="Verdana"/>
                <w:b/>
                <w:i/>
                <w:sz w:val="20"/>
                <w:szCs w:val="20"/>
                <w:lang w:val="bg-BG"/>
              </w:rPr>
              <w:t>ТЪРГОВИЩЕ</w:t>
            </w:r>
          </w:p>
        </w:tc>
      </w:tr>
      <w:tr w:rsidR="00C864B4" w:rsidTr="00202828">
        <w:trPr>
          <w:trHeight w:val="77"/>
        </w:trPr>
        <w:tc>
          <w:tcPr>
            <w:tcW w:w="2405" w:type="dxa"/>
            <w:shd w:val="clear" w:color="auto" w:fill="FFD966" w:themeFill="accent4" w:themeFillTint="99"/>
          </w:tcPr>
          <w:p w:rsidR="00C864B4" w:rsidRPr="00355FA5" w:rsidRDefault="00C864B4" w:rsidP="00352558">
            <w:pPr>
              <w:ind w:right="-461"/>
              <w:rPr>
                <w:rFonts w:ascii="Verdana" w:hAnsi="Verdana"/>
                <w:b/>
                <w:sz w:val="20"/>
                <w:szCs w:val="20"/>
                <w:lang w:val="bg-BG"/>
              </w:rPr>
            </w:pPr>
            <w:r w:rsidRPr="00355FA5">
              <w:rPr>
                <w:rFonts w:ascii="Verdana" w:hAnsi="Verdana"/>
                <w:b/>
                <w:sz w:val="20"/>
                <w:szCs w:val="20"/>
                <w:lang w:val="bg-BG"/>
              </w:rPr>
              <w:t>ГОДИНА</w:t>
            </w:r>
          </w:p>
          <w:p w:rsidR="006A00BE" w:rsidRPr="00355FA5" w:rsidRDefault="006A00BE" w:rsidP="00352558">
            <w:pPr>
              <w:ind w:right="-461"/>
              <w:rPr>
                <w:rFonts w:ascii="Verdana" w:hAnsi="Verdana"/>
                <w:b/>
                <w:sz w:val="20"/>
                <w:szCs w:val="20"/>
                <w:lang w:val="bg-BG"/>
              </w:rPr>
            </w:pPr>
          </w:p>
        </w:tc>
        <w:tc>
          <w:tcPr>
            <w:tcW w:w="5245" w:type="dxa"/>
          </w:tcPr>
          <w:p w:rsidR="00C864B4" w:rsidRPr="00355FA5" w:rsidRDefault="00713879" w:rsidP="00CC0E52">
            <w:pPr>
              <w:ind w:right="-461"/>
              <w:rPr>
                <w:rFonts w:ascii="Verdana" w:hAnsi="Verdana"/>
                <w:b/>
                <w:i/>
                <w:color w:val="595959" w:themeColor="text1" w:themeTint="A6"/>
                <w:sz w:val="20"/>
                <w:szCs w:val="20"/>
                <w:lang w:val="bg-BG"/>
              </w:rPr>
            </w:pPr>
            <w:r w:rsidRPr="00355FA5">
              <w:rPr>
                <w:rFonts w:ascii="Verdana" w:hAnsi="Verdana"/>
                <w:b/>
                <w:i/>
                <w:sz w:val="20"/>
                <w:szCs w:val="20"/>
                <w:lang w:val="bg-BG"/>
              </w:rPr>
              <w:t>202</w:t>
            </w:r>
            <w:r w:rsidR="00CC0E52">
              <w:rPr>
                <w:rFonts w:ascii="Verdana" w:hAnsi="Verdana"/>
                <w:b/>
                <w:i/>
                <w:sz w:val="20"/>
                <w:szCs w:val="20"/>
                <w:lang w:val="bg-BG"/>
              </w:rPr>
              <w:t>1</w:t>
            </w:r>
            <w:r w:rsidRPr="00355FA5">
              <w:rPr>
                <w:rFonts w:ascii="Verdana" w:hAnsi="Verdana"/>
                <w:b/>
                <w:i/>
                <w:sz w:val="20"/>
                <w:szCs w:val="20"/>
                <w:lang w:val="bg-BG"/>
              </w:rPr>
              <w:t xml:space="preserve"> Г.</w:t>
            </w:r>
          </w:p>
        </w:tc>
      </w:tr>
    </w:tbl>
    <w:p w:rsidR="00C864B4" w:rsidRDefault="00C864B4" w:rsidP="003B6FB4">
      <w:pPr>
        <w:pStyle w:val="a3"/>
        <w:spacing w:after="0"/>
        <w:rPr>
          <w:smallCaps/>
          <w:szCs w:val="20"/>
          <w:lang w:val="en-US"/>
        </w:rPr>
      </w:pPr>
    </w:p>
    <w:p w:rsidR="006433D9" w:rsidRDefault="006433D9" w:rsidP="004E0A0D">
      <w:pPr>
        <w:pStyle w:val="a3"/>
        <w:spacing w:after="0"/>
        <w:rPr>
          <w:smallCaps/>
          <w:szCs w:val="20"/>
          <w:lang w:val="en-US"/>
        </w:rPr>
      </w:pPr>
    </w:p>
    <w:p w:rsidR="005B7981" w:rsidRPr="00355FA5" w:rsidRDefault="00257061" w:rsidP="00A15330">
      <w:pPr>
        <w:shd w:val="clear" w:color="auto" w:fill="FFFFFF" w:themeFill="background1"/>
        <w:ind w:right="-35"/>
        <w:jc w:val="both"/>
        <w:rPr>
          <w:rFonts w:ascii="Verdana" w:hAnsi="Verdana"/>
          <w:b/>
          <w:i/>
          <w:sz w:val="20"/>
          <w:szCs w:val="20"/>
          <w:lang w:val="bg-BG"/>
        </w:rPr>
      </w:pPr>
      <w:r w:rsidRPr="00355FA5">
        <w:rPr>
          <w:rFonts w:ascii="Verdana" w:hAnsi="Verdana"/>
          <w:b/>
          <w:i/>
          <w:sz w:val="20"/>
          <w:szCs w:val="20"/>
          <w:lang w:val="bg-BG"/>
        </w:rPr>
        <w:t>УКАЗАНИЯ ЗА ПОПЪЛВАНЕ</w:t>
      </w:r>
      <w:r w:rsidR="00EF6C12" w:rsidRPr="00355FA5">
        <w:rPr>
          <w:rFonts w:ascii="Verdana" w:hAnsi="Verdana"/>
          <w:b/>
          <w:i/>
          <w:sz w:val="20"/>
          <w:szCs w:val="20"/>
          <w:lang w:val="bg-BG"/>
        </w:rPr>
        <w:t xml:space="preserve">: </w:t>
      </w:r>
    </w:p>
    <w:p w:rsidR="005B7981" w:rsidRPr="00355FA5" w:rsidRDefault="00682BDC"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Докладът</w:t>
      </w:r>
      <w:r w:rsidR="00EF6C12" w:rsidRPr="00355FA5">
        <w:rPr>
          <w:rFonts w:ascii="Verdana" w:hAnsi="Verdana"/>
          <w:i/>
          <w:sz w:val="20"/>
          <w:szCs w:val="20"/>
          <w:lang w:val="bg-BG"/>
        </w:rPr>
        <w:t xml:space="preserve"> на областно ниво се разработва на годишна база</w:t>
      </w:r>
      <w:r w:rsidR="00BA5235" w:rsidRPr="00355FA5">
        <w:rPr>
          <w:rFonts w:ascii="Verdana" w:hAnsi="Verdana"/>
          <w:i/>
          <w:sz w:val="20"/>
          <w:szCs w:val="20"/>
          <w:lang w:val="bg-BG"/>
        </w:rPr>
        <w:t>, като отразява състоянието на БДП</w:t>
      </w:r>
      <w:r w:rsidR="007A78C0" w:rsidRPr="00355FA5">
        <w:rPr>
          <w:rFonts w:ascii="Verdana" w:hAnsi="Verdana"/>
          <w:i/>
          <w:sz w:val="20"/>
          <w:szCs w:val="20"/>
          <w:lang w:val="bg-BG"/>
        </w:rPr>
        <w:t xml:space="preserve"> в областта</w:t>
      </w:r>
      <w:r w:rsidR="00BA5235" w:rsidRPr="00355FA5">
        <w:rPr>
          <w:rFonts w:ascii="Verdana" w:hAnsi="Verdana"/>
          <w:i/>
          <w:sz w:val="20"/>
          <w:szCs w:val="20"/>
          <w:lang w:val="bg-BG"/>
        </w:rPr>
        <w:t xml:space="preserve"> и изпълнението на областната политика по БДП към съответната отчетна година</w:t>
      </w:r>
      <w:r w:rsidR="00EF6C12" w:rsidRPr="00355FA5">
        <w:rPr>
          <w:rFonts w:ascii="Verdana" w:hAnsi="Verdana"/>
          <w:i/>
          <w:sz w:val="20"/>
          <w:szCs w:val="20"/>
          <w:lang w:val="bg-BG"/>
        </w:rPr>
        <w:t>.</w:t>
      </w:r>
      <w:r w:rsidR="00E214A1" w:rsidRPr="00355FA5">
        <w:rPr>
          <w:rFonts w:ascii="Verdana" w:hAnsi="Verdana"/>
          <w:i/>
          <w:sz w:val="20"/>
          <w:szCs w:val="20"/>
          <w:lang w:val="bg-BG"/>
        </w:rPr>
        <w:t xml:space="preserve"> </w:t>
      </w:r>
    </w:p>
    <w:p w:rsidR="0054326F" w:rsidRPr="00355FA5" w:rsidRDefault="0054326F" w:rsidP="0054326F">
      <w:pPr>
        <w:shd w:val="clear" w:color="auto" w:fill="FFFFFF" w:themeFill="background1"/>
        <w:spacing w:after="0" w:line="240" w:lineRule="auto"/>
        <w:ind w:left="349" w:right="-34"/>
        <w:jc w:val="both"/>
        <w:rPr>
          <w:rFonts w:ascii="Verdana" w:hAnsi="Verdana"/>
          <w:i/>
          <w:sz w:val="8"/>
          <w:szCs w:val="8"/>
          <w:lang w:val="bg-BG"/>
        </w:rPr>
      </w:pPr>
    </w:p>
    <w:p w:rsidR="00801131" w:rsidRPr="00355FA5" w:rsidRDefault="00682BDC"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Информацията </w:t>
      </w:r>
      <w:r w:rsidR="00257061" w:rsidRPr="00355FA5">
        <w:rPr>
          <w:rFonts w:ascii="Verdana" w:hAnsi="Verdana"/>
          <w:i/>
          <w:sz w:val="20"/>
          <w:szCs w:val="20"/>
          <w:lang w:val="bg-BG"/>
        </w:rPr>
        <w:t xml:space="preserve">по отделните раздели от Доклада </w:t>
      </w:r>
      <w:r w:rsidR="005B7981" w:rsidRPr="00355FA5">
        <w:rPr>
          <w:rFonts w:ascii="Verdana" w:hAnsi="Verdana"/>
          <w:i/>
          <w:sz w:val="20"/>
          <w:szCs w:val="20"/>
          <w:lang w:val="bg-BG"/>
        </w:rPr>
        <w:t>се</w:t>
      </w:r>
      <w:r w:rsidRPr="00355FA5">
        <w:rPr>
          <w:rFonts w:ascii="Verdana" w:hAnsi="Verdana"/>
          <w:i/>
          <w:sz w:val="20"/>
          <w:szCs w:val="20"/>
          <w:lang w:val="bg-BG"/>
        </w:rPr>
        <w:t xml:space="preserve"> </w:t>
      </w:r>
      <w:r w:rsidR="00257061" w:rsidRPr="00355FA5">
        <w:rPr>
          <w:rFonts w:ascii="Verdana" w:hAnsi="Verdana"/>
          <w:i/>
          <w:sz w:val="20"/>
          <w:szCs w:val="20"/>
          <w:lang w:val="bg-BG"/>
        </w:rPr>
        <w:t>подготвя</w:t>
      </w:r>
      <w:r w:rsidR="00801131" w:rsidRPr="00355FA5">
        <w:rPr>
          <w:rFonts w:ascii="Verdana" w:hAnsi="Verdana"/>
          <w:i/>
          <w:sz w:val="20"/>
          <w:szCs w:val="20"/>
          <w:lang w:val="bg-BG"/>
        </w:rPr>
        <w:t xml:space="preserve"> от секретариата на ОКБДП, като се систематизира информацията, подадена</w:t>
      </w:r>
      <w:r w:rsidR="005B7981" w:rsidRPr="00355FA5">
        <w:rPr>
          <w:rFonts w:ascii="Verdana" w:hAnsi="Verdana"/>
          <w:i/>
          <w:sz w:val="20"/>
          <w:szCs w:val="20"/>
          <w:lang w:val="bg-BG"/>
        </w:rPr>
        <w:t xml:space="preserve"> </w:t>
      </w:r>
      <w:r w:rsidR="00EF6C12" w:rsidRPr="00355FA5">
        <w:rPr>
          <w:rFonts w:ascii="Verdana" w:hAnsi="Verdana"/>
          <w:i/>
          <w:sz w:val="20"/>
          <w:szCs w:val="20"/>
          <w:lang w:val="bg-BG"/>
        </w:rPr>
        <w:t>от членове</w:t>
      </w:r>
      <w:r w:rsidR="00257061" w:rsidRPr="00355FA5">
        <w:rPr>
          <w:rFonts w:ascii="Verdana" w:hAnsi="Verdana"/>
          <w:i/>
          <w:sz w:val="20"/>
          <w:szCs w:val="20"/>
          <w:lang w:val="bg-BG"/>
        </w:rPr>
        <w:t>те</w:t>
      </w:r>
      <w:r w:rsidR="00EF6C12" w:rsidRPr="00355FA5">
        <w:rPr>
          <w:rFonts w:ascii="Verdana" w:hAnsi="Verdana"/>
          <w:i/>
          <w:sz w:val="20"/>
          <w:szCs w:val="20"/>
          <w:lang w:val="bg-BG"/>
        </w:rPr>
        <w:t xml:space="preserve"> на ОКБДП</w:t>
      </w:r>
      <w:r w:rsidR="005B7981" w:rsidRPr="00355FA5">
        <w:rPr>
          <w:rFonts w:ascii="Verdana" w:hAnsi="Verdana"/>
          <w:i/>
          <w:sz w:val="20"/>
          <w:szCs w:val="20"/>
          <w:lang w:val="bg-BG"/>
        </w:rPr>
        <w:t xml:space="preserve"> </w:t>
      </w:r>
      <w:r w:rsidR="00257061" w:rsidRPr="00355FA5">
        <w:rPr>
          <w:rFonts w:ascii="Verdana" w:hAnsi="Verdana"/>
          <w:i/>
          <w:sz w:val="20"/>
          <w:szCs w:val="20"/>
          <w:lang w:val="bg-BG"/>
        </w:rPr>
        <w:t>по образци на ДАБДП</w:t>
      </w:r>
      <w:r w:rsidR="00801131" w:rsidRPr="00355FA5">
        <w:rPr>
          <w:rFonts w:ascii="Verdana" w:hAnsi="Verdana"/>
          <w:i/>
          <w:sz w:val="20"/>
          <w:szCs w:val="20"/>
          <w:lang w:val="bg-BG"/>
        </w:rPr>
        <w:t xml:space="preserve">: </w:t>
      </w:r>
      <w:r w:rsidR="00257061" w:rsidRPr="00355FA5">
        <w:rPr>
          <w:rFonts w:ascii="Verdana" w:hAnsi="Verdana"/>
          <w:i/>
          <w:sz w:val="20"/>
          <w:szCs w:val="20"/>
          <w:lang w:val="bg-BG"/>
        </w:rPr>
        <w:t>приложения 6.1 – за общините, 6.2 – за ОДМВР, 6.3 – за ОПУ, 6.4 – за РУО</w:t>
      </w:r>
      <w:r w:rsidR="009A4C19" w:rsidRPr="00355FA5">
        <w:rPr>
          <w:rFonts w:ascii="Verdana" w:hAnsi="Verdana"/>
          <w:i/>
          <w:sz w:val="20"/>
          <w:szCs w:val="20"/>
          <w:lang w:val="bg-BG"/>
        </w:rPr>
        <w:t xml:space="preserve">, </w:t>
      </w:r>
      <w:r w:rsidR="00257061" w:rsidRPr="00355FA5">
        <w:rPr>
          <w:rFonts w:ascii="Verdana" w:hAnsi="Verdana"/>
          <w:i/>
          <w:sz w:val="20"/>
          <w:szCs w:val="20"/>
          <w:lang w:val="bg-BG"/>
        </w:rPr>
        <w:t>6.5 – за ЦСМП</w:t>
      </w:r>
      <w:r w:rsidR="009A4C19" w:rsidRPr="00355FA5">
        <w:rPr>
          <w:rFonts w:ascii="Verdana" w:hAnsi="Verdana"/>
          <w:i/>
          <w:sz w:val="20"/>
          <w:szCs w:val="20"/>
          <w:lang w:val="bg-BG"/>
        </w:rPr>
        <w:t>, 6.6. – за РЗИ, 6.7 – за БЧК</w:t>
      </w:r>
      <w:r w:rsidR="00257061" w:rsidRPr="00355FA5">
        <w:rPr>
          <w:rFonts w:ascii="Verdana" w:hAnsi="Verdana"/>
          <w:i/>
          <w:sz w:val="20"/>
          <w:szCs w:val="20"/>
          <w:lang w:val="bg-BG"/>
        </w:rPr>
        <w:t xml:space="preserve"> </w:t>
      </w:r>
      <w:r w:rsidR="009A4C19" w:rsidRPr="00355FA5">
        <w:rPr>
          <w:rFonts w:ascii="Verdana" w:hAnsi="Verdana"/>
          <w:i/>
          <w:sz w:val="20"/>
          <w:szCs w:val="20"/>
          <w:lang w:val="bg-BG"/>
        </w:rPr>
        <w:t xml:space="preserve">и 6.8 – за ООАА </w:t>
      </w:r>
      <w:r w:rsidR="00257061" w:rsidRPr="00355FA5">
        <w:rPr>
          <w:rFonts w:ascii="Verdana" w:hAnsi="Verdana"/>
          <w:i/>
          <w:sz w:val="20"/>
          <w:szCs w:val="20"/>
          <w:lang w:val="bg-BG"/>
        </w:rPr>
        <w:t>към обобщения план за действие 2021-2023 г.</w:t>
      </w:r>
    </w:p>
    <w:p w:rsidR="0054326F" w:rsidRPr="00355FA5" w:rsidRDefault="0054326F" w:rsidP="0054326F">
      <w:pPr>
        <w:pStyle w:val="a4"/>
        <w:rPr>
          <w:rFonts w:ascii="Verdana" w:hAnsi="Verdana"/>
          <w:i/>
          <w:sz w:val="8"/>
          <w:szCs w:val="8"/>
          <w:lang w:val="bg-BG"/>
        </w:rPr>
      </w:pPr>
    </w:p>
    <w:p w:rsidR="00801131" w:rsidRPr="00355FA5" w:rsidRDefault="00801131"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Членовете на ОКБДП </w:t>
      </w:r>
      <w:r w:rsidR="00EF6C12" w:rsidRPr="00355FA5">
        <w:rPr>
          <w:rFonts w:ascii="Verdana" w:hAnsi="Verdana"/>
          <w:i/>
          <w:sz w:val="20"/>
          <w:szCs w:val="20"/>
          <w:lang w:val="bg-BG"/>
        </w:rPr>
        <w:t>представя</w:t>
      </w:r>
      <w:r w:rsidRPr="00355FA5">
        <w:rPr>
          <w:rFonts w:ascii="Verdana" w:hAnsi="Verdana"/>
          <w:i/>
          <w:sz w:val="20"/>
          <w:szCs w:val="20"/>
          <w:lang w:val="bg-BG"/>
        </w:rPr>
        <w:t>т</w:t>
      </w:r>
      <w:r w:rsidR="00EF6C12" w:rsidRPr="00355FA5">
        <w:rPr>
          <w:rFonts w:ascii="Verdana" w:hAnsi="Verdana"/>
          <w:i/>
          <w:sz w:val="20"/>
          <w:szCs w:val="20"/>
          <w:lang w:val="bg-BG"/>
        </w:rPr>
        <w:t xml:space="preserve"> на секретариата на ОКБДП </w:t>
      </w:r>
      <w:r w:rsidRPr="00355FA5">
        <w:rPr>
          <w:rFonts w:ascii="Verdana" w:hAnsi="Verdana"/>
          <w:i/>
          <w:sz w:val="20"/>
          <w:szCs w:val="20"/>
          <w:lang w:val="bg-BG"/>
        </w:rPr>
        <w:t xml:space="preserve">информацията от своите компетенции по т. 2 </w:t>
      </w:r>
      <w:r w:rsidR="00EF6C12" w:rsidRPr="00355FA5">
        <w:rPr>
          <w:rFonts w:ascii="Verdana" w:hAnsi="Verdana"/>
          <w:i/>
          <w:sz w:val="20"/>
          <w:szCs w:val="20"/>
          <w:lang w:val="bg-BG"/>
        </w:rPr>
        <w:t xml:space="preserve">в срок до </w:t>
      </w:r>
      <w:r w:rsidR="005B7981" w:rsidRPr="00355FA5">
        <w:rPr>
          <w:rFonts w:ascii="Verdana" w:hAnsi="Verdana"/>
          <w:i/>
          <w:sz w:val="20"/>
          <w:szCs w:val="20"/>
          <w:lang w:val="bg-BG"/>
        </w:rPr>
        <w:t>1</w:t>
      </w:r>
      <w:r w:rsidR="008E7305" w:rsidRPr="00355FA5">
        <w:rPr>
          <w:rFonts w:ascii="Verdana" w:hAnsi="Verdana"/>
          <w:i/>
          <w:sz w:val="20"/>
          <w:szCs w:val="20"/>
          <w:lang w:val="bg-BG"/>
        </w:rPr>
        <w:t>5</w:t>
      </w:r>
      <w:r w:rsidR="002D28BE">
        <w:rPr>
          <w:rFonts w:ascii="Verdana" w:hAnsi="Verdana"/>
          <w:i/>
          <w:sz w:val="20"/>
          <w:szCs w:val="20"/>
          <w:lang w:val="bg-BG"/>
        </w:rPr>
        <w:t>-</w:t>
      </w:r>
      <w:r w:rsidR="008E7305" w:rsidRPr="00355FA5">
        <w:rPr>
          <w:rFonts w:ascii="Verdana" w:hAnsi="Verdana"/>
          <w:i/>
          <w:sz w:val="20"/>
          <w:szCs w:val="20"/>
          <w:lang w:val="bg-BG"/>
        </w:rPr>
        <w:t>ти</w:t>
      </w:r>
      <w:r w:rsidR="00EF6C12" w:rsidRPr="00355FA5">
        <w:rPr>
          <w:rFonts w:ascii="Verdana" w:hAnsi="Verdana"/>
          <w:i/>
          <w:sz w:val="20"/>
          <w:szCs w:val="20"/>
          <w:lang w:val="bg-BG"/>
        </w:rPr>
        <w:t xml:space="preserve"> </w:t>
      </w:r>
      <w:r w:rsidR="005B7981" w:rsidRPr="00355FA5">
        <w:rPr>
          <w:rFonts w:ascii="Verdana" w:hAnsi="Verdana"/>
          <w:i/>
          <w:sz w:val="20"/>
          <w:szCs w:val="20"/>
          <w:lang w:val="bg-BG"/>
        </w:rPr>
        <w:t>февруари</w:t>
      </w:r>
      <w:r w:rsidR="00EF6C12" w:rsidRPr="00355FA5">
        <w:rPr>
          <w:rFonts w:ascii="Verdana" w:hAnsi="Verdana"/>
          <w:i/>
          <w:sz w:val="20"/>
          <w:szCs w:val="20"/>
          <w:lang w:val="bg-BG"/>
        </w:rPr>
        <w:t xml:space="preserve"> на годината, </w:t>
      </w:r>
      <w:r w:rsidR="00682BDC" w:rsidRPr="00355FA5">
        <w:rPr>
          <w:rFonts w:ascii="Verdana" w:hAnsi="Verdana"/>
          <w:i/>
          <w:sz w:val="20"/>
          <w:szCs w:val="20"/>
          <w:lang w:val="bg-BG"/>
        </w:rPr>
        <w:t>следваща отчетната</w:t>
      </w:r>
      <w:r w:rsidR="00EF6C12" w:rsidRPr="00355FA5">
        <w:rPr>
          <w:rFonts w:ascii="Verdana" w:hAnsi="Verdana"/>
          <w:i/>
          <w:sz w:val="20"/>
          <w:szCs w:val="20"/>
          <w:lang w:val="bg-BG"/>
        </w:rPr>
        <w:t xml:space="preserve"> година, с цел включване на </w:t>
      </w:r>
      <w:r w:rsidR="00682BDC" w:rsidRPr="00355FA5">
        <w:rPr>
          <w:rFonts w:ascii="Verdana" w:hAnsi="Verdana"/>
          <w:i/>
          <w:sz w:val="20"/>
          <w:szCs w:val="20"/>
          <w:lang w:val="bg-BG"/>
        </w:rPr>
        <w:t>информацията</w:t>
      </w:r>
      <w:r w:rsidR="00EF6C12" w:rsidRPr="00355FA5">
        <w:rPr>
          <w:rFonts w:ascii="Verdana" w:hAnsi="Verdana"/>
          <w:i/>
          <w:sz w:val="20"/>
          <w:szCs w:val="20"/>
          <w:lang w:val="bg-BG"/>
        </w:rPr>
        <w:t xml:space="preserve"> в един</w:t>
      </w:r>
      <w:r w:rsidR="00682BDC" w:rsidRPr="00355FA5">
        <w:rPr>
          <w:rFonts w:ascii="Verdana" w:hAnsi="Verdana"/>
          <w:i/>
          <w:sz w:val="20"/>
          <w:szCs w:val="20"/>
          <w:lang w:val="bg-BG"/>
        </w:rPr>
        <w:t>ен о</w:t>
      </w:r>
      <w:r w:rsidR="00EF6C12" w:rsidRPr="00355FA5">
        <w:rPr>
          <w:rFonts w:ascii="Verdana" w:hAnsi="Verdana"/>
          <w:i/>
          <w:sz w:val="20"/>
          <w:szCs w:val="20"/>
          <w:lang w:val="bg-BG"/>
        </w:rPr>
        <w:t>бласт</w:t>
      </w:r>
      <w:r w:rsidR="00682BDC" w:rsidRPr="00355FA5">
        <w:rPr>
          <w:rFonts w:ascii="Verdana" w:hAnsi="Verdana"/>
          <w:i/>
          <w:sz w:val="20"/>
          <w:szCs w:val="20"/>
          <w:lang w:val="bg-BG"/>
        </w:rPr>
        <w:t>е</w:t>
      </w:r>
      <w:r w:rsidR="00EF6C12" w:rsidRPr="00355FA5">
        <w:rPr>
          <w:rFonts w:ascii="Verdana" w:hAnsi="Verdana"/>
          <w:i/>
          <w:sz w:val="20"/>
          <w:szCs w:val="20"/>
          <w:lang w:val="bg-BG"/>
        </w:rPr>
        <w:t>н</w:t>
      </w:r>
      <w:r w:rsidR="00682BDC" w:rsidRPr="00355FA5">
        <w:rPr>
          <w:rFonts w:ascii="Verdana" w:hAnsi="Verdana"/>
          <w:i/>
          <w:sz w:val="20"/>
          <w:szCs w:val="20"/>
          <w:lang w:val="bg-BG"/>
        </w:rPr>
        <w:t xml:space="preserve"> доклад</w:t>
      </w:r>
      <w:r w:rsidR="00EF6C12" w:rsidRPr="00355FA5">
        <w:rPr>
          <w:rFonts w:ascii="Verdana" w:hAnsi="Verdana"/>
          <w:i/>
          <w:sz w:val="20"/>
          <w:szCs w:val="20"/>
          <w:lang w:val="bg-BG"/>
        </w:rPr>
        <w:t>.</w:t>
      </w:r>
    </w:p>
    <w:p w:rsidR="0054326F" w:rsidRPr="00355FA5" w:rsidRDefault="0054326F" w:rsidP="0054326F">
      <w:pPr>
        <w:pStyle w:val="a4"/>
        <w:rPr>
          <w:rFonts w:ascii="Verdana" w:hAnsi="Verdana"/>
          <w:i/>
          <w:sz w:val="8"/>
          <w:szCs w:val="8"/>
          <w:lang w:val="bg-BG"/>
        </w:rPr>
      </w:pPr>
    </w:p>
    <w:p w:rsidR="005B7981" w:rsidRPr="00355FA5" w:rsidRDefault="005B7981"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С</w:t>
      </w:r>
      <w:r w:rsidR="00BA5235" w:rsidRPr="00355FA5">
        <w:rPr>
          <w:rFonts w:ascii="Verdana" w:hAnsi="Verdana"/>
          <w:i/>
          <w:sz w:val="20"/>
          <w:szCs w:val="20"/>
          <w:lang w:val="bg-BG"/>
        </w:rPr>
        <w:t>екретариатът на ОКБДП своевременно организира</w:t>
      </w:r>
      <w:r w:rsidR="007A78C0" w:rsidRPr="00355FA5">
        <w:rPr>
          <w:rFonts w:ascii="Verdana" w:hAnsi="Verdana"/>
          <w:i/>
          <w:sz w:val="20"/>
          <w:szCs w:val="20"/>
          <w:lang w:val="bg-BG"/>
        </w:rPr>
        <w:t>, разяснява, подпомага</w:t>
      </w:r>
      <w:r w:rsidR="00BA5235" w:rsidRPr="00355FA5">
        <w:rPr>
          <w:rFonts w:ascii="Verdana" w:hAnsi="Verdana"/>
          <w:i/>
          <w:sz w:val="20"/>
          <w:szCs w:val="20"/>
          <w:lang w:val="bg-BG"/>
        </w:rPr>
        <w:t xml:space="preserve"> и координира получаването на информация</w:t>
      </w:r>
      <w:r w:rsidR="008F4329" w:rsidRPr="00355FA5">
        <w:rPr>
          <w:rFonts w:ascii="Verdana" w:hAnsi="Verdana"/>
          <w:i/>
          <w:sz w:val="20"/>
          <w:szCs w:val="20"/>
          <w:lang w:val="bg-BG"/>
        </w:rPr>
        <w:t>та</w:t>
      </w:r>
      <w:r w:rsidR="00BA5235" w:rsidRPr="00355FA5">
        <w:rPr>
          <w:rFonts w:ascii="Verdana" w:hAnsi="Verdana"/>
          <w:i/>
          <w:sz w:val="20"/>
          <w:szCs w:val="20"/>
          <w:lang w:val="bg-BG"/>
        </w:rPr>
        <w:t xml:space="preserve"> от членовете на ОКБДП </w:t>
      </w:r>
      <w:r w:rsidR="00801131" w:rsidRPr="00355FA5">
        <w:rPr>
          <w:rFonts w:ascii="Verdana" w:hAnsi="Verdana"/>
          <w:i/>
          <w:sz w:val="20"/>
          <w:szCs w:val="20"/>
          <w:lang w:val="bg-BG"/>
        </w:rPr>
        <w:t xml:space="preserve">по т. 2 </w:t>
      </w:r>
      <w:r w:rsidR="00BA5235" w:rsidRPr="00355FA5">
        <w:rPr>
          <w:rFonts w:ascii="Verdana" w:hAnsi="Verdana"/>
          <w:i/>
          <w:sz w:val="20"/>
          <w:szCs w:val="20"/>
          <w:lang w:val="bg-BG"/>
        </w:rPr>
        <w:t xml:space="preserve">в срок до </w:t>
      </w:r>
      <w:r w:rsidRPr="00355FA5">
        <w:rPr>
          <w:rFonts w:ascii="Verdana" w:hAnsi="Verdana"/>
          <w:i/>
          <w:sz w:val="20"/>
          <w:szCs w:val="20"/>
          <w:lang w:val="bg-BG"/>
        </w:rPr>
        <w:t>15</w:t>
      </w:r>
      <w:r w:rsidR="002D28BE">
        <w:rPr>
          <w:rFonts w:ascii="Verdana" w:hAnsi="Verdana"/>
          <w:i/>
          <w:sz w:val="20"/>
          <w:szCs w:val="20"/>
          <w:lang w:val="bg-BG"/>
        </w:rPr>
        <w:t>-ти</w:t>
      </w:r>
      <w:r w:rsidR="00BA5235" w:rsidRPr="00355FA5">
        <w:rPr>
          <w:rFonts w:ascii="Verdana" w:hAnsi="Verdana"/>
          <w:i/>
          <w:sz w:val="20"/>
          <w:szCs w:val="20"/>
          <w:lang w:val="bg-BG"/>
        </w:rPr>
        <w:t xml:space="preserve"> </w:t>
      </w:r>
      <w:r w:rsidRPr="00355FA5">
        <w:rPr>
          <w:rFonts w:ascii="Verdana" w:hAnsi="Verdana"/>
          <w:i/>
          <w:sz w:val="20"/>
          <w:szCs w:val="20"/>
          <w:lang w:val="bg-BG"/>
        </w:rPr>
        <w:t>февруари</w:t>
      </w:r>
      <w:r w:rsidR="00257061" w:rsidRPr="00355FA5">
        <w:rPr>
          <w:rFonts w:ascii="Verdana" w:hAnsi="Verdana"/>
          <w:i/>
          <w:sz w:val="20"/>
          <w:szCs w:val="20"/>
          <w:lang w:val="bg-BG"/>
        </w:rPr>
        <w:t>, като следи за нейната коректност, яснота и изчерпателност</w:t>
      </w:r>
      <w:r w:rsidR="00BA5235" w:rsidRPr="00355FA5">
        <w:rPr>
          <w:rFonts w:ascii="Verdana" w:hAnsi="Verdana"/>
          <w:i/>
          <w:sz w:val="20"/>
          <w:szCs w:val="20"/>
          <w:lang w:val="bg-BG"/>
        </w:rPr>
        <w:t xml:space="preserve">. </w:t>
      </w:r>
    </w:p>
    <w:p w:rsidR="0054326F" w:rsidRPr="00355FA5" w:rsidRDefault="0054326F" w:rsidP="0054326F">
      <w:pPr>
        <w:pStyle w:val="a4"/>
        <w:rPr>
          <w:rFonts w:ascii="Verdana" w:hAnsi="Verdana"/>
          <w:i/>
          <w:sz w:val="8"/>
          <w:szCs w:val="8"/>
          <w:lang w:val="bg-BG"/>
        </w:rPr>
      </w:pPr>
    </w:p>
    <w:p w:rsidR="005B7981" w:rsidRPr="00355FA5" w:rsidRDefault="00BA5235"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Всички раздели </w:t>
      </w:r>
      <w:r w:rsidR="00A15330" w:rsidRPr="00355FA5">
        <w:rPr>
          <w:rFonts w:ascii="Verdana" w:hAnsi="Verdana"/>
          <w:i/>
          <w:sz w:val="20"/>
          <w:szCs w:val="20"/>
          <w:lang w:val="bg-BG"/>
        </w:rPr>
        <w:t xml:space="preserve">от </w:t>
      </w:r>
      <w:r w:rsidR="00435C69" w:rsidRPr="00355FA5">
        <w:rPr>
          <w:rFonts w:ascii="Verdana" w:hAnsi="Verdana"/>
          <w:i/>
          <w:sz w:val="20"/>
          <w:szCs w:val="20"/>
          <w:lang w:val="bg-BG"/>
        </w:rPr>
        <w:t>Д</w:t>
      </w:r>
      <w:r w:rsidR="00A15330" w:rsidRPr="00355FA5">
        <w:rPr>
          <w:rFonts w:ascii="Verdana" w:hAnsi="Verdana"/>
          <w:i/>
          <w:sz w:val="20"/>
          <w:szCs w:val="20"/>
          <w:lang w:val="bg-BG"/>
        </w:rPr>
        <w:t xml:space="preserve">оклада </w:t>
      </w:r>
      <w:r w:rsidRPr="00355FA5">
        <w:rPr>
          <w:rFonts w:ascii="Verdana" w:hAnsi="Verdana"/>
          <w:i/>
          <w:sz w:val="20"/>
          <w:szCs w:val="20"/>
          <w:lang w:val="bg-BG"/>
        </w:rPr>
        <w:t>следва да се попълнят</w:t>
      </w:r>
      <w:r w:rsidR="00257061" w:rsidRPr="00355FA5">
        <w:rPr>
          <w:rFonts w:ascii="Verdana" w:hAnsi="Verdana"/>
          <w:i/>
          <w:sz w:val="20"/>
          <w:szCs w:val="20"/>
          <w:lang w:val="bg-BG"/>
        </w:rPr>
        <w:t xml:space="preserve"> от секретариата на ОКБДП</w:t>
      </w:r>
      <w:r w:rsidR="00BF3041" w:rsidRPr="00355FA5">
        <w:rPr>
          <w:rFonts w:ascii="Verdana" w:hAnsi="Verdana"/>
          <w:i/>
          <w:sz w:val="20"/>
          <w:szCs w:val="20"/>
          <w:lang w:val="bg-BG"/>
        </w:rPr>
        <w:t>,</w:t>
      </w:r>
      <w:r w:rsidRPr="00355FA5">
        <w:rPr>
          <w:rFonts w:ascii="Verdana" w:hAnsi="Verdana"/>
          <w:i/>
          <w:sz w:val="20"/>
          <w:szCs w:val="20"/>
          <w:lang w:val="bg-BG"/>
        </w:rPr>
        <w:t xml:space="preserve"> </w:t>
      </w:r>
      <w:r w:rsidR="00257061" w:rsidRPr="00355FA5">
        <w:rPr>
          <w:rFonts w:ascii="Verdana" w:hAnsi="Verdana"/>
          <w:i/>
          <w:sz w:val="20"/>
          <w:szCs w:val="20"/>
          <w:lang w:val="bg-BG"/>
        </w:rPr>
        <w:t>на база на получената по т. 2 информация. И</w:t>
      </w:r>
      <w:r w:rsidRPr="00355FA5">
        <w:rPr>
          <w:rFonts w:ascii="Verdana" w:hAnsi="Verdana"/>
          <w:i/>
          <w:sz w:val="20"/>
          <w:szCs w:val="20"/>
          <w:lang w:val="bg-BG"/>
        </w:rPr>
        <w:t xml:space="preserve">нформацията </w:t>
      </w:r>
      <w:r w:rsidR="00257061" w:rsidRPr="00355FA5">
        <w:rPr>
          <w:rFonts w:ascii="Verdana" w:hAnsi="Verdana"/>
          <w:i/>
          <w:sz w:val="20"/>
          <w:szCs w:val="20"/>
          <w:lang w:val="bg-BG"/>
        </w:rPr>
        <w:t>във всеки раздел</w:t>
      </w:r>
      <w:r w:rsidRPr="00355FA5">
        <w:rPr>
          <w:rFonts w:ascii="Verdana" w:hAnsi="Verdana"/>
          <w:i/>
          <w:sz w:val="20"/>
          <w:szCs w:val="20"/>
          <w:lang w:val="bg-BG"/>
        </w:rPr>
        <w:t xml:space="preserve"> следва да е </w:t>
      </w:r>
      <w:r w:rsidR="00257061" w:rsidRPr="00355FA5">
        <w:rPr>
          <w:rFonts w:ascii="Verdana" w:hAnsi="Verdana"/>
          <w:i/>
          <w:sz w:val="20"/>
          <w:szCs w:val="20"/>
          <w:lang w:val="bg-BG"/>
        </w:rPr>
        <w:t xml:space="preserve">коректна, </w:t>
      </w:r>
      <w:r w:rsidRPr="00355FA5">
        <w:rPr>
          <w:rFonts w:ascii="Verdana" w:hAnsi="Verdana"/>
          <w:i/>
          <w:sz w:val="20"/>
          <w:szCs w:val="20"/>
          <w:lang w:val="bg-BG"/>
        </w:rPr>
        <w:t xml:space="preserve">ясна и изчерпателна. </w:t>
      </w:r>
    </w:p>
    <w:p w:rsidR="0054326F" w:rsidRPr="00355FA5" w:rsidRDefault="0054326F" w:rsidP="0054326F">
      <w:pPr>
        <w:pStyle w:val="a4"/>
        <w:rPr>
          <w:rFonts w:ascii="Verdana" w:hAnsi="Verdana"/>
          <w:i/>
          <w:sz w:val="8"/>
          <w:szCs w:val="8"/>
          <w:lang w:val="bg-BG"/>
        </w:rPr>
      </w:pPr>
    </w:p>
    <w:p w:rsidR="00E214A1" w:rsidRPr="00355FA5" w:rsidRDefault="00801131"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lastRenderedPageBreak/>
        <w:t>На местата в Доклада, к</w:t>
      </w:r>
      <w:r w:rsidR="00BA5235" w:rsidRPr="00355FA5">
        <w:rPr>
          <w:rFonts w:ascii="Verdana" w:hAnsi="Verdana"/>
          <w:i/>
          <w:sz w:val="20"/>
          <w:szCs w:val="20"/>
          <w:lang w:val="bg-BG"/>
        </w:rPr>
        <w:t xml:space="preserve">ъдето се изисква информация за </w:t>
      </w:r>
      <w:r w:rsidRPr="00355FA5">
        <w:rPr>
          <w:rFonts w:ascii="Verdana" w:hAnsi="Verdana"/>
          <w:i/>
          <w:sz w:val="20"/>
          <w:szCs w:val="20"/>
          <w:lang w:val="bg-BG"/>
        </w:rPr>
        <w:t>О</w:t>
      </w:r>
      <w:r w:rsidR="00BA5235" w:rsidRPr="00355FA5">
        <w:rPr>
          <w:rFonts w:ascii="Verdana" w:hAnsi="Verdana"/>
          <w:i/>
          <w:sz w:val="20"/>
          <w:szCs w:val="20"/>
          <w:lang w:val="bg-BG"/>
        </w:rPr>
        <w:t>бщините, същата следва</w:t>
      </w:r>
      <w:r w:rsidR="00EF6C12" w:rsidRPr="00355FA5">
        <w:rPr>
          <w:rFonts w:ascii="Verdana" w:hAnsi="Verdana"/>
          <w:i/>
          <w:sz w:val="20"/>
          <w:szCs w:val="20"/>
          <w:lang w:val="bg-BG"/>
        </w:rPr>
        <w:t xml:space="preserve"> </w:t>
      </w:r>
      <w:r w:rsidR="00BA5235" w:rsidRPr="00355FA5">
        <w:rPr>
          <w:rFonts w:ascii="Verdana" w:hAnsi="Verdana"/>
          <w:i/>
          <w:sz w:val="20"/>
          <w:szCs w:val="20"/>
          <w:lang w:val="bg-BG"/>
        </w:rPr>
        <w:t xml:space="preserve">да е </w:t>
      </w:r>
      <w:r w:rsidR="005B7981" w:rsidRPr="00355FA5">
        <w:rPr>
          <w:rFonts w:ascii="Verdana" w:hAnsi="Verdana"/>
          <w:i/>
          <w:sz w:val="20"/>
          <w:szCs w:val="20"/>
          <w:lang w:val="bg-BG"/>
        </w:rPr>
        <w:t xml:space="preserve">представи за всяка една от </w:t>
      </w:r>
      <w:r w:rsidRPr="00355FA5">
        <w:rPr>
          <w:rFonts w:ascii="Verdana" w:hAnsi="Verdana"/>
          <w:i/>
          <w:sz w:val="20"/>
          <w:szCs w:val="20"/>
          <w:lang w:val="bg-BG"/>
        </w:rPr>
        <w:t>О</w:t>
      </w:r>
      <w:r w:rsidR="005B7981" w:rsidRPr="00355FA5">
        <w:rPr>
          <w:rFonts w:ascii="Verdana" w:hAnsi="Verdana"/>
          <w:i/>
          <w:sz w:val="20"/>
          <w:szCs w:val="20"/>
          <w:lang w:val="bg-BG"/>
        </w:rPr>
        <w:t>бщините на територията на областта</w:t>
      </w:r>
      <w:r w:rsidR="00BA5235" w:rsidRPr="00355FA5">
        <w:rPr>
          <w:rFonts w:ascii="Verdana" w:hAnsi="Verdana"/>
          <w:i/>
          <w:sz w:val="20"/>
          <w:szCs w:val="20"/>
          <w:lang w:val="bg-BG"/>
        </w:rPr>
        <w:t xml:space="preserve">. </w:t>
      </w:r>
      <w:r w:rsidR="005B7981" w:rsidRPr="00355FA5">
        <w:rPr>
          <w:rFonts w:ascii="Verdana" w:hAnsi="Verdana"/>
          <w:i/>
          <w:sz w:val="20"/>
          <w:szCs w:val="20"/>
          <w:lang w:val="bg-BG"/>
        </w:rPr>
        <w:t xml:space="preserve">Това е </w:t>
      </w:r>
      <w:r w:rsidR="007A78C0" w:rsidRPr="00355FA5">
        <w:rPr>
          <w:rFonts w:ascii="Verdana" w:hAnsi="Verdana"/>
          <w:i/>
          <w:sz w:val="20"/>
          <w:szCs w:val="20"/>
          <w:lang w:val="bg-BG"/>
        </w:rPr>
        <w:t>изискуемо</w:t>
      </w:r>
      <w:r w:rsidR="005B7981" w:rsidRPr="00355FA5">
        <w:rPr>
          <w:rFonts w:ascii="Verdana" w:hAnsi="Verdana"/>
          <w:i/>
          <w:sz w:val="20"/>
          <w:szCs w:val="20"/>
          <w:lang w:val="bg-BG"/>
        </w:rPr>
        <w:t xml:space="preserve"> с оглед </w:t>
      </w:r>
      <w:r w:rsidR="00BA5235" w:rsidRPr="00355FA5">
        <w:rPr>
          <w:rFonts w:ascii="Verdana" w:hAnsi="Verdana"/>
          <w:i/>
          <w:sz w:val="20"/>
          <w:szCs w:val="20"/>
          <w:lang w:val="bg-BG"/>
        </w:rPr>
        <w:t xml:space="preserve">получаване на </w:t>
      </w:r>
      <w:r w:rsidR="007A78C0" w:rsidRPr="00355FA5">
        <w:rPr>
          <w:rFonts w:ascii="Verdana" w:hAnsi="Verdana"/>
          <w:i/>
          <w:sz w:val="20"/>
          <w:szCs w:val="20"/>
          <w:lang w:val="bg-BG"/>
        </w:rPr>
        <w:t>информация</w:t>
      </w:r>
      <w:r w:rsidR="00BA5235" w:rsidRPr="00355FA5">
        <w:rPr>
          <w:rFonts w:ascii="Verdana" w:hAnsi="Verdana"/>
          <w:i/>
          <w:sz w:val="20"/>
          <w:szCs w:val="20"/>
          <w:lang w:val="bg-BG"/>
        </w:rPr>
        <w:t xml:space="preserve"> за състоянието на БДП по </w:t>
      </w:r>
      <w:r w:rsidRPr="00355FA5">
        <w:rPr>
          <w:rFonts w:ascii="Verdana" w:hAnsi="Verdana"/>
          <w:i/>
          <w:sz w:val="20"/>
          <w:szCs w:val="20"/>
          <w:lang w:val="bg-BG"/>
        </w:rPr>
        <w:t>О</w:t>
      </w:r>
      <w:r w:rsidR="00BA5235" w:rsidRPr="00355FA5">
        <w:rPr>
          <w:rFonts w:ascii="Verdana" w:hAnsi="Verdana"/>
          <w:i/>
          <w:sz w:val="20"/>
          <w:szCs w:val="20"/>
          <w:lang w:val="bg-BG"/>
        </w:rPr>
        <w:t>бщини.</w:t>
      </w:r>
      <w:r w:rsidR="00E214A1" w:rsidRPr="00355FA5">
        <w:rPr>
          <w:rFonts w:ascii="Verdana" w:hAnsi="Verdana"/>
          <w:i/>
          <w:sz w:val="20"/>
          <w:szCs w:val="20"/>
          <w:lang w:val="bg-BG"/>
        </w:rPr>
        <w:t xml:space="preserve"> </w:t>
      </w:r>
    </w:p>
    <w:p w:rsidR="0054326F" w:rsidRPr="00355FA5" w:rsidRDefault="0054326F" w:rsidP="0054326F">
      <w:pPr>
        <w:pStyle w:val="a4"/>
        <w:rPr>
          <w:rFonts w:ascii="Verdana" w:hAnsi="Verdana"/>
          <w:i/>
          <w:sz w:val="8"/>
          <w:szCs w:val="8"/>
          <w:lang w:val="bg-BG"/>
        </w:rPr>
      </w:pPr>
    </w:p>
    <w:p w:rsidR="00A15330" w:rsidRPr="00355FA5" w:rsidRDefault="00CF08F8"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Раздел </w:t>
      </w:r>
      <w:r w:rsidR="00E27D27" w:rsidRPr="00355FA5">
        <w:rPr>
          <w:rFonts w:ascii="Verdana" w:hAnsi="Verdana"/>
          <w:i/>
          <w:sz w:val="20"/>
          <w:szCs w:val="20"/>
          <w:lang w:val="bg-BG"/>
        </w:rPr>
        <w:t>1</w:t>
      </w:r>
      <w:r w:rsidRPr="00355FA5">
        <w:rPr>
          <w:rFonts w:ascii="Verdana" w:hAnsi="Verdana"/>
          <w:i/>
          <w:sz w:val="20"/>
          <w:szCs w:val="20"/>
          <w:lang w:val="bg-BG"/>
        </w:rPr>
        <w:t xml:space="preserve"> Обща информация и Раздел </w:t>
      </w:r>
      <w:r w:rsidR="00E27D27" w:rsidRPr="00355FA5">
        <w:rPr>
          <w:rFonts w:ascii="Verdana" w:hAnsi="Verdana"/>
          <w:i/>
          <w:sz w:val="20"/>
          <w:szCs w:val="20"/>
          <w:lang w:val="bg-BG"/>
        </w:rPr>
        <w:t>2</w:t>
      </w:r>
      <w:r w:rsidRPr="00355FA5">
        <w:rPr>
          <w:rFonts w:ascii="Verdana" w:hAnsi="Verdana"/>
          <w:i/>
          <w:sz w:val="20"/>
          <w:szCs w:val="20"/>
          <w:lang w:val="bg-BG"/>
        </w:rPr>
        <w:t xml:space="preserve"> Административна информация се попълват </w:t>
      </w:r>
      <w:r w:rsidR="00257061" w:rsidRPr="00355FA5">
        <w:rPr>
          <w:rFonts w:ascii="Verdana" w:hAnsi="Verdana"/>
          <w:i/>
          <w:sz w:val="20"/>
          <w:szCs w:val="20"/>
          <w:lang w:val="bg-BG"/>
        </w:rPr>
        <w:t>с информация</w:t>
      </w:r>
      <w:r w:rsidR="00801131" w:rsidRPr="00355FA5">
        <w:rPr>
          <w:rFonts w:ascii="Verdana" w:hAnsi="Verdana"/>
          <w:i/>
          <w:sz w:val="20"/>
          <w:szCs w:val="20"/>
          <w:lang w:val="bg-BG"/>
        </w:rPr>
        <w:t xml:space="preserve">, налична в </w:t>
      </w:r>
      <w:r w:rsidRPr="00355FA5">
        <w:rPr>
          <w:rFonts w:ascii="Verdana" w:hAnsi="Verdana"/>
          <w:i/>
          <w:sz w:val="20"/>
          <w:szCs w:val="20"/>
          <w:lang w:val="bg-BG"/>
        </w:rPr>
        <w:t>секретариата на ОКБДП.</w:t>
      </w:r>
      <w:r w:rsidR="00E214A1" w:rsidRPr="00355FA5">
        <w:rPr>
          <w:rFonts w:ascii="Verdana" w:hAnsi="Verdana"/>
          <w:i/>
          <w:sz w:val="20"/>
          <w:szCs w:val="20"/>
          <w:lang w:val="bg-BG"/>
        </w:rPr>
        <w:t xml:space="preserve"> </w:t>
      </w:r>
    </w:p>
    <w:p w:rsidR="0054326F" w:rsidRPr="00355FA5" w:rsidRDefault="0054326F" w:rsidP="0054326F">
      <w:pPr>
        <w:pStyle w:val="a4"/>
        <w:rPr>
          <w:rFonts w:ascii="Verdana" w:hAnsi="Verdana"/>
          <w:i/>
          <w:sz w:val="8"/>
          <w:szCs w:val="8"/>
          <w:lang w:val="bg-BG"/>
        </w:rPr>
      </w:pPr>
    </w:p>
    <w:p w:rsidR="00A15330" w:rsidRPr="00355FA5" w:rsidRDefault="00CF08F8"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Раздел </w:t>
      </w:r>
      <w:r w:rsidR="00E27D27" w:rsidRPr="00355FA5">
        <w:rPr>
          <w:rFonts w:ascii="Verdana" w:hAnsi="Verdana"/>
          <w:i/>
          <w:sz w:val="20"/>
          <w:szCs w:val="20"/>
          <w:lang w:val="bg-BG"/>
        </w:rPr>
        <w:t>3</w:t>
      </w:r>
      <w:r w:rsidRPr="00355FA5">
        <w:rPr>
          <w:rFonts w:ascii="Verdana" w:hAnsi="Verdana"/>
          <w:i/>
          <w:sz w:val="20"/>
          <w:szCs w:val="20"/>
          <w:lang w:val="bg-BG"/>
        </w:rPr>
        <w:t xml:space="preserve"> Състояние на БДП: Информацията по т. 1</w:t>
      </w:r>
      <w:r w:rsidR="00AA37F9" w:rsidRPr="00355FA5">
        <w:rPr>
          <w:rFonts w:ascii="Verdana" w:hAnsi="Verdana"/>
          <w:i/>
          <w:sz w:val="20"/>
          <w:szCs w:val="20"/>
          <w:lang w:val="bg-BG"/>
        </w:rPr>
        <w:t>.1</w:t>
      </w:r>
      <w:r w:rsidR="007F4829" w:rsidRPr="00355FA5">
        <w:rPr>
          <w:rFonts w:ascii="Verdana" w:hAnsi="Verdana"/>
          <w:i/>
          <w:sz w:val="20"/>
          <w:szCs w:val="20"/>
          <w:lang w:val="bg-BG"/>
        </w:rPr>
        <w:t xml:space="preserve"> и </w:t>
      </w:r>
      <w:r w:rsidR="00AA37F9" w:rsidRPr="00355FA5">
        <w:rPr>
          <w:rFonts w:ascii="Verdana" w:hAnsi="Verdana"/>
          <w:i/>
          <w:sz w:val="20"/>
          <w:szCs w:val="20"/>
          <w:lang w:val="bg-BG"/>
        </w:rPr>
        <w:t xml:space="preserve">1.2 </w:t>
      </w:r>
      <w:r w:rsidRPr="00355FA5">
        <w:rPr>
          <w:rFonts w:ascii="Verdana" w:hAnsi="Verdana"/>
          <w:i/>
          <w:sz w:val="20"/>
          <w:szCs w:val="20"/>
          <w:lang w:val="bg-BG"/>
        </w:rPr>
        <w:t xml:space="preserve">се </w:t>
      </w:r>
      <w:r w:rsidR="00AA37F9" w:rsidRPr="00355FA5">
        <w:rPr>
          <w:rFonts w:ascii="Verdana" w:hAnsi="Verdana"/>
          <w:i/>
          <w:sz w:val="20"/>
          <w:szCs w:val="20"/>
          <w:lang w:val="bg-BG"/>
        </w:rPr>
        <w:t>подава</w:t>
      </w:r>
      <w:r w:rsidRPr="00355FA5">
        <w:rPr>
          <w:rFonts w:ascii="Verdana" w:hAnsi="Verdana"/>
          <w:i/>
          <w:sz w:val="20"/>
          <w:szCs w:val="20"/>
          <w:lang w:val="bg-BG"/>
        </w:rPr>
        <w:t xml:space="preserve"> от ОДМВР и </w:t>
      </w:r>
      <w:r w:rsidR="005B7981" w:rsidRPr="00355FA5">
        <w:rPr>
          <w:rFonts w:ascii="Verdana" w:hAnsi="Verdana"/>
          <w:i/>
          <w:sz w:val="20"/>
          <w:szCs w:val="20"/>
          <w:lang w:val="bg-BG"/>
        </w:rPr>
        <w:t xml:space="preserve">се </w:t>
      </w:r>
      <w:r w:rsidR="00801131" w:rsidRPr="00355FA5">
        <w:rPr>
          <w:rFonts w:ascii="Verdana" w:hAnsi="Verdana"/>
          <w:i/>
          <w:sz w:val="20"/>
          <w:szCs w:val="20"/>
          <w:lang w:val="bg-BG"/>
        </w:rPr>
        <w:t>нанася</w:t>
      </w:r>
      <w:r w:rsidR="005B7981" w:rsidRPr="00355FA5">
        <w:rPr>
          <w:rFonts w:ascii="Verdana" w:hAnsi="Verdana"/>
          <w:i/>
          <w:sz w:val="20"/>
          <w:szCs w:val="20"/>
          <w:lang w:val="bg-BG"/>
        </w:rPr>
        <w:t xml:space="preserve"> в таблицата</w:t>
      </w:r>
      <w:r w:rsidR="005B7981" w:rsidRPr="00355FA5">
        <w:rPr>
          <w:rFonts w:ascii="Verdana" w:hAnsi="Verdana"/>
          <w:i/>
          <w:sz w:val="20"/>
          <w:szCs w:val="20"/>
        </w:rPr>
        <w:t xml:space="preserve"> </w:t>
      </w:r>
      <w:r w:rsidRPr="00355FA5">
        <w:rPr>
          <w:rFonts w:ascii="Verdana" w:hAnsi="Verdana"/>
          <w:i/>
          <w:sz w:val="20"/>
          <w:szCs w:val="20"/>
          <w:lang w:val="bg-BG"/>
        </w:rPr>
        <w:t>от секретариата на ОКБДП</w:t>
      </w:r>
      <w:r w:rsidR="00A15330" w:rsidRPr="00355FA5">
        <w:rPr>
          <w:rFonts w:ascii="Verdana" w:hAnsi="Verdana"/>
          <w:i/>
          <w:sz w:val="20"/>
          <w:szCs w:val="20"/>
          <w:lang w:val="bg-BG"/>
        </w:rPr>
        <w:t>;</w:t>
      </w:r>
      <w:r w:rsidRPr="00355FA5">
        <w:rPr>
          <w:rFonts w:ascii="Verdana" w:hAnsi="Verdana"/>
          <w:i/>
          <w:sz w:val="20"/>
          <w:szCs w:val="20"/>
          <w:lang w:val="bg-BG"/>
        </w:rPr>
        <w:t xml:space="preserve"> </w:t>
      </w:r>
      <w:r w:rsidR="00257061" w:rsidRPr="00355FA5">
        <w:rPr>
          <w:rFonts w:ascii="Verdana" w:hAnsi="Verdana"/>
          <w:i/>
          <w:sz w:val="20"/>
          <w:szCs w:val="20"/>
          <w:lang w:val="bg-BG"/>
        </w:rPr>
        <w:t xml:space="preserve">Информацията по т. 1.3 и 1.2 се подава от ЦСМП и се </w:t>
      </w:r>
      <w:r w:rsidR="00801131" w:rsidRPr="00355FA5">
        <w:rPr>
          <w:rFonts w:ascii="Verdana" w:hAnsi="Verdana"/>
          <w:i/>
          <w:sz w:val="20"/>
          <w:szCs w:val="20"/>
          <w:lang w:val="bg-BG"/>
        </w:rPr>
        <w:t>нанася</w:t>
      </w:r>
      <w:r w:rsidR="00257061" w:rsidRPr="00355FA5">
        <w:rPr>
          <w:rFonts w:ascii="Verdana" w:hAnsi="Verdana"/>
          <w:i/>
          <w:sz w:val="20"/>
          <w:szCs w:val="20"/>
          <w:lang w:val="bg-BG"/>
        </w:rPr>
        <w:t xml:space="preserve"> в таблицата</w:t>
      </w:r>
      <w:r w:rsidR="00257061" w:rsidRPr="00355FA5">
        <w:rPr>
          <w:rFonts w:ascii="Verdana" w:hAnsi="Verdana"/>
          <w:i/>
          <w:sz w:val="20"/>
          <w:szCs w:val="20"/>
        </w:rPr>
        <w:t xml:space="preserve"> </w:t>
      </w:r>
      <w:r w:rsidR="00257061" w:rsidRPr="00355FA5">
        <w:rPr>
          <w:rFonts w:ascii="Verdana" w:hAnsi="Verdana"/>
          <w:i/>
          <w:sz w:val="20"/>
          <w:szCs w:val="20"/>
          <w:lang w:val="bg-BG"/>
        </w:rPr>
        <w:t xml:space="preserve">от секретариата на ОКБДП; </w:t>
      </w:r>
      <w:r w:rsidR="00AA37F9" w:rsidRPr="00355FA5">
        <w:rPr>
          <w:rFonts w:ascii="Verdana" w:hAnsi="Verdana"/>
          <w:i/>
          <w:sz w:val="20"/>
          <w:szCs w:val="20"/>
          <w:lang w:val="bg-BG"/>
        </w:rPr>
        <w:t xml:space="preserve">Информацията по т. 2.1 се подава от ОПУ и се </w:t>
      </w:r>
      <w:r w:rsidR="00801131" w:rsidRPr="00355FA5">
        <w:rPr>
          <w:rFonts w:ascii="Verdana" w:hAnsi="Verdana"/>
          <w:i/>
          <w:sz w:val="20"/>
          <w:szCs w:val="20"/>
          <w:lang w:val="bg-BG"/>
        </w:rPr>
        <w:t>нанася</w:t>
      </w:r>
      <w:r w:rsidR="00AA37F9" w:rsidRPr="00355FA5">
        <w:rPr>
          <w:rFonts w:ascii="Verdana" w:hAnsi="Verdana"/>
          <w:i/>
          <w:sz w:val="20"/>
          <w:szCs w:val="20"/>
          <w:lang w:val="bg-BG"/>
        </w:rPr>
        <w:t xml:space="preserve"> в таблицата</w:t>
      </w:r>
      <w:r w:rsidR="00AA37F9" w:rsidRPr="00355FA5">
        <w:rPr>
          <w:rFonts w:ascii="Verdana" w:hAnsi="Verdana"/>
          <w:i/>
          <w:sz w:val="20"/>
          <w:szCs w:val="20"/>
        </w:rPr>
        <w:t xml:space="preserve"> </w:t>
      </w:r>
      <w:r w:rsidR="00AA37F9" w:rsidRPr="00355FA5">
        <w:rPr>
          <w:rFonts w:ascii="Verdana" w:hAnsi="Verdana"/>
          <w:i/>
          <w:sz w:val="20"/>
          <w:szCs w:val="20"/>
          <w:lang w:val="bg-BG"/>
        </w:rPr>
        <w:t xml:space="preserve">от секретариата на ОКБДП; </w:t>
      </w:r>
      <w:r w:rsidRPr="00355FA5">
        <w:rPr>
          <w:rFonts w:ascii="Verdana" w:hAnsi="Verdana"/>
          <w:i/>
          <w:sz w:val="20"/>
          <w:szCs w:val="20"/>
          <w:lang w:val="bg-BG"/>
        </w:rPr>
        <w:t xml:space="preserve">Информацията по т. </w:t>
      </w:r>
      <w:r w:rsidR="0016493E" w:rsidRPr="00355FA5">
        <w:rPr>
          <w:rFonts w:ascii="Verdana" w:hAnsi="Verdana"/>
          <w:i/>
          <w:sz w:val="20"/>
          <w:szCs w:val="20"/>
          <w:lang w:val="bg-BG"/>
        </w:rPr>
        <w:t>2</w:t>
      </w:r>
      <w:r w:rsidR="00AA37F9" w:rsidRPr="00355FA5">
        <w:rPr>
          <w:rFonts w:ascii="Verdana" w:hAnsi="Verdana"/>
          <w:i/>
          <w:sz w:val="20"/>
          <w:szCs w:val="20"/>
          <w:lang w:val="bg-BG"/>
        </w:rPr>
        <w:t xml:space="preserve">.2 </w:t>
      </w:r>
      <w:r w:rsidRPr="00355FA5">
        <w:rPr>
          <w:rFonts w:ascii="Verdana" w:hAnsi="Verdana"/>
          <w:i/>
          <w:sz w:val="20"/>
          <w:szCs w:val="20"/>
          <w:lang w:val="bg-BG"/>
        </w:rPr>
        <w:t xml:space="preserve">се </w:t>
      </w:r>
      <w:r w:rsidR="00AA37F9" w:rsidRPr="00355FA5">
        <w:rPr>
          <w:rFonts w:ascii="Verdana" w:hAnsi="Verdana"/>
          <w:i/>
          <w:sz w:val="20"/>
          <w:szCs w:val="20"/>
          <w:lang w:val="bg-BG"/>
        </w:rPr>
        <w:t>подава</w:t>
      </w:r>
      <w:r w:rsidRPr="00355FA5">
        <w:rPr>
          <w:rFonts w:ascii="Verdana" w:hAnsi="Verdana"/>
          <w:i/>
          <w:sz w:val="20"/>
          <w:szCs w:val="20"/>
          <w:lang w:val="bg-BG"/>
        </w:rPr>
        <w:t xml:space="preserve"> от </w:t>
      </w:r>
      <w:r w:rsidR="00801131" w:rsidRPr="00355FA5">
        <w:rPr>
          <w:rFonts w:ascii="Verdana" w:hAnsi="Verdana"/>
          <w:i/>
          <w:sz w:val="20"/>
          <w:szCs w:val="20"/>
          <w:lang w:val="bg-BG"/>
        </w:rPr>
        <w:t>О</w:t>
      </w:r>
      <w:r w:rsidRPr="00355FA5">
        <w:rPr>
          <w:rFonts w:ascii="Verdana" w:hAnsi="Verdana"/>
          <w:i/>
          <w:sz w:val="20"/>
          <w:szCs w:val="20"/>
          <w:lang w:val="bg-BG"/>
        </w:rPr>
        <w:t xml:space="preserve">бщините и </w:t>
      </w:r>
      <w:r w:rsidR="00AA37F9" w:rsidRPr="00355FA5">
        <w:rPr>
          <w:rFonts w:ascii="Verdana" w:hAnsi="Verdana"/>
          <w:i/>
          <w:sz w:val="20"/>
          <w:szCs w:val="20"/>
          <w:lang w:val="bg-BG"/>
        </w:rPr>
        <w:t xml:space="preserve">се </w:t>
      </w:r>
      <w:r w:rsidR="00801131" w:rsidRPr="00355FA5">
        <w:rPr>
          <w:rFonts w:ascii="Verdana" w:hAnsi="Verdana"/>
          <w:i/>
          <w:sz w:val="20"/>
          <w:szCs w:val="20"/>
          <w:lang w:val="bg-BG"/>
        </w:rPr>
        <w:t>нанася</w:t>
      </w:r>
      <w:r w:rsidR="00AA37F9" w:rsidRPr="00355FA5">
        <w:rPr>
          <w:rFonts w:ascii="Verdana" w:hAnsi="Verdana"/>
          <w:i/>
          <w:sz w:val="20"/>
          <w:szCs w:val="20"/>
          <w:lang w:val="bg-BG"/>
        </w:rPr>
        <w:t xml:space="preserve"> в таблицата</w:t>
      </w:r>
      <w:r w:rsidR="00AA37F9" w:rsidRPr="00355FA5">
        <w:rPr>
          <w:rFonts w:ascii="Verdana" w:hAnsi="Verdana"/>
          <w:i/>
          <w:sz w:val="20"/>
          <w:szCs w:val="20"/>
        </w:rPr>
        <w:t xml:space="preserve"> </w:t>
      </w:r>
      <w:r w:rsidR="00AA37F9" w:rsidRPr="00355FA5">
        <w:rPr>
          <w:rFonts w:ascii="Verdana" w:hAnsi="Verdana"/>
          <w:i/>
          <w:sz w:val="20"/>
          <w:szCs w:val="20"/>
          <w:lang w:val="bg-BG"/>
        </w:rPr>
        <w:t xml:space="preserve">от секретариата на ОКБДП. </w:t>
      </w:r>
    </w:p>
    <w:p w:rsidR="0054326F" w:rsidRPr="00355FA5" w:rsidRDefault="0054326F" w:rsidP="0054326F">
      <w:pPr>
        <w:pStyle w:val="a4"/>
        <w:rPr>
          <w:rFonts w:ascii="Verdana" w:hAnsi="Verdana"/>
          <w:i/>
          <w:sz w:val="8"/>
          <w:szCs w:val="8"/>
          <w:lang w:val="bg-BG"/>
        </w:rPr>
      </w:pPr>
    </w:p>
    <w:p w:rsidR="00801131" w:rsidRPr="00355FA5" w:rsidRDefault="00783454"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Раздел </w:t>
      </w:r>
      <w:r w:rsidR="00E27D27" w:rsidRPr="00355FA5">
        <w:rPr>
          <w:rFonts w:ascii="Verdana" w:hAnsi="Verdana"/>
          <w:i/>
          <w:sz w:val="20"/>
          <w:szCs w:val="20"/>
          <w:lang w:val="bg-BG"/>
        </w:rPr>
        <w:t>4</w:t>
      </w:r>
      <w:r w:rsidRPr="00355FA5">
        <w:rPr>
          <w:rFonts w:ascii="Verdana" w:hAnsi="Verdana"/>
          <w:i/>
          <w:sz w:val="20"/>
          <w:szCs w:val="20"/>
          <w:lang w:val="bg-BG"/>
        </w:rPr>
        <w:t xml:space="preserve"> Годишно изпълнение на План-програмата: </w:t>
      </w:r>
      <w:r w:rsidR="00257061" w:rsidRPr="00355FA5">
        <w:rPr>
          <w:rFonts w:ascii="Verdana" w:hAnsi="Verdana"/>
          <w:i/>
          <w:sz w:val="20"/>
          <w:szCs w:val="20"/>
          <w:lang w:val="bg-BG"/>
        </w:rPr>
        <w:t xml:space="preserve">на база получената от членовете информация </w:t>
      </w:r>
      <w:r w:rsidR="00801131" w:rsidRPr="00355FA5">
        <w:rPr>
          <w:rFonts w:ascii="Verdana" w:hAnsi="Verdana"/>
          <w:i/>
          <w:sz w:val="20"/>
          <w:szCs w:val="20"/>
          <w:lang w:val="bg-BG"/>
        </w:rPr>
        <w:t>с</w:t>
      </w:r>
      <w:r w:rsidR="00E214A1" w:rsidRPr="00355FA5">
        <w:rPr>
          <w:rFonts w:ascii="Verdana" w:hAnsi="Verdana"/>
          <w:i/>
          <w:sz w:val="20"/>
          <w:szCs w:val="20"/>
          <w:lang w:val="bg-BG"/>
        </w:rPr>
        <w:t xml:space="preserve">екретариатът на ОКБДП систематизира попълването на цялата таблица </w:t>
      </w:r>
      <w:r w:rsidR="008F289C" w:rsidRPr="00355FA5">
        <w:rPr>
          <w:rFonts w:ascii="Verdana" w:hAnsi="Verdana"/>
          <w:i/>
          <w:sz w:val="20"/>
          <w:szCs w:val="20"/>
          <w:lang w:val="bg-BG"/>
        </w:rPr>
        <w:t xml:space="preserve">и </w:t>
      </w:r>
      <w:r w:rsidR="00E214A1" w:rsidRPr="00355FA5">
        <w:rPr>
          <w:rFonts w:ascii="Verdana" w:hAnsi="Verdana"/>
          <w:i/>
          <w:sz w:val="20"/>
          <w:szCs w:val="20"/>
          <w:lang w:val="bg-BG"/>
        </w:rPr>
        <w:t xml:space="preserve">попълва информацията, отнасяща се до общата оценка на изпълнението. </w:t>
      </w:r>
    </w:p>
    <w:p w:rsidR="0054326F" w:rsidRPr="00355FA5" w:rsidRDefault="0054326F" w:rsidP="0054326F">
      <w:pPr>
        <w:pStyle w:val="a4"/>
        <w:rPr>
          <w:rFonts w:ascii="Verdana" w:hAnsi="Verdana"/>
          <w:i/>
          <w:sz w:val="8"/>
          <w:szCs w:val="8"/>
          <w:lang w:val="bg-BG"/>
        </w:rPr>
      </w:pPr>
    </w:p>
    <w:p w:rsidR="00E214A1" w:rsidRPr="00355FA5" w:rsidRDefault="00E214A1" w:rsidP="004A4CE5">
      <w:pPr>
        <w:pStyle w:val="a4"/>
        <w:numPr>
          <w:ilvl w:val="0"/>
          <w:numId w:val="3"/>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 xml:space="preserve">Раздел </w:t>
      </w:r>
      <w:r w:rsidR="00E27D27" w:rsidRPr="00355FA5">
        <w:rPr>
          <w:rFonts w:ascii="Verdana" w:hAnsi="Verdana"/>
          <w:i/>
          <w:sz w:val="20"/>
          <w:szCs w:val="20"/>
          <w:lang w:val="bg-BG"/>
        </w:rPr>
        <w:t>5</w:t>
      </w:r>
      <w:r w:rsidRPr="00355FA5">
        <w:rPr>
          <w:rFonts w:ascii="Verdana" w:hAnsi="Verdana"/>
          <w:i/>
          <w:sz w:val="20"/>
          <w:szCs w:val="20"/>
          <w:lang w:val="bg-BG"/>
        </w:rPr>
        <w:t xml:space="preserve"> Срещани проблеми и препоръки към ДАБДП се попълва от секретариата на ОКБДП на база наблюдения или предложения от членове на ОКБДП.  </w:t>
      </w:r>
    </w:p>
    <w:p w:rsidR="0054326F" w:rsidRPr="00355FA5" w:rsidRDefault="0054326F" w:rsidP="0054326F">
      <w:pPr>
        <w:pStyle w:val="a4"/>
        <w:rPr>
          <w:rFonts w:ascii="Verdana" w:hAnsi="Verdana"/>
          <w:i/>
          <w:sz w:val="8"/>
          <w:szCs w:val="8"/>
          <w:lang w:val="bg-BG"/>
        </w:rPr>
      </w:pPr>
    </w:p>
    <w:p w:rsidR="0054326F" w:rsidRPr="00355FA5" w:rsidRDefault="009D1CE2" w:rsidP="004A4CE5">
      <w:pPr>
        <w:pStyle w:val="a4"/>
        <w:numPr>
          <w:ilvl w:val="0"/>
          <w:numId w:val="1"/>
        </w:numPr>
        <w:shd w:val="clear" w:color="auto" w:fill="FFFFFF" w:themeFill="background1"/>
        <w:spacing w:after="0" w:line="240" w:lineRule="auto"/>
        <w:ind w:left="709" w:right="-35"/>
        <w:jc w:val="both"/>
        <w:rPr>
          <w:rFonts w:ascii="Verdana" w:hAnsi="Verdana"/>
          <w:i/>
          <w:sz w:val="20"/>
          <w:szCs w:val="20"/>
          <w:lang w:val="bg-BG"/>
        </w:rPr>
      </w:pPr>
      <w:r w:rsidRPr="00355FA5">
        <w:rPr>
          <w:rFonts w:ascii="Verdana" w:hAnsi="Verdana"/>
          <w:i/>
          <w:sz w:val="20"/>
          <w:szCs w:val="20"/>
          <w:lang w:val="bg-BG"/>
        </w:rPr>
        <w:t xml:space="preserve">След като </w:t>
      </w:r>
      <w:r w:rsidR="005B7981" w:rsidRPr="00355FA5">
        <w:rPr>
          <w:rFonts w:ascii="Verdana" w:hAnsi="Verdana"/>
          <w:i/>
          <w:sz w:val="20"/>
          <w:szCs w:val="20"/>
          <w:lang w:val="bg-BG"/>
        </w:rPr>
        <w:t>Докладът се състав</w:t>
      </w:r>
      <w:r w:rsidRPr="00355FA5">
        <w:rPr>
          <w:rFonts w:ascii="Verdana" w:hAnsi="Verdana"/>
          <w:i/>
          <w:sz w:val="20"/>
          <w:szCs w:val="20"/>
          <w:lang w:val="bg-BG"/>
        </w:rPr>
        <w:t>и</w:t>
      </w:r>
      <w:r w:rsidR="005B7981" w:rsidRPr="00355FA5">
        <w:rPr>
          <w:rFonts w:ascii="Verdana" w:hAnsi="Verdana"/>
          <w:i/>
          <w:sz w:val="20"/>
          <w:szCs w:val="20"/>
          <w:lang w:val="bg-BG"/>
        </w:rPr>
        <w:t xml:space="preserve"> в цялостен вид от секретариата на ОКБДП</w:t>
      </w:r>
      <w:r w:rsidR="008E7305" w:rsidRPr="00355FA5">
        <w:rPr>
          <w:rFonts w:ascii="Verdana" w:hAnsi="Verdana"/>
          <w:i/>
          <w:sz w:val="20"/>
          <w:szCs w:val="20"/>
          <w:lang w:val="bg-BG"/>
        </w:rPr>
        <w:t xml:space="preserve">, </w:t>
      </w:r>
      <w:r w:rsidRPr="00355FA5">
        <w:rPr>
          <w:rFonts w:ascii="Verdana" w:hAnsi="Verdana"/>
          <w:i/>
          <w:sz w:val="20"/>
          <w:szCs w:val="20"/>
          <w:lang w:val="bg-BG"/>
        </w:rPr>
        <w:t xml:space="preserve">докладът </w:t>
      </w:r>
      <w:r w:rsidR="008E7305" w:rsidRPr="00355FA5">
        <w:rPr>
          <w:rFonts w:ascii="Verdana" w:hAnsi="Verdana"/>
          <w:i/>
          <w:sz w:val="20"/>
          <w:szCs w:val="20"/>
          <w:lang w:val="bg-BG"/>
        </w:rPr>
        <w:t>разглежда се и се приема като проект на заседание на ОКБДП</w:t>
      </w:r>
      <w:r w:rsidRPr="00355FA5">
        <w:rPr>
          <w:rFonts w:ascii="Verdana" w:hAnsi="Verdana"/>
          <w:i/>
          <w:sz w:val="20"/>
          <w:szCs w:val="20"/>
          <w:lang w:val="bg-BG"/>
        </w:rPr>
        <w:t xml:space="preserve">, след което </w:t>
      </w:r>
      <w:r w:rsidR="005B7981" w:rsidRPr="00355FA5">
        <w:rPr>
          <w:rFonts w:ascii="Verdana" w:hAnsi="Verdana"/>
          <w:i/>
          <w:sz w:val="20"/>
          <w:szCs w:val="20"/>
          <w:lang w:val="bg-BG"/>
        </w:rPr>
        <w:t xml:space="preserve">се изпраща в ДАБДП в срок до </w:t>
      </w:r>
      <w:r w:rsidR="00C25410" w:rsidRPr="00355FA5">
        <w:rPr>
          <w:rFonts w:ascii="Verdana" w:hAnsi="Verdana"/>
          <w:i/>
          <w:sz w:val="20"/>
          <w:szCs w:val="20"/>
          <w:lang w:val="bg-BG"/>
        </w:rPr>
        <w:t>1</w:t>
      </w:r>
      <w:r w:rsidR="002D28BE">
        <w:rPr>
          <w:rFonts w:ascii="Verdana" w:hAnsi="Verdana"/>
          <w:i/>
          <w:sz w:val="20"/>
          <w:szCs w:val="20"/>
          <w:lang w:val="bg-BG"/>
        </w:rPr>
        <w:t>-</w:t>
      </w:r>
      <w:r w:rsidR="00C25410" w:rsidRPr="00355FA5">
        <w:rPr>
          <w:rFonts w:ascii="Verdana" w:hAnsi="Verdana"/>
          <w:i/>
          <w:sz w:val="20"/>
          <w:szCs w:val="20"/>
          <w:lang w:val="bg-BG"/>
        </w:rPr>
        <w:t>ви</w:t>
      </w:r>
      <w:r w:rsidR="008E7305" w:rsidRPr="00355FA5">
        <w:rPr>
          <w:rFonts w:ascii="Verdana" w:hAnsi="Verdana"/>
          <w:i/>
          <w:sz w:val="20"/>
          <w:szCs w:val="20"/>
          <w:lang w:val="bg-BG"/>
        </w:rPr>
        <w:t xml:space="preserve"> март </w:t>
      </w:r>
      <w:r w:rsidR="005B7981" w:rsidRPr="00355FA5">
        <w:rPr>
          <w:rFonts w:ascii="Verdana" w:hAnsi="Verdana"/>
          <w:i/>
          <w:sz w:val="20"/>
          <w:szCs w:val="20"/>
          <w:lang w:val="bg-BG"/>
        </w:rPr>
        <w:t xml:space="preserve">на годината, следваща отчетната година. </w:t>
      </w:r>
      <w:r w:rsidR="00E27F21" w:rsidRPr="00355FA5">
        <w:rPr>
          <w:rFonts w:ascii="Verdana" w:hAnsi="Verdana"/>
          <w:i/>
          <w:sz w:val="20"/>
          <w:szCs w:val="20"/>
          <w:lang w:val="bg-BG"/>
        </w:rPr>
        <w:t xml:space="preserve">Доклади, представени след този срок, </w:t>
      </w:r>
      <w:r w:rsidR="002663D5" w:rsidRPr="00355FA5">
        <w:rPr>
          <w:rFonts w:ascii="Verdana" w:hAnsi="Verdana"/>
          <w:i/>
          <w:sz w:val="20"/>
          <w:szCs w:val="20"/>
          <w:lang w:val="bg-BG"/>
        </w:rPr>
        <w:t xml:space="preserve">няма да бъдат разгледани и анализирани за целите на </w:t>
      </w:r>
      <w:r w:rsidR="00E27F21" w:rsidRPr="00355FA5">
        <w:rPr>
          <w:rFonts w:ascii="Verdana" w:hAnsi="Verdana"/>
          <w:i/>
          <w:sz w:val="20"/>
          <w:szCs w:val="20"/>
          <w:lang w:val="bg-BG"/>
        </w:rPr>
        <w:t>общото докладване от ДАБДП към Министерски</w:t>
      </w:r>
      <w:r w:rsidR="00257061" w:rsidRPr="00355FA5">
        <w:rPr>
          <w:rFonts w:ascii="Verdana" w:hAnsi="Verdana"/>
          <w:i/>
          <w:sz w:val="20"/>
          <w:szCs w:val="20"/>
          <w:lang w:val="bg-BG"/>
        </w:rPr>
        <w:t>я</w:t>
      </w:r>
      <w:r w:rsidR="00E27F21" w:rsidRPr="00355FA5">
        <w:rPr>
          <w:rFonts w:ascii="Verdana" w:hAnsi="Verdana"/>
          <w:i/>
          <w:sz w:val="20"/>
          <w:szCs w:val="20"/>
          <w:lang w:val="bg-BG"/>
        </w:rPr>
        <w:t xml:space="preserve"> съвет, </w:t>
      </w:r>
      <w:r w:rsidR="002663D5" w:rsidRPr="00355FA5">
        <w:rPr>
          <w:rFonts w:ascii="Verdana" w:hAnsi="Verdana"/>
          <w:i/>
          <w:sz w:val="20"/>
          <w:szCs w:val="20"/>
          <w:lang w:val="bg-BG"/>
        </w:rPr>
        <w:t xml:space="preserve">като </w:t>
      </w:r>
      <w:r w:rsidR="00257061" w:rsidRPr="00355FA5">
        <w:rPr>
          <w:rFonts w:ascii="Verdana" w:hAnsi="Verdana"/>
          <w:i/>
          <w:sz w:val="20"/>
          <w:szCs w:val="20"/>
          <w:lang w:val="bg-BG"/>
        </w:rPr>
        <w:t xml:space="preserve">в общия доклад до Министерския съвет </w:t>
      </w:r>
      <w:r w:rsidR="00801594" w:rsidRPr="00355FA5">
        <w:rPr>
          <w:rFonts w:ascii="Verdana" w:hAnsi="Verdana"/>
          <w:i/>
          <w:sz w:val="20"/>
          <w:szCs w:val="20"/>
          <w:lang w:val="bg-BG"/>
        </w:rPr>
        <w:t xml:space="preserve">ще </w:t>
      </w:r>
      <w:r w:rsidR="002663D5" w:rsidRPr="00355FA5">
        <w:rPr>
          <w:rFonts w:ascii="Verdana" w:hAnsi="Verdana"/>
          <w:i/>
          <w:sz w:val="20"/>
          <w:szCs w:val="20"/>
          <w:lang w:val="bg-BG"/>
        </w:rPr>
        <w:t xml:space="preserve">бъде отбелязано </w:t>
      </w:r>
      <w:r w:rsidR="00E27F21" w:rsidRPr="00355FA5">
        <w:rPr>
          <w:rFonts w:ascii="Verdana" w:hAnsi="Verdana"/>
          <w:i/>
          <w:sz w:val="20"/>
          <w:szCs w:val="20"/>
          <w:lang w:val="bg-BG"/>
        </w:rPr>
        <w:t>липса</w:t>
      </w:r>
      <w:r w:rsidR="002663D5" w:rsidRPr="00355FA5">
        <w:rPr>
          <w:rFonts w:ascii="Verdana" w:hAnsi="Verdana"/>
          <w:i/>
          <w:sz w:val="20"/>
          <w:szCs w:val="20"/>
          <w:lang w:val="bg-BG"/>
        </w:rPr>
        <w:t>та</w:t>
      </w:r>
      <w:r w:rsidR="00E27F21" w:rsidRPr="00355FA5">
        <w:rPr>
          <w:rFonts w:ascii="Verdana" w:hAnsi="Verdana"/>
          <w:i/>
          <w:sz w:val="20"/>
          <w:szCs w:val="20"/>
          <w:lang w:val="bg-BG"/>
        </w:rPr>
        <w:t xml:space="preserve"> на </w:t>
      </w:r>
      <w:r w:rsidR="00801594" w:rsidRPr="00355FA5">
        <w:rPr>
          <w:rFonts w:ascii="Verdana" w:hAnsi="Verdana"/>
          <w:i/>
          <w:sz w:val="20"/>
          <w:szCs w:val="20"/>
          <w:lang w:val="bg-BG"/>
        </w:rPr>
        <w:t>съответния</w:t>
      </w:r>
      <w:r w:rsidR="00E27F21" w:rsidRPr="00355FA5">
        <w:rPr>
          <w:rFonts w:ascii="Verdana" w:hAnsi="Verdana"/>
          <w:i/>
          <w:sz w:val="20"/>
          <w:szCs w:val="20"/>
          <w:lang w:val="bg-BG"/>
        </w:rPr>
        <w:t xml:space="preserve"> </w:t>
      </w:r>
      <w:r w:rsidR="00257061" w:rsidRPr="00355FA5">
        <w:rPr>
          <w:rFonts w:ascii="Verdana" w:hAnsi="Verdana"/>
          <w:i/>
          <w:sz w:val="20"/>
          <w:szCs w:val="20"/>
          <w:lang w:val="bg-BG"/>
        </w:rPr>
        <w:t xml:space="preserve">областен </w:t>
      </w:r>
      <w:r w:rsidR="00E27F21" w:rsidRPr="00355FA5">
        <w:rPr>
          <w:rFonts w:ascii="Verdana" w:hAnsi="Verdana"/>
          <w:i/>
          <w:sz w:val="20"/>
          <w:szCs w:val="20"/>
          <w:lang w:val="bg-BG"/>
        </w:rPr>
        <w:t xml:space="preserve">доклад. </w:t>
      </w:r>
    </w:p>
    <w:p w:rsidR="00084418" w:rsidRPr="00355FA5" w:rsidRDefault="00084418" w:rsidP="0054326F">
      <w:pPr>
        <w:shd w:val="clear" w:color="auto" w:fill="FFFFFF" w:themeFill="background1"/>
        <w:spacing w:after="0" w:line="240" w:lineRule="auto"/>
        <w:ind w:left="349" w:right="-35"/>
        <w:jc w:val="both"/>
        <w:rPr>
          <w:rFonts w:ascii="Verdana" w:hAnsi="Verdana"/>
          <w:i/>
          <w:sz w:val="8"/>
          <w:szCs w:val="8"/>
          <w:lang w:val="bg-BG"/>
        </w:rPr>
      </w:pPr>
    </w:p>
    <w:p w:rsidR="00084418" w:rsidRPr="00355FA5" w:rsidRDefault="00E27F21" w:rsidP="004A4CE5">
      <w:pPr>
        <w:pStyle w:val="a4"/>
        <w:numPr>
          <w:ilvl w:val="0"/>
          <w:numId w:val="1"/>
        </w:numPr>
        <w:shd w:val="clear" w:color="auto" w:fill="FFFFFF" w:themeFill="background1"/>
        <w:spacing w:after="0" w:line="240" w:lineRule="auto"/>
        <w:ind w:left="709" w:right="-35"/>
        <w:jc w:val="both"/>
        <w:rPr>
          <w:rFonts w:ascii="Verdana" w:hAnsi="Verdana"/>
          <w:i/>
          <w:sz w:val="20"/>
          <w:szCs w:val="20"/>
          <w:lang w:val="bg-BG"/>
        </w:rPr>
      </w:pPr>
      <w:r w:rsidRPr="00355FA5">
        <w:rPr>
          <w:rFonts w:ascii="Verdana" w:hAnsi="Verdana"/>
          <w:i/>
          <w:sz w:val="20"/>
          <w:szCs w:val="20"/>
          <w:lang w:val="bg-BG"/>
        </w:rPr>
        <w:t>Докладът</w:t>
      </w:r>
      <w:r w:rsidR="00084418" w:rsidRPr="00355FA5">
        <w:rPr>
          <w:rFonts w:ascii="Verdana" w:hAnsi="Verdana"/>
          <w:i/>
          <w:sz w:val="20"/>
          <w:szCs w:val="20"/>
          <w:lang w:val="bg-BG"/>
        </w:rPr>
        <w:t xml:space="preserve"> се изпраща от ОКБДП до ДАБДП само по електронен път на електронен адрес </w:t>
      </w:r>
      <w:hyperlink r:id="rId9" w:history="1">
        <w:r w:rsidR="00084418" w:rsidRPr="00355FA5">
          <w:rPr>
            <w:rStyle w:val="a6"/>
            <w:rFonts w:ascii="Verdana" w:hAnsi="Verdana"/>
            <w:i/>
            <w:color w:val="auto"/>
            <w:sz w:val="20"/>
            <w:szCs w:val="20"/>
          </w:rPr>
          <w:t>mpetrova@sars.gov.bg</w:t>
        </w:r>
      </w:hyperlink>
      <w:r w:rsidR="00084418" w:rsidRPr="00355FA5">
        <w:rPr>
          <w:rFonts w:ascii="Verdana" w:hAnsi="Verdana"/>
          <w:i/>
          <w:sz w:val="20"/>
          <w:szCs w:val="20"/>
          <w:lang w:val="bg-BG"/>
        </w:rPr>
        <w:t xml:space="preserve">, във формат </w:t>
      </w:r>
      <w:r w:rsidR="00084418" w:rsidRPr="00355FA5">
        <w:rPr>
          <w:rFonts w:ascii="Verdana" w:hAnsi="Verdana"/>
          <w:i/>
          <w:sz w:val="20"/>
          <w:szCs w:val="20"/>
        </w:rPr>
        <w:t xml:space="preserve">Word, </w:t>
      </w:r>
      <w:r w:rsidR="00084418" w:rsidRPr="00355FA5">
        <w:rPr>
          <w:rFonts w:ascii="Verdana" w:hAnsi="Verdana"/>
          <w:i/>
          <w:sz w:val="20"/>
          <w:szCs w:val="20"/>
          <w:lang w:val="bg-BG"/>
        </w:rPr>
        <w:t xml:space="preserve">заедно с официално подписано и заведено с деловоден номер придружително писмо. </w:t>
      </w:r>
    </w:p>
    <w:p w:rsidR="0054326F" w:rsidRPr="00355FA5" w:rsidRDefault="0054326F" w:rsidP="0054326F">
      <w:pPr>
        <w:pStyle w:val="a4"/>
        <w:rPr>
          <w:rFonts w:ascii="Verdana" w:hAnsi="Verdana"/>
          <w:i/>
          <w:sz w:val="8"/>
          <w:szCs w:val="8"/>
          <w:lang w:val="bg-BG"/>
        </w:rPr>
      </w:pPr>
    </w:p>
    <w:p w:rsidR="005B7981" w:rsidRPr="00355FA5" w:rsidRDefault="00E27F21" w:rsidP="004A4CE5">
      <w:pPr>
        <w:pStyle w:val="a4"/>
        <w:numPr>
          <w:ilvl w:val="0"/>
          <w:numId w:val="1"/>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Докладът</w:t>
      </w:r>
      <w:r w:rsidR="005B7981" w:rsidRPr="00355FA5">
        <w:rPr>
          <w:rFonts w:ascii="Verdana" w:hAnsi="Verdana"/>
          <w:i/>
          <w:sz w:val="20"/>
          <w:szCs w:val="20"/>
          <w:lang w:val="bg-BG"/>
        </w:rPr>
        <w:t xml:space="preserve"> се преглежда от ДАБДП за съответствие с изискуемите форма и съдържание. При необходимост от ревизия на Доклада, ДАБДП дава съответните указания</w:t>
      </w:r>
      <w:r w:rsidRPr="00355FA5">
        <w:rPr>
          <w:rFonts w:ascii="Verdana" w:hAnsi="Verdana"/>
          <w:i/>
          <w:sz w:val="20"/>
          <w:szCs w:val="20"/>
          <w:lang w:val="bg-BG"/>
        </w:rPr>
        <w:t xml:space="preserve">, които ОКБДП следва да отрази в ревизиран доклад </w:t>
      </w:r>
      <w:r w:rsidR="000052A7" w:rsidRPr="00355FA5">
        <w:rPr>
          <w:rFonts w:ascii="Verdana" w:hAnsi="Verdana"/>
          <w:i/>
          <w:sz w:val="20"/>
          <w:szCs w:val="20"/>
          <w:lang w:val="bg-BG"/>
        </w:rPr>
        <w:t xml:space="preserve">и да го представи в ДАБДП </w:t>
      </w:r>
      <w:r w:rsidRPr="00355FA5">
        <w:rPr>
          <w:rFonts w:ascii="Verdana" w:hAnsi="Verdana"/>
          <w:i/>
          <w:sz w:val="20"/>
          <w:szCs w:val="20"/>
          <w:lang w:val="bg-BG"/>
        </w:rPr>
        <w:t>в срок от 5 работни дни</w:t>
      </w:r>
      <w:r w:rsidR="005B7981" w:rsidRPr="00355FA5">
        <w:rPr>
          <w:rFonts w:ascii="Verdana" w:hAnsi="Verdana"/>
          <w:i/>
          <w:sz w:val="20"/>
          <w:szCs w:val="20"/>
          <w:lang w:val="bg-BG"/>
        </w:rPr>
        <w:t xml:space="preserve">. </w:t>
      </w:r>
    </w:p>
    <w:p w:rsidR="0054326F" w:rsidRPr="00355FA5" w:rsidRDefault="0054326F" w:rsidP="0054326F">
      <w:pPr>
        <w:pStyle w:val="a4"/>
        <w:rPr>
          <w:rFonts w:ascii="Verdana" w:hAnsi="Verdana"/>
          <w:i/>
          <w:sz w:val="8"/>
          <w:szCs w:val="8"/>
          <w:lang w:val="bg-BG"/>
        </w:rPr>
      </w:pPr>
    </w:p>
    <w:p w:rsidR="005B7981" w:rsidRPr="00355FA5" w:rsidRDefault="005B7981" w:rsidP="004A4CE5">
      <w:pPr>
        <w:pStyle w:val="a4"/>
        <w:numPr>
          <w:ilvl w:val="0"/>
          <w:numId w:val="1"/>
        </w:numPr>
        <w:shd w:val="clear" w:color="auto" w:fill="FFFFFF" w:themeFill="background1"/>
        <w:spacing w:after="0" w:line="240" w:lineRule="auto"/>
        <w:ind w:left="709" w:right="-34"/>
        <w:jc w:val="both"/>
        <w:rPr>
          <w:rFonts w:ascii="Verdana" w:hAnsi="Verdana"/>
          <w:i/>
          <w:sz w:val="20"/>
          <w:szCs w:val="20"/>
          <w:lang w:val="bg-BG"/>
        </w:rPr>
      </w:pPr>
      <w:r w:rsidRPr="00355FA5">
        <w:rPr>
          <w:rFonts w:ascii="Verdana" w:hAnsi="Verdana"/>
          <w:i/>
          <w:sz w:val="20"/>
          <w:szCs w:val="20"/>
          <w:lang w:val="bg-BG"/>
        </w:rPr>
        <w:t>Доклад</w:t>
      </w:r>
      <w:r w:rsidR="00FB1794" w:rsidRPr="00355FA5">
        <w:rPr>
          <w:rFonts w:ascii="Verdana" w:hAnsi="Verdana"/>
          <w:i/>
          <w:sz w:val="20"/>
          <w:szCs w:val="20"/>
          <w:lang w:val="bg-BG"/>
        </w:rPr>
        <w:t xml:space="preserve">ът, в съответстващ </w:t>
      </w:r>
      <w:r w:rsidR="008F289C" w:rsidRPr="00355FA5">
        <w:rPr>
          <w:rFonts w:ascii="Verdana" w:hAnsi="Verdana"/>
          <w:i/>
          <w:sz w:val="20"/>
          <w:szCs w:val="20"/>
          <w:lang w:val="bg-BG"/>
        </w:rPr>
        <w:t xml:space="preserve">и одобрен от ДАБДП </w:t>
      </w:r>
      <w:r w:rsidR="00FB1794" w:rsidRPr="00355FA5">
        <w:rPr>
          <w:rFonts w:ascii="Verdana" w:hAnsi="Verdana"/>
          <w:i/>
          <w:sz w:val="20"/>
          <w:szCs w:val="20"/>
          <w:lang w:val="bg-BG"/>
        </w:rPr>
        <w:t>вид,</w:t>
      </w:r>
      <w:r w:rsidRPr="00355FA5">
        <w:rPr>
          <w:rFonts w:ascii="Verdana" w:hAnsi="Verdana"/>
          <w:i/>
          <w:sz w:val="20"/>
          <w:szCs w:val="20"/>
          <w:lang w:val="bg-BG"/>
        </w:rPr>
        <w:t xml:space="preserve"> се помества на интернет страницата на ОКБДП. </w:t>
      </w:r>
    </w:p>
    <w:p w:rsidR="00FB1794" w:rsidRDefault="00FB1794"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202828" w:rsidRDefault="00202828" w:rsidP="0054326F">
      <w:pPr>
        <w:shd w:val="clear" w:color="auto" w:fill="FFFFFF" w:themeFill="background1"/>
        <w:spacing w:after="0" w:line="240" w:lineRule="auto"/>
        <w:ind w:right="-34"/>
        <w:jc w:val="both"/>
        <w:rPr>
          <w:rFonts w:ascii="Verdana" w:hAnsi="Verdana"/>
          <w:i/>
          <w:sz w:val="20"/>
          <w:szCs w:val="20"/>
          <w:lang w:val="bg-BG"/>
        </w:rPr>
      </w:pPr>
    </w:p>
    <w:p w:rsidR="00352558" w:rsidRDefault="00352558" w:rsidP="00202828">
      <w:pPr>
        <w:shd w:val="clear" w:color="auto" w:fill="FFFFFF" w:themeFill="background1"/>
        <w:spacing w:after="0" w:line="240" w:lineRule="auto"/>
        <w:ind w:right="-602"/>
        <w:jc w:val="both"/>
        <w:rPr>
          <w:rFonts w:ascii="Verdana" w:hAnsi="Verdana"/>
          <w:i/>
          <w:sz w:val="20"/>
          <w:szCs w:val="20"/>
          <w:lang w:val="bg-BG"/>
        </w:rPr>
      </w:pPr>
    </w:p>
    <w:p w:rsidR="00202828" w:rsidRPr="009153B1" w:rsidRDefault="00202828" w:rsidP="00202828">
      <w:pPr>
        <w:shd w:val="clear" w:color="auto" w:fill="F55F41"/>
        <w:spacing w:after="0" w:line="240" w:lineRule="auto"/>
        <w:ind w:right="-602"/>
        <w:rPr>
          <w:rFonts w:ascii="Verdana" w:hAnsi="Verdana"/>
          <w:i/>
          <w:color w:val="FFFFFF" w:themeColor="background1"/>
          <w:sz w:val="20"/>
          <w:lang w:val="bg-BG"/>
        </w:rPr>
      </w:pP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1</w:t>
      </w: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ОБЩА ИНФОРМАЦИЯ</w:t>
      </w:r>
      <w:r w:rsidRPr="00E75369">
        <w:rPr>
          <w:rFonts w:ascii="Verdana" w:hAnsi="Verdana"/>
          <w:b/>
          <w:color w:val="FFFFFF" w:themeColor="background1"/>
          <w:sz w:val="24"/>
          <w:lang w:val="bg-BG"/>
        </w:rPr>
        <w:t xml:space="preserve"> </w:t>
      </w:r>
    </w:p>
    <w:p w:rsidR="00202828"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3D60DF" w:rsidRPr="00202828" w:rsidRDefault="003D60DF" w:rsidP="00202828">
      <w:pPr>
        <w:shd w:val="clear" w:color="auto" w:fill="FFFFFF" w:themeFill="background1"/>
        <w:ind w:right="-602"/>
        <w:rPr>
          <w:rFonts w:ascii="Verdana" w:hAnsi="Verdana"/>
          <w:i/>
          <w:color w:val="404040" w:themeColor="text1" w:themeTint="BF"/>
          <w:sz w:val="20"/>
          <w:szCs w:val="20"/>
          <w:lang w:val="bg-BG"/>
        </w:rPr>
      </w:pPr>
    </w:p>
    <w:tbl>
      <w:tblPr>
        <w:tblStyle w:val="a5"/>
        <w:tblW w:w="13608" w:type="dxa"/>
        <w:tblLook w:val="04A0" w:firstRow="1" w:lastRow="0" w:firstColumn="1" w:lastColumn="0" w:noHBand="0" w:noVBand="1"/>
      </w:tblPr>
      <w:tblGrid>
        <w:gridCol w:w="4957"/>
        <w:gridCol w:w="8651"/>
      </w:tblGrid>
      <w:tr w:rsidR="00202828" w:rsidTr="005A7F19">
        <w:tc>
          <w:tcPr>
            <w:tcW w:w="4957" w:type="dxa"/>
            <w:shd w:val="clear" w:color="auto" w:fill="FFD966" w:themeFill="accent4" w:themeFillTint="99"/>
          </w:tcPr>
          <w:p w:rsidR="00202828" w:rsidRDefault="008C49EB" w:rsidP="003D60DF">
            <w:pPr>
              <w:ind w:right="-602"/>
              <w:jc w:val="both"/>
              <w:rPr>
                <w:rFonts w:ascii="Verdana" w:hAnsi="Verdana"/>
                <w:b/>
                <w:sz w:val="20"/>
                <w:szCs w:val="20"/>
                <w:lang w:val="bg-BG"/>
              </w:rPr>
            </w:pPr>
            <w:r>
              <w:rPr>
                <w:rFonts w:ascii="Verdana" w:hAnsi="Verdana"/>
                <w:b/>
                <w:sz w:val="20"/>
                <w:szCs w:val="20"/>
                <w:lang w:val="bg-BG"/>
              </w:rPr>
              <w:t>Област:</w:t>
            </w:r>
            <w:r>
              <w:rPr>
                <w:rFonts w:ascii="Verdana" w:hAnsi="Verdana"/>
                <w:b/>
                <w:sz w:val="20"/>
                <w:szCs w:val="20"/>
                <w:lang w:val="bg-BG"/>
              </w:rPr>
              <w:tab/>
            </w:r>
          </w:p>
          <w:p w:rsidR="009B7111" w:rsidRPr="000F3E94" w:rsidRDefault="009B7111" w:rsidP="003D60DF">
            <w:pPr>
              <w:ind w:right="-602"/>
              <w:jc w:val="both"/>
              <w:rPr>
                <w:rFonts w:ascii="Verdana" w:hAnsi="Verdana"/>
                <w:b/>
                <w:sz w:val="20"/>
                <w:szCs w:val="20"/>
                <w:lang w:val="bg-BG"/>
              </w:rPr>
            </w:pPr>
          </w:p>
        </w:tc>
        <w:tc>
          <w:tcPr>
            <w:tcW w:w="8651" w:type="dxa"/>
          </w:tcPr>
          <w:p w:rsidR="00202828" w:rsidRPr="00CC0B0B" w:rsidRDefault="00355FA5" w:rsidP="00202828">
            <w:pPr>
              <w:ind w:right="-602"/>
              <w:jc w:val="both"/>
              <w:rPr>
                <w:rFonts w:ascii="Verdana" w:hAnsi="Verdana"/>
                <w:i/>
                <w:sz w:val="20"/>
                <w:szCs w:val="20"/>
                <w:lang w:val="bg-BG"/>
              </w:rPr>
            </w:pPr>
            <w:r w:rsidRPr="00CC0B0B">
              <w:rPr>
                <w:rFonts w:ascii="Verdana" w:hAnsi="Verdana"/>
                <w:i/>
                <w:sz w:val="20"/>
                <w:szCs w:val="20"/>
                <w:lang w:val="bg-BG"/>
              </w:rPr>
              <w:t xml:space="preserve">Търговище </w:t>
            </w:r>
          </w:p>
        </w:tc>
      </w:tr>
      <w:tr w:rsidR="00202828" w:rsidTr="005A7F19">
        <w:tc>
          <w:tcPr>
            <w:tcW w:w="4957" w:type="dxa"/>
            <w:shd w:val="clear" w:color="auto" w:fill="FFD966" w:themeFill="accent4" w:themeFillTint="99"/>
          </w:tcPr>
          <w:p w:rsidR="00202828" w:rsidRDefault="008C49EB" w:rsidP="003D60DF">
            <w:pPr>
              <w:ind w:right="-602"/>
              <w:jc w:val="both"/>
              <w:rPr>
                <w:rFonts w:ascii="Verdana" w:hAnsi="Verdana"/>
                <w:b/>
                <w:sz w:val="20"/>
                <w:szCs w:val="20"/>
                <w:lang w:val="bg-BG"/>
              </w:rPr>
            </w:pPr>
            <w:r>
              <w:rPr>
                <w:rFonts w:ascii="Verdana" w:hAnsi="Verdana"/>
                <w:b/>
                <w:sz w:val="20"/>
                <w:szCs w:val="20"/>
                <w:lang w:val="bg-BG"/>
              </w:rPr>
              <w:t>Общини в състава на областта:</w:t>
            </w:r>
          </w:p>
          <w:p w:rsidR="009B7111" w:rsidRPr="000F3E94" w:rsidRDefault="009B7111" w:rsidP="003D60DF">
            <w:pPr>
              <w:ind w:right="-602"/>
              <w:jc w:val="both"/>
              <w:rPr>
                <w:rFonts w:ascii="Verdana" w:hAnsi="Verdana"/>
                <w:b/>
                <w:sz w:val="20"/>
                <w:szCs w:val="20"/>
                <w:lang w:val="bg-BG"/>
              </w:rPr>
            </w:pPr>
          </w:p>
        </w:tc>
        <w:tc>
          <w:tcPr>
            <w:tcW w:w="8651" w:type="dxa"/>
          </w:tcPr>
          <w:p w:rsidR="00202828" w:rsidRPr="00CC0B0B" w:rsidRDefault="00595237" w:rsidP="00E94F8D">
            <w:pPr>
              <w:ind w:right="-602"/>
              <w:jc w:val="both"/>
              <w:rPr>
                <w:rFonts w:ascii="Verdana" w:hAnsi="Verdana"/>
                <w:i/>
                <w:sz w:val="20"/>
                <w:szCs w:val="20"/>
                <w:lang w:val="bg-BG"/>
              </w:rPr>
            </w:pPr>
            <w:r w:rsidRPr="00CC0B0B">
              <w:rPr>
                <w:rFonts w:ascii="Verdana" w:hAnsi="Verdana"/>
                <w:i/>
                <w:sz w:val="20"/>
                <w:szCs w:val="20"/>
                <w:lang w:val="bg-BG"/>
              </w:rPr>
              <w:t>Търговище, Попово, Омуртаг, Антоново</w:t>
            </w:r>
            <w:r w:rsidR="00E94F8D">
              <w:rPr>
                <w:rFonts w:ascii="Verdana" w:hAnsi="Verdana"/>
                <w:i/>
                <w:sz w:val="20"/>
                <w:szCs w:val="20"/>
                <w:lang w:val="bg-BG"/>
              </w:rPr>
              <w:t xml:space="preserve">, Опака </w:t>
            </w:r>
            <w:r w:rsidRPr="00CC0B0B">
              <w:rPr>
                <w:rFonts w:ascii="Verdana" w:hAnsi="Verdana"/>
                <w:i/>
                <w:sz w:val="20"/>
                <w:szCs w:val="20"/>
                <w:lang w:val="bg-BG"/>
              </w:rPr>
              <w:t xml:space="preserve"> </w:t>
            </w:r>
          </w:p>
        </w:tc>
      </w:tr>
      <w:tr w:rsidR="00202828" w:rsidTr="005A7F19">
        <w:tc>
          <w:tcPr>
            <w:tcW w:w="4957" w:type="dxa"/>
            <w:shd w:val="clear" w:color="auto" w:fill="FFD966" w:themeFill="accent4" w:themeFillTint="99"/>
          </w:tcPr>
          <w:p w:rsidR="00202828" w:rsidRDefault="00202828" w:rsidP="003D60DF">
            <w:pPr>
              <w:ind w:right="-602"/>
              <w:jc w:val="both"/>
              <w:rPr>
                <w:rFonts w:ascii="Verdana" w:hAnsi="Verdana"/>
                <w:b/>
                <w:sz w:val="20"/>
                <w:szCs w:val="20"/>
                <w:lang w:val="bg-BG"/>
              </w:rPr>
            </w:pPr>
            <w:r w:rsidRPr="000F3E94">
              <w:rPr>
                <w:rFonts w:ascii="Verdana" w:hAnsi="Verdana"/>
                <w:b/>
                <w:sz w:val="20"/>
                <w:szCs w:val="20"/>
                <w:lang w:val="bg-BG"/>
              </w:rPr>
              <w:t>Населени м</w:t>
            </w:r>
            <w:r w:rsidR="008C49EB">
              <w:rPr>
                <w:rFonts w:ascii="Verdana" w:hAnsi="Verdana"/>
                <w:b/>
                <w:sz w:val="20"/>
                <w:szCs w:val="20"/>
                <w:lang w:val="bg-BG"/>
              </w:rPr>
              <w:t>еста в състава на областта:</w:t>
            </w:r>
          </w:p>
          <w:p w:rsidR="009B7111" w:rsidRPr="000F3E94" w:rsidRDefault="009B7111" w:rsidP="003D60DF">
            <w:pPr>
              <w:ind w:right="-602"/>
              <w:jc w:val="both"/>
              <w:rPr>
                <w:rFonts w:ascii="Verdana" w:hAnsi="Verdana"/>
                <w:b/>
                <w:sz w:val="20"/>
                <w:szCs w:val="20"/>
                <w:lang w:val="bg-BG"/>
              </w:rPr>
            </w:pPr>
          </w:p>
        </w:tc>
        <w:tc>
          <w:tcPr>
            <w:tcW w:w="8651" w:type="dxa"/>
          </w:tcPr>
          <w:p w:rsidR="00202828" w:rsidRPr="00CC0B0B" w:rsidRDefault="00F1331E" w:rsidP="009B7111">
            <w:pPr>
              <w:ind w:right="-602"/>
              <w:jc w:val="both"/>
              <w:rPr>
                <w:rFonts w:ascii="Verdana" w:hAnsi="Verdana"/>
                <w:i/>
                <w:sz w:val="20"/>
                <w:szCs w:val="20"/>
                <w:lang w:val="bg-BG"/>
              </w:rPr>
            </w:pPr>
            <w:r w:rsidRPr="00CC0B0B">
              <w:rPr>
                <w:rFonts w:ascii="Verdana" w:hAnsi="Verdana"/>
                <w:i/>
                <w:sz w:val="20"/>
                <w:szCs w:val="20"/>
                <w:lang w:val="bg-BG"/>
              </w:rPr>
              <w:t>194 н</w:t>
            </w:r>
            <w:r w:rsidR="009B7111">
              <w:rPr>
                <w:rFonts w:ascii="Verdana" w:hAnsi="Verdana"/>
                <w:i/>
                <w:sz w:val="20"/>
                <w:szCs w:val="20"/>
                <w:lang w:val="bg-BG"/>
              </w:rPr>
              <w:t>аселени места, от които 5 града и</w:t>
            </w:r>
            <w:r w:rsidRPr="00CC0B0B">
              <w:rPr>
                <w:rFonts w:ascii="Verdana" w:hAnsi="Verdana"/>
                <w:i/>
                <w:sz w:val="20"/>
                <w:szCs w:val="20"/>
                <w:lang w:val="bg-BG"/>
              </w:rPr>
              <w:t xml:space="preserve"> 189 села </w:t>
            </w:r>
          </w:p>
        </w:tc>
      </w:tr>
      <w:tr w:rsidR="00202828" w:rsidTr="005A7F19">
        <w:tc>
          <w:tcPr>
            <w:tcW w:w="4957" w:type="dxa"/>
            <w:shd w:val="clear" w:color="auto" w:fill="FFD966" w:themeFill="accent4" w:themeFillTint="99"/>
          </w:tcPr>
          <w:p w:rsidR="00202828" w:rsidRDefault="008C49EB" w:rsidP="003D60DF">
            <w:pPr>
              <w:ind w:right="-602"/>
              <w:jc w:val="both"/>
              <w:rPr>
                <w:rFonts w:ascii="Verdana" w:hAnsi="Verdana"/>
                <w:b/>
                <w:sz w:val="20"/>
                <w:szCs w:val="20"/>
                <w:lang w:val="bg-BG"/>
              </w:rPr>
            </w:pPr>
            <w:r>
              <w:rPr>
                <w:rFonts w:ascii="Verdana" w:hAnsi="Verdana"/>
                <w:b/>
                <w:sz w:val="20"/>
                <w:szCs w:val="20"/>
                <w:lang w:val="bg-BG"/>
              </w:rPr>
              <w:t>Население на областта:</w:t>
            </w:r>
          </w:p>
          <w:p w:rsidR="009B7111" w:rsidRPr="000F3E94" w:rsidRDefault="009B7111" w:rsidP="003D60DF">
            <w:pPr>
              <w:ind w:right="-602"/>
              <w:jc w:val="both"/>
              <w:rPr>
                <w:rFonts w:ascii="Verdana" w:hAnsi="Verdana"/>
                <w:b/>
                <w:sz w:val="20"/>
                <w:szCs w:val="20"/>
                <w:lang w:val="bg-BG"/>
              </w:rPr>
            </w:pPr>
          </w:p>
        </w:tc>
        <w:tc>
          <w:tcPr>
            <w:tcW w:w="8651" w:type="dxa"/>
          </w:tcPr>
          <w:p w:rsidR="003F1573" w:rsidRPr="003F1573" w:rsidRDefault="003F1573" w:rsidP="003F1573">
            <w:pPr>
              <w:rPr>
                <w:rFonts w:ascii="Verdana" w:hAnsi="Verdana"/>
                <w:i/>
                <w:sz w:val="20"/>
                <w:szCs w:val="20"/>
                <w:lang w:val="bg-BG"/>
              </w:rPr>
            </w:pPr>
            <w:r w:rsidRPr="003F1573">
              <w:rPr>
                <w:rFonts w:ascii="Verdana" w:hAnsi="Verdana"/>
                <w:i/>
                <w:sz w:val="20"/>
                <w:szCs w:val="20"/>
                <w:lang w:val="bg-BG"/>
              </w:rPr>
              <w:t>110 027 души</w:t>
            </w:r>
          </w:p>
        </w:tc>
      </w:tr>
      <w:tr w:rsidR="00202828" w:rsidTr="005A7F19">
        <w:tc>
          <w:tcPr>
            <w:tcW w:w="4957" w:type="dxa"/>
            <w:shd w:val="clear" w:color="auto" w:fill="FFD966" w:themeFill="accent4" w:themeFillTint="99"/>
          </w:tcPr>
          <w:p w:rsidR="00202828" w:rsidRPr="000F3E94" w:rsidRDefault="00202828" w:rsidP="003D60DF">
            <w:pPr>
              <w:ind w:right="-602"/>
              <w:jc w:val="both"/>
              <w:rPr>
                <w:rFonts w:ascii="Verdana" w:hAnsi="Verdana"/>
                <w:b/>
                <w:sz w:val="20"/>
                <w:szCs w:val="20"/>
                <w:lang w:val="bg-BG"/>
              </w:rPr>
            </w:pPr>
            <w:r w:rsidRPr="000F3E94">
              <w:rPr>
                <w:rFonts w:ascii="Verdana" w:hAnsi="Verdana"/>
                <w:b/>
                <w:sz w:val="20"/>
                <w:szCs w:val="20"/>
                <w:lang w:val="bg-BG"/>
              </w:rPr>
              <w:t>Състав на ОКБДП:</w:t>
            </w:r>
          </w:p>
          <w:p w:rsidR="00202828" w:rsidRPr="000F3E94" w:rsidRDefault="00202828" w:rsidP="003D60DF">
            <w:pPr>
              <w:ind w:right="-602"/>
              <w:jc w:val="both"/>
              <w:rPr>
                <w:rFonts w:ascii="Verdana" w:hAnsi="Verdana"/>
                <w:b/>
                <w:sz w:val="20"/>
                <w:szCs w:val="20"/>
                <w:lang w:val="bg-BG"/>
              </w:rPr>
            </w:pPr>
          </w:p>
        </w:tc>
        <w:tc>
          <w:tcPr>
            <w:tcW w:w="8651" w:type="dxa"/>
          </w:tcPr>
          <w:p w:rsidR="007C623F" w:rsidRPr="0054090F" w:rsidRDefault="007C623F" w:rsidP="0054090F">
            <w:pPr>
              <w:rPr>
                <w:rFonts w:ascii="Verdana" w:hAnsi="Verdana"/>
                <w:sz w:val="20"/>
                <w:szCs w:val="20"/>
                <w:lang w:val="bg-BG"/>
              </w:rPr>
            </w:pPr>
            <w:r w:rsidRPr="0054090F">
              <w:rPr>
                <w:rFonts w:ascii="Verdana" w:hAnsi="Verdana"/>
                <w:sz w:val="20"/>
                <w:szCs w:val="20"/>
                <w:lang w:val="bg-BG"/>
              </w:rPr>
              <w:t>Съгласно Заповед №</w:t>
            </w:r>
            <w:r w:rsidR="006E3C8C" w:rsidRPr="0054090F">
              <w:rPr>
                <w:rFonts w:ascii="Verdana" w:hAnsi="Verdana"/>
                <w:sz w:val="20"/>
                <w:szCs w:val="20"/>
                <w:lang w:val="bg-BG"/>
              </w:rPr>
              <w:t xml:space="preserve"> </w:t>
            </w:r>
            <w:r w:rsidR="004517F6">
              <w:rPr>
                <w:rFonts w:ascii="Verdana" w:hAnsi="Verdana"/>
                <w:sz w:val="20"/>
                <w:szCs w:val="20"/>
                <w:lang w:val="bg-BG"/>
              </w:rPr>
              <w:t>38/31</w:t>
            </w:r>
            <w:r w:rsidRPr="0054090F">
              <w:rPr>
                <w:rFonts w:ascii="Verdana" w:hAnsi="Verdana"/>
                <w:sz w:val="20"/>
                <w:szCs w:val="20"/>
                <w:lang w:val="bg-BG"/>
              </w:rPr>
              <w:t>.0</w:t>
            </w:r>
            <w:r w:rsidR="004517F6">
              <w:rPr>
                <w:rFonts w:ascii="Verdana" w:hAnsi="Verdana"/>
                <w:sz w:val="20"/>
                <w:szCs w:val="20"/>
                <w:lang w:val="bg-BG"/>
              </w:rPr>
              <w:t>1</w:t>
            </w:r>
            <w:r w:rsidRPr="0054090F">
              <w:rPr>
                <w:rFonts w:ascii="Verdana" w:hAnsi="Verdana"/>
                <w:sz w:val="20"/>
                <w:szCs w:val="20"/>
                <w:lang w:val="bg-BG"/>
              </w:rPr>
              <w:t>.202</w:t>
            </w:r>
            <w:r w:rsidR="004517F6">
              <w:rPr>
                <w:rFonts w:ascii="Verdana" w:hAnsi="Verdana"/>
                <w:sz w:val="20"/>
                <w:szCs w:val="20"/>
                <w:lang w:val="bg-BG"/>
              </w:rPr>
              <w:t>2</w:t>
            </w:r>
            <w:r w:rsidRPr="0054090F">
              <w:rPr>
                <w:rFonts w:ascii="Verdana" w:hAnsi="Verdana"/>
                <w:sz w:val="20"/>
                <w:szCs w:val="20"/>
                <w:lang w:val="bg-BG"/>
              </w:rPr>
              <w:t xml:space="preserve"> г.:</w:t>
            </w:r>
          </w:p>
          <w:p w:rsidR="0054090F" w:rsidRPr="0054090F" w:rsidRDefault="0054090F" w:rsidP="0054090F">
            <w:pPr>
              <w:rPr>
                <w:rFonts w:ascii="Verdana" w:hAnsi="Verdana"/>
                <w:bCs/>
                <w:color w:val="000000"/>
                <w:sz w:val="20"/>
                <w:szCs w:val="20"/>
                <w:lang w:val="bg-BG"/>
              </w:rPr>
            </w:pPr>
            <w:r w:rsidRPr="0054090F">
              <w:rPr>
                <w:rFonts w:ascii="Verdana" w:hAnsi="Verdana"/>
                <w:b/>
                <w:bCs/>
                <w:color w:val="000000"/>
                <w:sz w:val="20"/>
                <w:szCs w:val="20"/>
                <w:lang w:val="bg-BG"/>
              </w:rPr>
              <w:t>Председател:</w:t>
            </w:r>
            <w:r w:rsidRPr="0054090F">
              <w:rPr>
                <w:rFonts w:ascii="Verdana" w:hAnsi="Verdana"/>
                <w:bCs/>
                <w:color w:val="000000"/>
                <w:sz w:val="20"/>
                <w:szCs w:val="20"/>
                <w:lang w:val="bg-BG"/>
              </w:rPr>
              <w:t xml:space="preserve"> Станимир Парашкевов – областен управител на област Търговище;</w:t>
            </w:r>
          </w:p>
          <w:p w:rsidR="0054090F" w:rsidRPr="0054090F" w:rsidRDefault="0054090F" w:rsidP="0054090F">
            <w:pPr>
              <w:rPr>
                <w:rFonts w:ascii="Verdana" w:hAnsi="Verdana"/>
                <w:b/>
                <w:bCs/>
                <w:color w:val="000000"/>
                <w:sz w:val="20"/>
                <w:szCs w:val="20"/>
                <w:lang w:val="bg-BG"/>
              </w:rPr>
            </w:pPr>
            <w:r w:rsidRPr="0054090F">
              <w:rPr>
                <w:rFonts w:ascii="Verdana" w:hAnsi="Verdana"/>
                <w:b/>
                <w:bCs/>
                <w:color w:val="000000"/>
                <w:sz w:val="20"/>
                <w:szCs w:val="20"/>
                <w:lang w:val="bg-BG"/>
              </w:rPr>
              <w:t xml:space="preserve">Секретар: </w:t>
            </w:r>
            <w:r w:rsidRPr="0054090F">
              <w:rPr>
                <w:rFonts w:ascii="Verdana" w:hAnsi="Verdana"/>
                <w:bCs/>
                <w:color w:val="000000"/>
                <w:sz w:val="20"/>
                <w:szCs w:val="20"/>
                <w:lang w:val="bg-BG"/>
              </w:rPr>
              <w:t xml:space="preserve">Петя Анева – младши експерт </w:t>
            </w:r>
            <w:r w:rsidRPr="0054090F">
              <w:rPr>
                <w:rFonts w:ascii="Verdana" w:hAnsi="Verdana"/>
                <w:bCs/>
                <w:sz w:val="20"/>
                <w:szCs w:val="20"/>
                <w:lang w:val="bg-BG"/>
              </w:rPr>
              <w:t>в дирекция АКРРДС в</w:t>
            </w:r>
            <w:r w:rsidRPr="0054090F">
              <w:rPr>
                <w:rFonts w:ascii="Verdana" w:hAnsi="Verdana"/>
                <w:b/>
                <w:bCs/>
                <w:color w:val="000000"/>
                <w:sz w:val="20"/>
                <w:szCs w:val="20"/>
                <w:lang w:val="bg-BG"/>
              </w:rPr>
              <w:t xml:space="preserve"> </w:t>
            </w:r>
            <w:r w:rsidRPr="0054090F">
              <w:rPr>
                <w:rFonts w:ascii="Verdana" w:hAnsi="Verdana"/>
                <w:bCs/>
                <w:color w:val="000000"/>
                <w:sz w:val="20"/>
                <w:szCs w:val="20"/>
                <w:lang w:val="bg-BG"/>
              </w:rPr>
              <w:t>Областна администрация – Търговище;</w:t>
            </w:r>
          </w:p>
          <w:p w:rsidR="0054090F" w:rsidRPr="0054090F" w:rsidRDefault="0054090F" w:rsidP="0054090F">
            <w:pPr>
              <w:rPr>
                <w:rFonts w:ascii="Verdana" w:hAnsi="Verdana"/>
                <w:b/>
                <w:bCs/>
                <w:color w:val="000000"/>
                <w:sz w:val="20"/>
                <w:szCs w:val="20"/>
                <w:lang w:val="bg-BG"/>
              </w:rPr>
            </w:pPr>
            <w:r w:rsidRPr="0054090F">
              <w:rPr>
                <w:rFonts w:ascii="Verdana" w:hAnsi="Verdana"/>
                <w:b/>
                <w:bCs/>
                <w:color w:val="000000"/>
                <w:sz w:val="20"/>
                <w:szCs w:val="20"/>
                <w:lang w:val="bg-BG"/>
              </w:rPr>
              <w:t>и членове:</w:t>
            </w:r>
          </w:p>
          <w:p w:rsidR="0054090F" w:rsidRPr="0054090F" w:rsidRDefault="0054090F" w:rsidP="0054090F">
            <w:pPr>
              <w:rPr>
                <w:rFonts w:ascii="Verdana" w:hAnsi="Verdana"/>
                <w:b/>
                <w:bCs/>
                <w:color w:val="000000"/>
                <w:sz w:val="20"/>
                <w:szCs w:val="20"/>
                <w:lang w:val="bg-BG"/>
              </w:rPr>
            </w:pPr>
            <w:r w:rsidRPr="0054090F">
              <w:rPr>
                <w:rFonts w:ascii="Verdana" w:hAnsi="Verdana"/>
                <w:bCs/>
                <w:color w:val="000000"/>
                <w:sz w:val="20"/>
                <w:szCs w:val="20"/>
                <w:lang w:val="bg-BG"/>
              </w:rPr>
              <w:t>1. Тодорка Танева – главен секретар на Областна администрация – Търговище;</w:t>
            </w:r>
          </w:p>
          <w:p w:rsidR="0054090F" w:rsidRPr="0054090F" w:rsidRDefault="0054090F" w:rsidP="0054090F">
            <w:pPr>
              <w:rPr>
                <w:rFonts w:ascii="Verdana" w:hAnsi="Verdana"/>
                <w:b/>
                <w:bCs/>
                <w:color w:val="000000"/>
                <w:sz w:val="20"/>
                <w:szCs w:val="20"/>
                <w:lang w:val="bg-BG"/>
              </w:rPr>
            </w:pPr>
            <w:r w:rsidRPr="0054090F">
              <w:rPr>
                <w:rFonts w:ascii="Verdana" w:hAnsi="Verdana"/>
                <w:bCs/>
                <w:color w:val="000000"/>
                <w:sz w:val="20"/>
                <w:szCs w:val="20"/>
                <w:lang w:val="bg-BG"/>
              </w:rPr>
              <w:t xml:space="preserve">2. Георги Георгиев – директор </w:t>
            </w:r>
            <w:r w:rsidR="00143BD0">
              <w:rPr>
                <w:rFonts w:ascii="Verdana" w:hAnsi="Verdana"/>
                <w:bCs/>
                <w:color w:val="000000"/>
                <w:sz w:val="20"/>
                <w:szCs w:val="20"/>
                <w:lang w:val="bg-BG"/>
              </w:rPr>
              <w:t xml:space="preserve">на </w:t>
            </w:r>
            <w:r w:rsidRPr="0054090F">
              <w:rPr>
                <w:rFonts w:ascii="Verdana" w:hAnsi="Verdana"/>
                <w:bCs/>
                <w:color w:val="000000"/>
                <w:sz w:val="20"/>
                <w:szCs w:val="20"/>
                <w:lang w:val="bg-BG"/>
              </w:rPr>
              <w:t>дирекция АКРРДС в</w:t>
            </w:r>
            <w:r w:rsidRPr="0054090F">
              <w:rPr>
                <w:rFonts w:ascii="Verdana" w:hAnsi="Verdana"/>
                <w:b/>
                <w:bCs/>
                <w:color w:val="000000"/>
                <w:sz w:val="20"/>
                <w:szCs w:val="20"/>
                <w:lang w:val="bg-BG"/>
              </w:rPr>
              <w:t xml:space="preserve"> </w:t>
            </w:r>
            <w:r w:rsidRPr="0054090F">
              <w:rPr>
                <w:rFonts w:ascii="Verdana" w:hAnsi="Verdana"/>
                <w:bCs/>
                <w:color w:val="000000"/>
                <w:sz w:val="20"/>
                <w:szCs w:val="20"/>
                <w:lang w:val="bg-BG"/>
              </w:rPr>
              <w:t>Областна администрация – Търговище;</w:t>
            </w:r>
          </w:p>
          <w:p w:rsidR="0054090F" w:rsidRPr="0054090F" w:rsidRDefault="0054090F" w:rsidP="0054090F">
            <w:pPr>
              <w:rPr>
                <w:rFonts w:ascii="Verdana" w:hAnsi="Verdana"/>
                <w:bCs/>
                <w:color w:val="000000"/>
                <w:sz w:val="20"/>
                <w:szCs w:val="20"/>
                <w:lang w:val="bg-BG"/>
              </w:rPr>
            </w:pPr>
            <w:r w:rsidRPr="0054090F">
              <w:rPr>
                <w:rFonts w:ascii="Verdana" w:hAnsi="Verdana"/>
                <w:bCs/>
                <w:color w:val="000000"/>
                <w:sz w:val="20"/>
                <w:szCs w:val="20"/>
                <w:lang w:val="bg-BG"/>
              </w:rPr>
              <w:t>3. Татяна Тодорова – гл. юрисконсулт в дирекция АКРРДС в</w:t>
            </w:r>
            <w:r w:rsidRPr="0054090F">
              <w:rPr>
                <w:rFonts w:ascii="Verdana" w:hAnsi="Verdana"/>
                <w:b/>
                <w:bCs/>
                <w:color w:val="000000"/>
                <w:sz w:val="20"/>
                <w:szCs w:val="20"/>
                <w:lang w:val="bg-BG"/>
              </w:rPr>
              <w:t xml:space="preserve"> </w:t>
            </w:r>
            <w:r w:rsidRPr="0054090F">
              <w:rPr>
                <w:rFonts w:ascii="Verdana" w:hAnsi="Verdana"/>
                <w:bCs/>
                <w:color w:val="000000"/>
                <w:sz w:val="20"/>
                <w:szCs w:val="20"/>
                <w:lang w:val="bg-BG"/>
              </w:rPr>
              <w:t>Областна админ</w:t>
            </w:r>
            <w:r w:rsidR="004517F6">
              <w:rPr>
                <w:rFonts w:ascii="Verdana" w:hAnsi="Verdana"/>
                <w:bCs/>
                <w:color w:val="000000"/>
                <w:sz w:val="20"/>
                <w:szCs w:val="20"/>
                <w:lang w:val="bg-BG"/>
              </w:rPr>
              <w:t>истрация – Търговище</w:t>
            </w:r>
            <w:r w:rsidRPr="0054090F">
              <w:rPr>
                <w:rFonts w:ascii="Verdana" w:hAnsi="Verdana"/>
                <w:bCs/>
                <w:color w:val="000000"/>
                <w:sz w:val="20"/>
                <w:szCs w:val="20"/>
                <w:lang w:val="bg-BG"/>
              </w:rPr>
              <w:t>;</w:t>
            </w:r>
          </w:p>
          <w:p w:rsidR="0054090F" w:rsidRPr="0054090F" w:rsidRDefault="0054090F" w:rsidP="0054090F">
            <w:pPr>
              <w:rPr>
                <w:rFonts w:ascii="Verdana" w:hAnsi="Verdana"/>
                <w:bCs/>
                <w:color w:val="000000"/>
                <w:sz w:val="20"/>
                <w:szCs w:val="20"/>
                <w:lang w:val="bg-BG"/>
              </w:rPr>
            </w:pPr>
            <w:r w:rsidRPr="0054090F">
              <w:rPr>
                <w:rFonts w:ascii="Verdana" w:hAnsi="Verdana"/>
                <w:bCs/>
                <w:color w:val="000000"/>
                <w:sz w:val="20"/>
                <w:szCs w:val="20"/>
                <w:lang w:val="bg-BG"/>
              </w:rPr>
              <w:t>4</w:t>
            </w:r>
            <w:r w:rsidRPr="0054090F">
              <w:rPr>
                <w:rFonts w:ascii="Verdana" w:hAnsi="Verdana"/>
                <w:sz w:val="20"/>
                <w:szCs w:val="20"/>
                <w:lang w:val="bg-BG"/>
              </w:rPr>
              <w:t>. комисар Димитър Димитров – началник на отдел „Охранителна полиция“ при ОДМВР – Търговище</w:t>
            </w:r>
            <w:r w:rsidRPr="0054090F">
              <w:rPr>
                <w:rFonts w:ascii="Verdana" w:hAnsi="Verdana"/>
                <w:b/>
                <w:sz w:val="20"/>
                <w:szCs w:val="20"/>
                <w:lang w:val="bg-BG"/>
              </w:rPr>
              <w:t xml:space="preserve"> </w:t>
            </w:r>
            <w:r w:rsidRPr="0054090F">
              <w:rPr>
                <w:rFonts w:ascii="Verdana" w:hAnsi="Verdana"/>
                <w:sz w:val="20"/>
                <w:szCs w:val="20"/>
                <w:lang w:val="bg-BG"/>
              </w:rPr>
              <w:t>(титуляр) и гл. инспектор Иван Стефанов – началник сектор „Пътна полиция“ към отдел „Охранителна полиция“ при ОДМВР – Търговище (заместник);</w:t>
            </w:r>
          </w:p>
          <w:p w:rsidR="0054090F" w:rsidRPr="0054090F" w:rsidRDefault="0054090F" w:rsidP="0054090F">
            <w:pPr>
              <w:rPr>
                <w:rFonts w:ascii="Verdana" w:hAnsi="Verdana"/>
                <w:sz w:val="20"/>
                <w:szCs w:val="20"/>
                <w:lang w:val="bg-BG"/>
              </w:rPr>
            </w:pPr>
            <w:r w:rsidRPr="0054090F">
              <w:rPr>
                <w:rFonts w:ascii="Verdana" w:hAnsi="Verdana"/>
                <w:sz w:val="20"/>
                <w:szCs w:val="20"/>
                <w:lang w:val="bg-BG"/>
              </w:rPr>
              <w:t xml:space="preserve">5. гл. инспектор Борислав Петров – началник на сектор „Пожарогасителна и спасителна дейност“ при РДПБЗН – Търговище (титуляр) и ст. инспектор Герасим Гатев – началник група „Оперативен център“ към сектор „Пожарогасителна и спасителна дейност“ при РДПБЗН – Търговище </w:t>
            </w:r>
            <w:r w:rsidR="00755576">
              <w:rPr>
                <w:rFonts w:ascii="Verdana" w:hAnsi="Verdana"/>
                <w:sz w:val="20"/>
                <w:szCs w:val="20"/>
                <w:lang w:val="bg-BG"/>
              </w:rPr>
              <w:t>(</w:t>
            </w:r>
            <w:r w:rsidRPr="0054090F">
              <w:rPr>
                <w:rFonts w:ascii="Verdana" w:hAnsi="Verdana"/>
                <w:sz w:val="20"/>
                <w:szCs w:val="20"/>
                <w:lang w:val="bg-BG"/>
              </w:rPr>
              <w:t>заместник);</w:t>
            </w:r>
          </w:p>
          <w:p w:rsidR="0054090F" w:rsidRPr="0054090F" w:rsidRDefault="0054090F" w:rsidP="0054090F">
            <w:pPr>
              <w:rPr>
                <w:rFonts w:ascii="Verdana" w:hAnsi="Verdana"/>
                <w:sz w:val="20"/>
                <w:szCs w:val="20"/>
                <w:lang w:val="bg-BG"/>
              </w:rPr>
            </w:pPr>
            <w:r w:rsidRPr="0054090F">
              <w:rPr>
                <w:rFonts w:ascii="Verdana" w:hAnsi="Verdana"/>
                <w:sz w:val="20"/>
                <w:szCs w:val="20"/>
                <w:lang w:val="bg-BG"/>
              </w:rPr>
              <w:t>6.</w:t>
            </w:r>
            <w:r w:rsidRPr="0054090F">
              <w:rPr>
                <w:rFonts w:ascii="Verdana" w:hAnsi="Verdana"/>
                <w:b/>
                <w:sz w:val="20"/>
                <w:szCs w:val="20"/>
                <w:lang w:val="bg-BG"/>
              </w:rPr>
              <w:t xml:space="preserve"> </w:t>
            </w:r>
            <w:r w:rsidRPr="0054090F">
              <w:rPr>
                <w:rFonts w:ascii="Verdana" w:hAnsi="Verdana"/>
                <w:sz w:val="20"/>
                <w:szCs w:val="20"/>
                <w:lang w:val="bg-BG"/>
              </w:rPr>
              <w:t>инж. Мустафа Хасанов – гл. инспектор в</w:t>
            </w:r>
            <w:r w:rsidRPr="0054090F">
              <w:rPr>
                <w:rFonts w:ascii="Verdana" w:hAnsi="Verdana"/>
                <w:b/>
                <w:sz w:val="20"/>
                <w:szCs w:val="20"/>
                <w:lang w:val="bg-BG"/>
              </w:rPr>
              <w:t xml:space="preserve"> </w:t>
            </w:r>
            <w:r w:rsidRPr="0054090F">
              <w:rPr>
                <w:rFonts w:ascii="Verdana" w:hAnsi="Verdana"/>
                <w:sz w:val="20"/>
                <w:szCs w:val="20"/>
                <w:lang w:val="bg-BG"/>
              </w:rPr>
              <w:t>Областен отдел „Автомобилна администрация“ – Търговище (титуляр)</w:t>
            </w:r>
            <w:r w:rsidRPr="0054090F">
              <w:rPr>
                <w:rFonts w:ascii="Verdana" w:hAnsi="Verdana"/>
                <w:b/>
                <w:sz w:val="20"/>
                <w:szCs w:val="20"/>
                <w:lang w:val="bg-BG"/>
              </w:rPr>
              <w:t xml:space="preserve"> </w:t>
            </w:r>
            <w:r w:rsidRPr="0054090F">
              <w:rPr>
                <w:rFonts w:ascii="Verdana" w:hAnsi="Verdana"/>
                <w:sz w:val="20"/>
                <w:szCs w:val="20"/>
                <w:lang w:val="bg-BG"/>
              </w:rPr>
              <w:t>и Димитър Стойнев – началник на Областен отдел „Автомобилна администрация“ – Търговище (заместник);</w:t>
            </w:r>
          </w:p>
          <w:p w:rsidR="0054090F" w:rsidRPr="00ED2EFE" w:rsidRDefault="00ED2EFE" w:rsidP="00ED2EFE">
            <w:pPr>
              <w:rPr>
                <w:rFonts w:ascii="Verdana" w:hAnsi="Verdana"/>
                <w:b/>
                <w:sz w:val="20"/>
                <w:szCs w:val="20"/>
                <w:lang w:val="bg-BG"/>
              </w:rPr>
            </w:pPr>
            <w:r w:rsidRPr="00ED2EFE">
              <w:rPr>
                <w:rFonts w:ascii="Verdana" w:hAnsi="Verdana"/>
                <w:sz w:val="20"/>
                <w:szCs w:val="20"/>
                <w:lang w:val="bg-BG"/>
              </w:rPr>
              <w:t>7</w:t>
            </w:r>
            <w:r w:rsidR="0054090F" w:rsidRPr="00ED2EFE">
              <w:rPr>
                <w:rFonts w:ascii="Verdana" w:hAnsi="Verdana"/>
                <w:sz w:val="20"/>
                <w:szCs w:val="20"/>
                <w:lang w:val="bg-BG"/>
              </w:rPr>
              <w:t>. Марияна Стефанова – ст. експерт по ФВС в Регионално управление на образованието – Търговище (титуляр);</w:t>
            </w:r>
          </w:p>
          <w:p w:rsidR="0054090F" w:rsidRPr="00ED2EFE" w:rsidRDefault="00ED2EFE" w:rsidP="00ED2EFE">
            <w:pPr>
              <w:rPr>
                <w:rFonts w:ascii="Verdana" w:hAnsi="Verdana"/>
                <w:bCs/>
                <w:sz w:val="20"/>
                <w:szCs w:val="20"/>
                <w:lang w:val="bg-BG"/>
              </w:rPr>
            </w:pPr>
            <w:r w:rsidRPr="00ED2EFE">
              <w:rPr>
                <w:rFonts w:ascii="Verdana" w:hAnsi="Verdana"/>
                <w:sz w:val="20"/>
                <w:szCs w:val="20"/>
                <w:lang w:val="bg-BG"/>
              </w:rPr>
              <w:lastRenderedPageBreak/>
              <w:t>8</w:t>
            </w:r>
            <w:r w:rsidR="0054090F" w:rsidRPr="00ED2EFE">
              <w:rPr>
                <w:rFonts w:ascii="Verdana" w:hAnsi="Verdana"/>
                <w:sz w:val="20"/>
                <w:szCs w:val="20"/>
                <w:lang w:val="bg-BG"/>
              </w:rPr>
              <w:t>.</w:t>
            </w:r>
            <w:r w:rsidR="0054090F" w:rsidRPr="00ED2EFE">
              <w:rPr>
                <w:rFonts w:ascii="Verdana" w:hAnsi="Verdana"/>
                <w:bCs/>
                <w:sz w:val="20"/>
                <w:szCs w:val="20"/>
                <w:lang w:val="bg-BG"/>
              </w:rPr>
              <w:t xml:space="preserve"> инж. Петко Борисов – </w:t>
            </w:r>
            <w:r w:rsidR="0054090F" w:rsidRPr="00ED2EFE">
              <w:rPr>
                <w:rFonts w:ascii="Verdana" w:hAnsi="Verdana"/>
                <w:sz w:val="20"/>
                <w:szCs w:val="20"/>
                <w:lang w:val="bg-BG"/>
              </w:rPr>
              <w:t>началник отдел ИРД</w:t>
            </w:r>
            <w:r w:rsidR="0054090F" w:rsidRPr="00ED2EFE">
              <w:rPr>
                <w:rFonts w:ascii="Verdana" w:hAnsi="Verdana"/>
                <w:bCs/>
                <w:sz w:val="20"/>
                <w:szCs w:val="20"/>
                <w:lang w:val="bg-BG"/>
              </w:rPr>
              <w:t xml:space="preserve"> в Областно пътно управление – Търговище (титуляр) и Искрен Иванов – гл. специалист в отдел ИРД в Областно пътно управление – Търговище (заместник);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9</w:t>
            </w:r>
            <w:r w:rsidR="0054090F" w:rsidRPr="00ED2EFE">
              <w:rPr>
                <w:rFonts w:ascii="Verdana" w:hAnsi="Verdana"/>
                <w:sz w:val="20"/>
                <w:szCs w:val="20"/>
                <w:lang w:val="bg-BG"/>
              </w:rPr>
              <w:t>. д-р Янка Иванова – директор на ЦСМП – Търговище</w:t>
            </w:r>
            <w:r w:rsidR="0054090F" w:rsidRPr="00ED2EFE">
              <w:rPr>
                <w:rFonts w:ascii="Verdana" w:hAnsi="Verdana"/>
                <w:bCs/>
                <w:sz w:val="20"/>
                <w:szCs w:val="20"/>
                <w:lang w:val="bg-BG"/>
              </w:rPr>
              <w:t xml:space="preserve"> (титуляр) и </w:t>
            </w:r>
            <w:r w:rsidR="0054090F" w:rsidRPr="00ED2EFE">
              <w:rPr>
                <w:rFonts w:ascii="Verdana" w:hAnsi="Verdana"/>
                <w:sz w:val="20"/>
                <w:szCs w:val="20"/>
                <w:lang w:val="bg-BG"/>
              </w:rPr>
              <w:t>Мирослав Христов</w:t>
            </w:r>
            <w:r w:rsidRPr="00ED2EFE">
              <w:rPr>
                <w:rFonts w:ascii="Verdana" w:hAnsi="Verdana"/>
                <w:sz w:val="20"/>
                <w:szCs w:val="20"/>
                <w:lang w:val="bg-BG"/>
              </w:rPr>
              <w:t xml:space="preserve"> </w:t>
            </w:r>
            <w:r w:rsidR="0054090F" w:rsidRPr="00ED2EFE">
              <w:rPr>
                <w:rFonts w:ascii="Verdana" w:hAnsi="Verdana"/>
                <w:sz w:val="20"/>
                <w:szCs w:val="20"/>
                <w:lang w:val="bg-BG"/>
              </w:rPr>
              <w:t>– р</w:t>
            </w:r>
            <w:r w:rsidRPr="00ED2EFE">
              <w:rPr>
                <w:rFonts w:ascii="Verdana" w:hAnsi="Verdana"/>
                <w:sz w:val="20"/>
                <w:szCs w:val="20"/>
                <w:lang w:val="bg-BG"/>
              </w:rPr>
              <w:t xml:space="preserve">ъководител на група „Транспорт“ </w:t>
            </w:r>
            <w:r w:rsidR="0054090F" w:rsidRPr="00ED2EFE">
              <w:rPr>
                <w:rFonts w:ascii="Verdana" w:hAnsi="Verdana"/>
                <w:sz w:val="20"/>
                <w:szCs w:val="20"/>
                <w:lang w:val="bg-BG"/>
              </w:rPr>
              <w:t>при ЦСМП – Търговище (заместник);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10</w:t>
            </w:r>
            <w:r w:rsidR="0054090F" w:rsidRPr="00ED2EFE">
              <w:rPr>
                <w:rFonts w:ascii="Verdana" w:hAnsi="Verdana"/>
                <w:sz w:val="20"/>
                <w:szCs w:val="20"/>
                <w:lang w:val="bg-BG"/>
              </w:rPr>
              <w:t>. Панайот Димитров – гл. инспектор в дирекция МД при РЗИ – Търговище (титуляр) и Лидия Панайотова – мл. експерт в отдел ДЗК при РЗИ – Търговище (заместник);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11</w:t>
            </w:r>
            <w:r w:rsidR="0054090F" w:rsidRPr="00ED2EFE">
              <w:rPr>
                <w:rFonts w:ascii="Verdana" w:hAnsi="Verdana"/>
                <w:sz w:val="20"/>
                <w:szCs w:val="20"/>
                <w:lang w:val="bg-BG"/>
              </w:rPr>
              <w:t>. Ваня Борисова – директор на Областен съвет на Български Червен кръст – Търговище (титуляр) и Димитър Иванов – специалист в Областен съвет на Български Червен кръст – Търговище</w:t>
            </w:r>
            <w:r w:rsidR="0054090F" w:rsidRPr="00ED2EFE">
              <w:rPr>
                <w:rFonts w:ascii="Verdana" w:hAnsi="Verdana"/>
                <w:b/>
                <w:sz w:val="20"/>
                <w:szCs w:val="20"/>
                <w:lang w:val="bg-BG"/>
              </w:rPr>
              <w:t xml:space="preserve"> </w:t>
            </w:r>
            <w:r w:rsidR="0054090F" w:rsidRPr="00ED2EFE">
              <w:rPr>
                <w:rFonts w:ascii="Verdana" w:hAnsi="Verdana"/>
                <w:sz w:val="20"/>
                <w:szCs w:val="20"/>
                <w:lang w:val="bg-BG"/>
              </w:rPr>
              <w:t>(заместник);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12</w:t>
            </w:r>
            <w:r w:rsidR="0054090F" w:rsidRPr="00ED2EFE">
              <w:rPr>
                <w:rFonts w:ascii="Verdana" w:hAnsi="Verdana"/>
                <w:sz w:val="20"/>
                <w:szCs w:val="20"/>
                <w:lang w:val="bg-BG"/>
              </w:rPr>
              <w:t>. Драгомир Сяров – представител на Окръжна прокуратура – Търговище (титуляр);</w:t>
            </w:r>
          </w:p>
          <w:p w:rsidR="0054090F" w:rsidRPr="00ED2EFE" w:rsidRDefault="00ED2EFE" w:rsidP="00ED2EFE">
            <w:pPr>
              <w:rPr>
                <w:rFonts w:ascii="Verdana" w:hAnsi="Verdana"/>
                <w:bCs/>
                <w:sz w:val="20"/>
                <w:szCs w:val="20"/>
                <w:lang w:val="bg-BG"/>
              </w:rPr>
            </w:pPr>
            <w:r w:rsidRPr="00ED2EFE">
              <w:rPr>
                <w:rFonts w:ascii="Verdana" w:hAnsi="Verdana"/>
                <w:bCs/>
                <w:color w:val="000000"/>
                <w:sz w:val="20"/>
                <w:szCs w:val="20"/>
                <w:lang w:val="bg-BG"/>
              </w:rPr>
              <w:t>13</w:t>
            </w:r>
            <w:r w:rsidR="0054090F" w:rsidRPr="00ED2EFE">
              <w:rPr>
                <w:rFonts w:ascii="Verdana" w:hAnsi="Verdana"/>
                <w:bCs/>
                <w:color w:val="000000"/>
                <w:sz w:val="20"/>
                <w:szCs w:val="20"/>
                <w:lang w:val="bg-BG"/>
              </w:rPr>
              <w:t xml:space="preserve">. </w:t>
            </w:r>
            <w:r w:rsidR="0054090F" w:rsidRPr="00ED2EFE">
              <w:rPr>
                <w:rFonts w:ascii="Verdana" w:hAnsi="Verdana"/>
                <w:sz w:val="20"/>
                <w:szCs w:val="20"/>
                <w:lang w:val="bg-BG"/>
              </w:rPr>
              <w:t>инж. Митко Панайотов – зам.-кмет на о</w:t>
            </w:r>
            <w:r w:rsidR="0054090F" w:rsidRPr="00ED2EFE">
              <w:rPr>
                <w:rFonts w:ascii="Verdana" w:hAnsi="Verdana"/>
                <w:bCs/>
                <w:sz w:val="20"/>
                <w:szCs w:val="20"/>
                <w:lang w:val="bg-BG"/>
              </w:rPr>
              <w:t xml:space="preserve">бщина Търговище (титуляр) и инж. Тодорка Николова – мл. експерт в дирекция УТОСТ </w:t>
            </w:r>
            <w:r w:rsidR="0054090F" w:rsidRPr="00ED2EFE">
              <w:rPr>
                <w:rFonts w:ascii="Verdana" w:hAnsi="Verdana"/>
                <w:sz w:val="20"/>
                <w:szCs w:val="20"/>
                <w:lang w:val="bg-BG"/>
              </w:rPr>
              <w:t>в</w:t>
            </w:r>
            <w:r w:rsidR="0054090F" w:rsidRPr="00ED2EFE">
              <w:rPr>
                <w:rFonts w:ascii="Verdana" w:hAnsi="Verdana"/>
                <w:bCs/>
                <w:sz w:val="20"/>
                <w:szCs w:val="20"/>
                <w:lang w:val="bg-BG"/>
              </w:rPr>
              <w:t xml:space="preserve"> Община Търговище</w:t>
            </w:r>
            <w:r w:rsidR="0054090F" w:rsidRPr="00ED2EFE">
              <w:rPr>
                <w:rFonts w:ascii="Verdana" w:hAnsi="Verdana"/>
                <w:b/>
                <w:bCs/>
                <w:sz w:val="20"/>
                <w:szCs w:val="20"/>
                <w:lang w:val="bg-BG"/>
              </w:rPr>
              <w:t xml:space="preserve"> </w:t>
            </w:r>
            <w:r w:rsidR="0054090F" w:rsidRPr="00ED2EFE">
              <w:rPr>
                <w:rFonts w:ascii="Verdana" w:hAnsi="Verdana"/>
                <w:bCs/>
                <w:sz w:val="20"/>
                <w:szCs w:val="20"/>
                <w:lang w:val="bg-BG"/>
              </w:rPr>
              <w:t>(заместник);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14</w:t>
            </w:r>
            <w:r w:rsidR="0054090F" w:rsidRPr="00ED2EFE">
              <w:rPr>
                <w:rFonts w:ascii="Verdana" w:hAnsi="Verdana"/>
                <w:sz w:val="20"/>
                <w:szCs w:val="20"/>
                <w:lang w:val="bg-BG"/>
              </w:rPr>
              <w:t>. Красимир Дамянов – директор дирекция МРЕТ в Община Попово</w:t>
            </w:r>
            <w:r w:rsidR="0054090F" w:rsidRPr="00ED2EFE">
              <w:rPr>
                <w:rFonts w:ascii="Verdana" w:hAnsi="Verdana"/>
                <w:b/>
                <w:sz w:val="20"/>
                <w:szCs w:val="20"/>
                <w:lang w:val="bg-BG"/>
              </w:rPr>
              <w:t xml:space="preserve"> </w:t>
            </w:r>
            <w:r w:rsidR="0054090F" w:rsidRPr="00ED2EFE">
              <w:rPr>
                <w:rFonts w:ascii="Verdana" w:hAnsi="Verdana"/>
                <w:sz w:val="20"/>
                <w:szCs w:val="20"/>
                <w:lang w:val="bg-BG"/>
              </w:rPr>
              <w:t>(титуляр) и Димитрия Димитрова – мл. експерт в дирекция МРЕТ в Община Попово (заместник);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15</w:t>
            </w:r>
            <w:r w:rsidR="0054090F" w:rsidRPr="00ED2EFE">
              <w:rPr>
                <w:rFonts w:ascii="Verdana" w:hAnsi="Verdana"/>
                <w:sz w:val="20"/>
                <w:szCs w:val="20"/>
                <w:lang w:val="bg-BG"/>
              </w:rPr>
              <w:t xml:space="preserve">. Фахри Салимов – мл. експерт „Транспорт и безопасност на движението“, дирекция „Икономическо развитие“ в Община Омуртаг (титуляр) и Хаккъ Мустафов – гл. експерт ЗГФ, дирекция „Икономическо развитие“ в Община Омуртаг (заместник);  </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16</w:t>
            </w:r>
            <w:r w:rsidR="0054090F" w:rsidRPr="00ED2EFE">
              <w:rPr>
                <w:rFonts w:ascii="Verdana" w:hAnsi="Verdana"/>
                <w:sz w:val="20"/>
                <w:szCs w:val="20"/>
                <w:lang w:val="bg-BG"/>
              </w:rPr>
              <w:t>. Исмаил Ибрямов – зам.-кмет на община Антоново (титуляр) и Хюсеин Ахмедов – гл. специалист в дирекция АПИО в Община Антоново</w:t>
            </w:r>
            <w:r w:rsidR="0054090F" w:rsidRPr="00ED2EFE">
              <w:rPr>
                <w:rFonts w:ascii="Verdana" w:hAnsi="Verdana"/>
                <w:b/>
                <w:sz w:val="20"/>
                <w:szCs w:val="20"/>
                <w:lang w:val="bg-BG"/>
              </w:rPr>
              <w:t xml:space="preserve"> </w:t>
            </w:r>
            <w:r w:rsidR="0054090F" w:rsidRPr="00ED2EFE">
              <w:rPr>
                <w:rFonts w:ascii="Verdana" w:hAnsi="Verdana"/>
                <w:sz w:val="20"/>
                <w:szCs w:val="20"/>
                <w:lang w:val="bg-BG"/>
              </w:rPr>
              <w:t>(заместник);</w:t>
            </w:r>
          </w:p>
          <w:p w:rsidR="0054090F" w:rsidRPr="00ED2EFE" w:rsidRDefault="00ED2EFE" w:rsidP="00ED2EFE">
            <w:pPr>
              <w:rPr>
                <w:rFonts w:ascii="Verdana" w:hAnsi="Verdana"/>
                <w:sz w:val="20"/>
                <w:szCs w:val="20"/>
                <w:lang w:val="bg-BG"/>
              </w:rPr>
            </w:pPr>
            <w:r w:rsidRPr="00ED2EFE">
              <w:rPr>
                <w:rFonts w:ascii="Verdana" w:hAnsi="Verdana"/>
                <w:sz w:val="20"/>
                <w:szCs w:val="20"/>
                <w:lang w:val="bg-BG"/>
              </w:rPr>
              <w:t>1</w:t>
            </w:r>
            <w:r w:rsidR="00DB134E">
              <w:rPr>
                <w:rFonts w:ascii="Verdana" w:hAnsi="Verdana"/>
                <w:sz w:val="20"/>
                <w:szCs w:val="20"/>
                <w:lang w:val="bg-BG"/>
              </w:rPr>
              <w:t>7</w:t>
            </w:r>
            <w:r w:rsidR="0054090F" w:rsidRPr="00ED2EFE">
              <w:rPr>
                <w:rFonts w:ascii="Verdana" w:hAnsi="Verdana"/>
                <w:sz w:val="20"/>
                <w:szCs w:val="20"/>
                <w:lang w:val="bg-BG"/>
              </w:rPr>
              <w:t>. Румен Петков – зам.-кмет на община Опака (титуляр) и Илмаз Османов – ст. специалист „ОМП и ЗБ“ в Община Опака</w:t>
            </w:r>
            <w:r w:rsidR="0054090F" w:rsidRPr="00ED2EFE">
              <w:rPr>
                <w:rFonts w:ascii="Verdana" w:hAnsi="Verdana"/>
                <w:b/>
                <w:sz w:val="20"/>
                <w:szCs w:val="20"/>
                <w:lang w:val="bg-BG"/>
              </w:rPr>
              <w:t xml:space="preserve"> </w:t>
            </w:r>
            <w:r w:rsidR="0054090F" w:rsidRPr="00ED2EFE">
              <w:rPr>
                <w:rFonts w:ascii="Verdana" w:hAnsi="Verdana"/>
                <w:sz w:val="20"/>
                <w:szCs w:val="20"/>
                <w:lang w:val="bg-BG"/>
              </w:rPr>
              <w:t>(заместник);</w:t>
            </w:r>
          </w:p>
          <w:p w:rsidR="0054090F" w:rsidRPr="00ED2EFE" w:rsidRDefault="00DB134E" w:rsidP="00ED2EFE">
            <w:pPr>
              <w:rPr>
                <w:rFonts w:ascii="Verdana" w:hAnsi="Verdana"/>
                <w:sz w:val="20"/>
                <w:szCs w:val="20"/>
                <w:lang w:val="bg-BG"/>
              </w:rPr>
            </w:pPr>
            <w:r>
              <w:rPr>
                <w:rFonts w:ascii="Verdana" w:hAnsi="Verdana"/>
                <w:sz w:val="20"/>
                <w:szCs w:val="20"/>
                <w:lang w:val="bg-BG"/>
              </w:rPr>
              <w:t>18</w:t>
            </w:r>
            <w:r w:rsidR="0054090F" w:rsidRPr="00ED2EFE">
              <w:rPr>
                <w:rFonts w:ascii="Verdana" w:hAnsi="Verdana"/>
                <w:sz w:val="20"/>
                <w:szCs w:val="20"/>
                <w:lang w:val="bg-BG"/>
              </w:rPr>
              <w:t>. Живко Каспаров – ръководител на СУАБ СБА ЕООД клон Търговище (титуляр) и Пламен Спасов – представител на СУАБ СБА ЕООД клон Търговище (заместник);</w:t>
            </w:r>
          </w:p>
          <w:p w:rsidR="007C623F" w:rsidRPr="007C623F" w:rsidRDefault="00DB134E" w:rsidP="0054090F">
            <w:pPr>
              <w:rPr>
                <w:rFonts w:ascii="Verdana" w:hAnsi="Verdana"/>
                <w:sz w:val="20"/>
                <w:szCs w:val="20"/>
                <w:lang w:val="bg-BG"/>
              </w:rPr>
            </w:pPr>
            <w:r>
              <w:rPr>
                <w:rFonts w:ascii="Verdana" w:hAnsi="Verdana"/>
                <w:sz w:val="20"/>
                <w:szCs w:val="20"/>
                <w:lang w:val="bg-BG"/>
              </w:rPr>
              <w:t>19</w:t>
            </w:r>
            <w:r w:rsidR="0054090F" w:rsidRPr="00ED2EFE">
              <w:rPr>
                <w:rFonts w:ascii="Verdana" w:hAnsi="Verdana"/>
                <w:sz w:val="20"/>
                <w:szCs w:val="20"/>
                <w:lang w:val="bg-BG"/>
              </w:rPr>
              <w:t xml:space="preserve">. Антония Евтимова – представител на Българската асоциация на пострадали при </w:t>
            </w:r>
            <w:r w:rsidR="00E875D7">
              <w:rPr>
                <w:rFonts w:ascii="Verdana" w:hAnsi="Verdana"/>
                <w:sz w:val="20"/>
                <w:szCs w:val="20"/>
                <w:lang w:val="bg-BG"/>
              </w:rPr>
              <w:t>катастрофи за област Търговище.</w:t>
            </w:r>
          </w:p>
        </w:tc>
      </w:tr>
    </w:tbl>
    <w:p w:rsidR="00352558" w:rsidRDefault="00352558" w:rsidP="00202828">
      <w:pPr>
        <w:shd w:val="clear" w:color="auto" w:fill="FFFFFF" w:themeFill="background1"/>
        <w:spacing w:after="0" w:line="240" w:lineRule="auto"/>
        <w:ind w:right="-602"/>
        <w:jc w:val="both"/>
        <w:rPr>
          <w:rFonts w:ascii="Verdana" w:hAnsi="Verdana"/>
          <w:i/>
          <w:sz w:val="20"/>
          <w:szCs w:val="20"/>
          <w:lang w:val="bg-BG"/>
        </w:rPr>
      </w:pPr>
    </w:p>
    <w:p w:rsidR="003D60DF" w:rsidRDefault="003D60DF" w:rsidP="00202828">
      <w:pPr>
        <w:shd w:val="clear" w:color="auto" w:fill="FFFFFF" w:themeFill="background1"/>
        <w:spacing w:after="0" w:line="240" w:lineRule="auto"/>
        <w:ind w:right="-602"/>
        <w:jc w:val="both"/>
        <w:rPr>
          <w:rFonts w:ascii="Verdana" w:hAnsi="Verdana"/>
          <w:i/>
          <w:sz w:val="20"/>
          <w:szCs w:val="20"/>
          <w:lang w:val="bg-BG"/>
        </w:rPr>
      </w:pPr>
    </w:p>
    <w:p w:rsidR="009B7111" w:rsidRDefault="009B7111" w:rsidP="00202828">
      <w:pPr>
        <w:shd w:val="clear" w:color="auto" w:fill="FFFFFF" w:themeFill="background1"/>
        <w:spacing w:after="0" w:line="240" w:lineRule="auto"/>
        <w:ind w:right="-602"/>
        <w:jc w:val="both"/>
        <w:rPr>
          <w:rFonts w:ascii="Verdana" w:hAnsi="Verdana"/>
          <w:i/>
          <w:sz w:val="20"/>
          <w:szCs w:val="20"/>
          <w:lang w:val="bg-BG"/>
        </w:rPr>
      </w:pPr>
    </w:p>
    <w:p w:rsidR="009B7111" w:rsidRDefault="009B7111" w:rsidP="00202828">
      <w:pPr>
        <w:shd w:val="clear" w:color="auto" w:fill="FFFFFF" w:themeFill="background1"/>
        <w:spacing w:after="0" w:line="240" w:lineRule="auto"/>
        <w:ind w:right="-602"/>
        <w:jc w:val="both"/>
        <w:rPr>
          <w:rFonts w:ascii="Verdana" w:hAnsi="Verdana"/>
          <w:i/>
          <w:sz w:val="20"/>
          <w:szCs w:val="20"/>
          <w:lang w:val="bg-BG"/>
        </w:rPr>
      </w:pPr>
    </w:p>
    <w:p w:rsidR="004517F6" w:rsidRDefault="004517F6" w:rsidP="00202828">
      <w:pPr>
        <w:shd w:val="clear" w:color="auto" w:fill="FFFFFF" w:themeFill="background1"/>
        <w:spacing w:after="0" w:line="240" w:lineRule="auto"/>
        <w:ind w:right="-602"/>
        <w:jc w:val="both"/>
        <w:rPr>
          <w:rFonts w:ascii="Verdana" w:hAnsi="Verdana"/>
          <w:i/>
          <w:sz w:val="20"/>
          <w:szCs w:val="20"/>
          <w:lang w:val="bg-BG"/>
        </w:rPr>
      </w:pPr>
    </w:p>
    <w:p w:rsidR="004517F6" w:rsidRDefault="004517F6" w:rsidP="00202828">
      <w:pPr>
        <w:shd w:val="clear" w:color="auto" w:fill="FFFFFF" w:themeFill="background1"/>
        <w:spacing w:after="0" w:line="240" w:lineRule="auto"/>
        <w:ind w:right="-602"/>
        <w:jc w:val="both"/>
        <w:rPr>
          <w:rFonts w:ascii="Verdana" w:hAnsi="Verdana"/>
          <w:i/>
          <w:sz w:val="20"/>
          <w:szCs w:val="20"/>
          <w:lang w:val="bg-BG"/>
        </w:rPr>
      </w:pPr>
    </w:p>
    <w:p w:rsidR="004517F6" w:rsidRDefault="004517F6" w:rsidP="00202828">
      <w:pPr>
        <w:shd w:val="clear" w:color="auto" w:fill="FFFFFF" w:themeFill="background1"/>
        <w:spacing w:after="0" w:line="240" w:lineRule="auto"/>
        <w:ind w:right="-602"/>
        <w:jc w:val="both"/>
        <w:rPr>
          <w:rFonts w:ascii="Verdana" w:hAnsi="Verdana"/>
          <w:i/>
          <w:sz w:val="20"/>
          <w:szCs w:val="20"/>
          <w:lang w:val="bg-BG"/>
        </w:rPr>
      </w:pPr>
    </w:p>
    <w:p w:rsidR="009B7111" w:rsidRDefault="009B7111" w:rsidP="00202828">
      <w:pPr>
        <w:shd w:val="clear" w:color="auto" w:fill="FFFFFF" w:themeFill="background1"/>
        <w:spacing w:after="0" w:line="240" w:lineRule="auto"/>
        <w:ind w:right="-602"/>
        <w:jc w:val="both"/>
        <w:rPr>
          <w:rFonts w:ascii="Verdana" w:hAnsi="Verdana"/>
          <w:i/>
          <w:sz w:val="20"/>
          <w:szCs w:val="20"/>
          <w:lang w:val="bg-BG"/>
        </w:rPr>
      </w:pPr>
    </w:p>
    <w:p w:rsidR="009B7111" w:rsidRDefault="009B7111" w:rsidP="00202828">
      <w:pPr>
        <w:shd w:val="clear" w:color="auto" w:fill="FFFFFF" w:themeFill="background1"/>
        <w:spacing w:after="0" w:line="240" w:lineRule="auto"/>
        <w:ind w:right="-602"/>
        <w:jc w:val="both"/>
        <w:rPr>
          <w:rFonts w:ascii="Verdana" w:hAnsi="Verdana"/>
          <w:i/>
          <w:sz w:val="20"/>
          <w:szCs w:val="20"/>
          <w:lang w:val="bg-BG"/>
        </w:rPr>
      </w:pPr>
    </w:p>
    <w:p w:rsidR="009B7111" w:rsidRDefault="009B7111" w:rsidP="00202828">
      <w:pPr>
        <w:shd w:val="clear" w:color="auto" w:fill="FFFFFF" w:themeFill="background1"/>
        <w:spacing w:after="0" w:line="240" w:lineRule="auto"/>
        <w:ind w:right="-602"/>
        <w:jc w:val="both"/>
        <w:rPr>
          <w:rFonts w:ascii="Verdana" w:hAnsi="Verdana"/>
          <w:i/>
          <w:sz w:val="20"/>
          <w:szCs w:val="20"/>
          <w:lang w:val="bg-BG"/>
        </w:rPr>
      </w:pPr>
    </w:p>
    <w:p w:rsidR="00202828" w:rsidRPr="009153B1" w:rsidRDefault="00202828" w:rsidP="00202828">
      <w:pPr>
        <w:shd w:val="clear" w:color="auto" w:fill="F55F41"/>
        <w:spacing w:after="0" w:line="240" w:lineRule="auto"/>
        <w:ind w:right="-602"/>
        <w:rPr>
          <w:rFonts w:ascii="Verdana" w:hAnsi="Verdana"/>
          <w:i/>
          <w:color w:val="FFFFFF" w:themeColor="background1"/>
          <w:sz w:val="20"/>
          <w:lang w:val="bg-BG"/>
        </w:rPr>
      </w:pPr>
    </w:p>
    <w:p w:rsidR="00202828" w:rsidRPr="005A7F19" w:rsidRDefault="00202828" w:rsidP="00202828">
      <w:pPr>
        <w:shd w:val="clear" w:color="auto" w:fill="F55F41"/>
        <w:spacing w:after="0" w:line="240" w:lineRule="auto"/>
        <w:ind w:right="-602"/>
        <w:rPr>
          <w:rFonts w:ascii="Verdana" w:hAnsi="Verdana"/>
          <w:b/>
          <w:color w:val="FFFFFF" w:themeColor="background1"/>
          <w:sz w:val="24"/>
        </w:rPr>
      </w:pPr>
      <w:r>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sidR="005A7F19">
        <w:rPr>
          <w:rFonts w:ascii="Verdana" w:hAnsi="Verdana"/>
          <w:b/>
          <w:color w:val="FFFFFF" w:themeColor="background1"/>
          <w:sz w:val="32"/>
        </w:rPr>
        <w:t>2</w:t>
      </w:r>
    </w:p>
    <w:p w:rsidR="00202828" w:rsidRPr="00E75369"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АДМИНИСТРАТИВНА ИНФОРМАЦИЯ</w:t>
      </w:r>
      <w:r w:rsidRPr="00E75369">
        <w:rPr>
          <w:rFonts w:ascii="Verdana" w:hAnsi="Verdana"/>
          <w:b/>
          <w:color w:val="FFFFFF" w:themeColor="background1"/>
          <w:sz w:val="24"/>
          <w:lang w:val="bg-BG"/>
        </w:rPr>
        <w:t xml:space="preserve"> </w:t>
      </w:r>
    </w:p>
    <w:p w:rsidR="00202828" w:rsidRDefault="00202828" w:rsidP="00202828">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202828" w:rsidRPr="005B7981" w:rsidRDefault="00202828" w:rsidP="00202828">
      <w:pPr>
        <w:shd w:val="clear" w:color="auto" w:fill="FFFFFF" w:themeFill="background1"/>
        <w:spacing w:after="80" w:line="240" w:lineRule="auto"/>
        <w:contextualSpacing/>
        <w:jc w:val="both"/>
        <w:rPr>
          <w:rFonts w:ascii="Verdana" w:hAnsi="Verdana"/>
          <w:i/>
          <w:sz w:val="20"/>
          <w:lang w:val="bg-BG"/>
        </w:rPr>
      </w:pPr>
    </w:p>
    <w:p w:rsidR="000C4555" w:rsidRPr="000C4555" w:rsidRDefault="000C4555" w:rsidP="00202828">
      <w:pPr>
        <w:shd w:val="clear" w:color="auto" w:fill="FFFFFF" w:themeFill="background1"/>
        <w:spacing w:after="0" w:line="240" w:lineRule="auto"/>
        <w:ind w:right="-34"/>
        <w:jc w:val="both"/>
        <w:rPr>
          <w:rFonts w:ascii="Verdana" w:hAnsi="Verdana"/>
          <w:b/>
          <w:sz w:val="8"/>
          <w:szCs w:val="8"/>
          <w:lang w:val="bg-BG"/>
        </w:rPr>
      </w:pPr>
    </w:p>
    <w:p w:rsidR="000C4555" w:rsidRPr="000F3E94" w:rsidRDefault="00202828" w:rsidP="00202828">
      <w:pPr>
        <w:shd w:val="clear" w:color="auto" w:fill="FFFFFF" w:themeFill="background1"/>
        <w:spacing w:after="80" w:line="240" w:lineRule="auto"/>
        <w:ind w:left="73"/>
        <w:jc w:val="both"/>
        <w:rPr>
          <w:rFonts w:ascii="Verdana" w:hAnsi="Verdana"/>
          <w:b/>
          <w:sz w:val="20"/>
          <w:lang w:val="bg-BG"/>
        </w:rPr>
      </w:pPr>
      <w:r w:rsidRPr="000F3E94">
        <w:rPr>
          <w:rFonts w:ascii="Verdana" w:hAnsi="Verdana"/>
          <w:b/>
          <w:sz w:val="20"/>
          <w:lang w:val="bg-BG"/>
        </w:rPr>
        <w:t xml:space="preserve">1. </w:t>
      </w:r>
      <w:r w:rsidR="000C4555" w:rsidRPr="000F3E94">
        <w:rPr>
          <w:rFonts w:ascii="Verdana" w:hAnsi="Verdana"/>
          <w:b/>
          <w:sz w:val="20"/>
          <w:lang w:val="bg-BG"/>
        </w:rPr>
        <w:t>ПРОВЕДЕНИ ЗАСЕДАНИЯ НА ОКБДП</w:t>
      </w:r>
    </w:p>
    <w:tbl>
      <w:tblPr>
        <w:tblStyle w:val="a5"/>
        <w:tblW w:w="13608" w:type="dxa"/>
        <w:tblLook w:val="04A0" w:firstRow="1" w:lastRow="0" w:firstColumn="1" w:lastColumn="0" w:noHBand="0" w:noVBand="1"/>
      </w:tblPr>
      <w:tblGrid>
        <w:gridCol w:w="2122"/>
        <w:gridCol w:w="11486"/>
      </w:tblGrid>
      <w:tr w:rsidR="003D60DF" w:rsidRPr="005A4BDC" w:rsidTr="00C74645">
        <w:tc>
          <w:tcPr>
            <w:tcW w:w="2122" w:type="dxa"/>
            <w:shd w:val="clear" w:color="auto" w:fill="FFD966" w:themeFill="accent4" w:themeFillTint="99"/>
          </w:tcPr>
          <w:p w:rsidR="003D60DF" w:rsidRPr="002B122C" w:rsidRDefault="003D60DF" w:rsidP="005A4BDC">
            <w:pPr>
              <w:ind w:right="-602"/>
              <w:jc w:val="both"/>
              <w:rPr>
                <w:rFonts w:ascii="Verdana" w:hAnsi="Verdana"/>
                <w:b/>
                <w:sz w:val="20"/>
                <w:szCs w:val="20"/>
                <w:lang w:val="bg-BG"/>
              </w:rPr>
            </w:pPr>
            <w:r w:rsidRPr="002B122C">
              <w:rPr>
                <w:rFonts w:ascii="Verdana" w:hAnsi="Verdana"/>
                <w:b/>
                <w:sz w:val="20"/>
                <w:szCs w:val="20"/>
                <w:lang w:val="bg-BG"/>
              </w:rPr>
              <w:t>Заседание 1:</w:t>
            </w:r>
          </w:p>
        </w:tc>
        <w:tc>
          <w:tcPr>
            <w:tcW w:w="11486" w:type="dxa"/>
          </w:tcPr>
          <w:p w:rsidR="003D60DF" w:rsidRPr="002255DF" w:rsidRDefault="003D60DF" w:rsidP="00076636">
            <w:pPr>
              <w:ind w:right="-670"/>
              <w:rPr>
                <w:rFonts w:ascii="Verdana" w:hAnsi="Verdana"/>
                <w:sz w:val="20"/>
                <w:lang w:val="bg-BG"/>
              </w:rPr>
            </w:pPr>
            <w:r w:rsidRPr="002255DF">
              <w:rPr>
                <w:rFonts w:ascii="Verdana" w:hAnsi="Verdana"/>
                <w:b/>
                <w:sz w:val="20"/>
                <w:lang w:val="bg-BG"/>
              </w:rPr>
              <w:t>Дата на заседанието</w:t>
            </w:r>
            <w:r w:rsidRPr="002255DF">
              <w:rPr>
                <w:rFonts w:ascii="Verdana" w:hAnsi="Verdana"/>
                <w:sz w:val="20"/>
                <w:lang w:val="bg-BG"/>
              </w:rPr>
              <w:t>:</w:t>
            </w:r>
            <w:r w:rsidR="005A4BDC" w:rsidRPr="002255DF">
              <w:rPr>
                <w:rFonts w:ascii="Verdana" w:hAnsi="Verdana"/>
                <w:sz w:val="20"/>
                <w:szCs w:val="20"/>
                <w:lang w:val="bg-BG"/>
              </w:rPr>
              <w:t xml:space="preserve"> </w:t>
            </w:r>
            <w:r w:rsidR="00D63F69">
              <w:rPr>
                <w:rFonts w:ascii="Verdana" w:hAnsi="Verdana"/>
                <w:sz w:val="20"/>
                <w:szCs w:val="20"/>
                <w:lang w:val="bg-BG"/>
              </w:rPr>
              <w:t>26.02</w:t>
            </w:r>
            <w:r w:rsidR="005A4BDC" w:rsidRPr="002255DF">
              <w:rPr>
                <w:rFonts w:ascii="Verdana" w:hAnsi="Verdana"/>
                <w:sz w:val="20"/>
                <w:szCs w:val="20"/>
                <w:lang w:val="bg-BG"/>
              </w:rPr>
              <w:t>.202</w:t>
            </w:r>
            <w:r w:rsidR="00D63F69">
              <w:rPr>
                <w:rFonts w:ascii="Verdana" w:hAnsi="Verdana"/>
                <w:sz w:val="20"/>
                <w:szCs w:val="20"/>
                <w:lang w:val="bg-BG"/>
              </w:rPr>
              <w:t>1</w:t>
            </w:r>
            <w:r w:rsidR="005A4BDC" w:rsidRPr="002255DF">
              <w:rPr>
                <w:rFonts w:ascii="Verdana" w:hAnsi="Verdana"/>
                <w:sz w:val="20"/>
                <w:szCs w:val="20"/>
                <w:lang w:val="bg-BG"/>
              </w:rPr>
              <w:t xml:space="preserve"> г.</w:t>
            </w:r>
            <w:r w:rsidR="00202D38">
              <w:rPr>
                <w:rFonts w:ascii="Verdana" w:hAnsi="Verdana"/>
                <w:sz w:val="20"/>
                <w:szCs w:val="20"/>
                <w:lang w:val="bg-BG"/>
              </w:rPr>
              <w:t xml:space="preserve"> З</w:t>
            </w:r>
            <w:r w:rsidR="00202D38" w:rsidRPr="005A4BDC">
              <w:rPr>
                <w:rFonts w:ascii="Verdana" w:hAnsi="Verdana"/>
                <w:sz w:val="20"/>
                <w:szCs w:val="20"/>
                <w:lang w:val="bg-BG"/>
              </w:rPr>
              <w:t>аседанието е неприсъствено поради усложнената обстановка с коронавирус инфекцията</w:t>
            </w:r>
            <w:r w:rsidR="004517F6">
              <w:rPr>
                <w:rFonts w:ascii="Verdana" w:hAnsi="Verdana"/>
                <w:sz w:val="20"/>
                <w:szCs w:val="20"/>
                <w:lang w:val="bg-BG"/>
              </w:rPr>
              <w:t xml:space="preserve"> </w:t>
            </w:r>
            <w:r w:rsidR="00202D38" w:rsidRPr="005A4BDC">
              <w:rPr>
                <w:rFonts w:ascii="Verdana" w:hAnsi="Verdana"/>
                <w:sz w:val="20"/>
                <w:szCs w:val="20"/>
                <w:lang w:val="bg-BG"/>
              </w:rPr>
              <w:t>и въведените противоепидемични мерки</w:t>
            </w:r>
            <w:r w:rsidR="00202D38" w:rsidRPr="00C74645">
              <w:rPr>
                <w:rFonts w:ascii="Verdana" w:hAnsi="Verdana"/>
                <w:sz w:val="20"/>
                <w:szCs w:val="20"/>
                <w:lang w:val="bg-BG"/>
              </w:rPr>
              <w:t>.</w:t>
            </w:r>
          </w:p>
          <w:p w:rsidR="003D60DF" w:rsidRPr="002255DF" w:rsidRDefault="003D60DF" w:rsidP="00076636">
            <w:pPr>
              <w:ind w:right="-670"/>
              <w:rPr>
                <w:rFonts w:ascii="Verdana" w:hAnsi="Verdana"/>
                <w:sz w:val="20"/>
                <w:lang w:val="bg-BG"/>
              </w:rPr>
            </w:pPr>
            <w:r w:rsidRPr="002255DF">
              <w:rPr>
                <w:rFonts w:ascii="Verdana" w:hAnsi="Verdana"/>
                <w:b/>
                <w:sz w:val="20"/>
                <w:lang w:val="bg-BG"/>
              </w:rPr>
              <w:t>Точки и акценти от дневния ред</w:t>
            </w:r>
            <w:r w:rsidRPr="002255DF">
              <w:rPr>
                <w:rFonts w:ascii="Verdana" w:hAnsi="Verdana"/>
                <w:sz w:val="20"/>
                <w:lang w:val="bg-BG"/>
              </w:rPr>
              <w:t>:</w:t>
            </w:r>
          </w:p>
          <w:p w:rsidR="00D63F69" w:rsidRPr="00D63F69" w:rsidRDefault="00D63F69" w:rsidP="00076636">
            <w:pPr>
              <w:pStyle w:val="a4"/>
              <w:numPr>
                <w:ilvl w:val="0"/>
                <w:numId w:val="4"/>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D63F69" w:rsidRPr="00D63F69" w:rsidRDefault="00D63F69" w:rsidP="00076636">
            <w:pPr>
              <w:pStyle w:val="a4"/>
              <w:numPr>
                <w:ilvl w:val="0"/>
                <w:numId w:val="4"/>
              </w:numPr>
              <w:rPr>
                <w:rFonts w:ascii="Verdana" w:hAnsi="Verdana" w:cs="Arial"/>
                <w:sz w:val="20"/>
                <w:szCs w:val="20"/>
                <w:lang w:val="bg-BG"/>
              </w:rPr>
            </w:pPr>
            <w:r w:rsidRPr="0078323B">
              <w:rPr>
                <w:rFonts w:ascii="Verdana" w:hAnsi="Verdana"/>
                <w:sz w:val="20"/>
                <w:szCs w:val="20"/>
                <w:lang w:val="bg-BG"/>
              </w:rPr>
              <w:t>Приемане на Текуща обобщена информация за дейността по БДП на ОКБДП през четвъртото тримесечие на 2020 г</w:t>
            </w:r>
            <w:r>
              <w:rPr>
                <w:rFonts w:ascii="Verdana" w:hAnsi="Verdana"/>
                <w:sz w:val="20"/>
                <w:szCs w:val="20"/>
                <w:lang w:val="bg-BG"/>
              </w:rPr>
              <w:t>.</w:t>
            </w:r>
          </w:p>
          <w:p w:rsidR="00D63F69" w:rsidRPr="00D63F69" w:rsidRDefault="00D63F69" w:rsidP="00076636">
            <w:pPr>
              <w:pStyle w:val="a4"/>
              <w:numPr>
                <w:ilvl w:val="0"/>
                <w:numId w:val="4"/>
              </w:numPr>
              <w:rPr>
                <w:rFonts w:ascii="Verdana" w:hAnsi="Verdana" w:cs="Arial"/>
                <w:sz w:val="20"/>
                <w:szCs w:val="20"/>
                <w:lang w:val="bg-BG"/>
              </w:rPr>
            </w:pPr>
            <w:r w:rsidRPr="0078323B">
              <w:rPr>
                <w:rFonts w:ascii="Verdana" w:hAnsi="Verdana"/>
                <w:sz w:val="20"/>
                <w:szCs w:val="20"/>
                <w:lang w:val="bg-BG"/>
              </w:rPr>
              <w:t xml:space="preserve">Приемане на </w:t>
            </w:r>
            <w:r>
              <w:rPr>
                <w:rFonts w:ascii="Verdana" w:hAnsi="Verdana"/>
                <w:sz w:val="20"/>
                <w:szCs w:val="20"/>
                <w:lang w:val="bg-BG"/>
              </w:rPr>
              <w:t>Годишен</w:t>
            </w:r>
            <w:r w:rsidRPr="0078323B">
              <w:rPr>
                <w:rFonts w:ascii="Verdana" w:hAnsi="Verdana"/>
                <w:sz w:val="20"/>
                <w:szCs w:val="20"/>
                <w:lang w:val="bg-BG"/>
              </w:rPr>
              <w:t xml:space="preserve"> доклад за изпълнение на областната политика по БДП за 2020 г.</w:t>
            </w:r>
          </w:p>
          <w:p w:rsidR="00D63F69" w:rsidRDefault="00D63F69" w:rsidP="00076636">
            <w:pPr>
              <w:pStyle w:val="a4"/>
              <w:numPr>
                <w:ilvl w:val="0"/>
                <w:numId w:val="4"/>
              </w:numPr>
              <w:rPr>
                <w:rFonts w:ascii="Verdana" w:hAnsi="Verdana" w:cs="Arial"/>
                <w:sz w:val="20"/>
                <w:szCs w:val="20"/>
                <w:lang w:val="bg-BG"/>
              </w:rPr>
            </w:pPr>
            <w:r w:rsidRPr="0078323B">
              <w:rPr>
                <w:rFonts w:ascii="Verdana" w:eastAsia="Calibri" w:hAnsi="Verdana" w:cs="Times New Roman"/>
                <w:sz w:val="20"/>
                <w:szCs w:val="20"/>
                <w:lang w:val="bg-BG"/>
              </w:rPr>
              <w:t>Списък на решенията от заседанието на ОКБДП</w:t>
            </w:r>
          </w:p>
          <w:p w:rsidR="003469FA" w:rsidRDefault="003D60DF" w:rsidP="00076636">
            <w:pPr>
              <w:rPr>
                <w:rFonts w:ascii="Verdana" w:hAnsi="Verdana"/>
                <w:sz w:val="20"/>
                <w:szCs w:val="20"/>
                <w:lang w:val="bg-BG"/>
              </w:rPr>
            </w:pPr>
            <w:r w:rsidRPr="002255DF">
              <w:rPr>
                <w:rFonts w:ascii="Verdana" w:hAnsi="Verdana"/>
                <w:b/>
                <w:sz w:val="20"/>
                <w:szCs w:val="20"/>
                <w:lang w:val="bg-BG"/>
              </w:rPr>
              <w:t>Взети решения</w:t>
            </w:r>
            <w:r w:rsidRPr="002255DF">
              <w:rPr>
                <w:rFonts w:ascii="Verdana" w:hAnsi="Verdana"/>
                <w:sz w:val="20"/>
                <w:szCs w:val="20"/>
                <w:lang w:val="bg-BG"/>
              </w:rPr>
              <w:t>:</w:t>
            </w:r>
            <w:r w:rsidR="005A4BDC" w:rsidRPr="002255DF">
              <w:rPr>
                <w:rFonts w:ascii="Verdana" w:hAnsi="Verdana"/>
                <w:sz w:val="20"/>
                <w:szCs w:val="20"/>
                <w:lang w:val="bg-BG"/>
              </w:rPr>
              <w:t xml:space="preserve"> </w:t>
            </w:r>
          </w:p>
          <w:p w:rsidR="00D03564" w:rsidRPr="002255DF" w:rsidRDefault="005A4BDC" w:rsidP="00076636">
            <w:pPr>
              <w:rPr>
                <w:rFonts w:ascii="Verdana" w:hAnsi="Verdana" w:cs="Arial"/>
                <w:sz w:val="20"/>
                <w:szCs w:val="20"/>
                <w:lang w:val="bg-BG"/>
              </w:rPr>
            </w:pPr>
            <w:r w:rsidRPr="002255DF">
              <w:rPr>
                <w:rFonts w:ascii="Verdana" w:hAnsi="Verdana"/>
                <w:sz w:val="20"/>
                <w:szCs w:val="20"/>
                <w:u w:val="single"/>
                <w:lang w:val="bg-BG"/>
              </w:rPr>
              <w:t>Р</w:t>
            </w:r>
            <w:r w:rsidR="003D1DEF">
              <w:rPr>
                <w:rFonts w:ascii="Verdana" w:hAnsi="Verdana"/>
                <w:sz w:val="20"/>
                <w:szCs w:val="20"/>
                <w:u w:val="single"/>
                <w:lang w:val="bg-BG"/>
              </w:rPr>
              <w:t>ешение</w:t>
            </w:r>
            <w:r w:rsidRPr="002255DF">
              <w:rPr>
                <w:rFonts w:ascii="Verdana" w:hAnsi="Verdana"/>
                <w:sz w:val="20"/>
                <w:szCs w:val="20"/>
                <w:u w:val="single"/>
                <w:lang w:val="bg-BG"/>
              </w:rPr>
              <w:t xml:space="preserve"> №</w:t>
            </w:r>
            <w:r w:rsidR="006E3C8C">
              <w:rPr>
                <w:rFonts w:ascii="Verdana" w:hAnsi="Verdana"/>
                <w:sz w:val="20"/>
                <w:szCs w:val="20"/>
                <w:u w:val="single"/>
                <w:lang w:val="bg-BG"/>
              </w:rPr>
              <w:t xml:space="preserve"> </w:t>
            </w:r>
            <w:r w:rsidRPr="002255DF">
              <w:rPr>
                <w:rFonts w:ascii="Verdana" w:hAnsi="Verdana"/>
                <w:sz w:val="20"/>
                <w:szCs w:val="20"/>
                <w:u w:val="single"/>
                <w:lang w:val="bg-BG"/>
              </w:rPr>
              <w:t>1:</w:t>
            </w:r>
            <w:r w:rsidRPr="002255DF">
              <w:rPr>
                <w:rFonts w:ascii="Verdana" w:hAnsi="Verdana"/>
                <w:b/>
                <w:sz w:val="20"/>
                <w:szCs w:val="20"/>
                <w:lang w:val="bg-BG"/>
              </w:rPr>
              <w:t xml:space="preserve"> </w:t>
            </w:r>
            <w:r w:rsidR="00D63F69" w:rsidRPr="00C1535C">
              <w:rPr>
                <w:rFonts w:ascii="Verdana" w:hAnsi="Verdana"/>
                <w:sz w:val="20"/>
                <w:szCs w:val="20"/>
                <w:lang w:val="bg-BG"/>
              </w:rPr>
              <w:t>На основание чл. 6, ал. 3 и 7 от Правилата за състава, функциите, дейността и организацията на работа на Областна комисия по безопасност на движението по пътищата към областния управител на област Търговище ОКБДП приема Текуща обобщена информация за дейността по БДП на ОКБДП през четвъртото тримесечие на 2020 г.</w:t>
            </w:r>
          </w:p>
          <w:p w:rsidR="005A4BDC" w:rsidRPr="002255DF" w:rsidRDefault="005A4BDC" w:rsidP="00076636">
            <w:pPr>
              <w:rPr>
                <w:rFonts w:ascii="Verdana" w:hAnsi="Verdana" w:cs="Arial"/>
                <w:sz w:val="20"/>
                <w:szCs w:val="20"/>
                <w:lang w:val="bg-BG"/>
              </w:rPr>
            </w:pPr>
            <w:r w:rsidRPr="002255DF">
              <w:rPr>
                <w:rFonts w:ascii="Verdana" w:hAnsi="Verdana"/>
                <w:sz w:val="20"/>
                <w:szCs w:val="20"/>
                <w:u w:val="single"/>
                <w:lang w:val="bg-BG"/>
              </w:rPr>
              <w:t>Р</w:t>
            </w:r>
            <w:r w:rsidR="003D1DEF">
              <w:rPr>
                <w:rFonts w:ascii="Verdana" w:hAnsi="Verdana"/>
                <w:sz w:val="20"/>
                <w:szCs w:val="20"/>
                <w:u w:val="single"/>
                <w:lang w:val="bg-BG"/>
              </w:rPr>
              <w:t>ешение</w:t>
            </w:r>
            <w:r w:rsidRPr="002255DF">
              <w:rPr>
                <w:rFonts w:ascii="Verdana" w:hAnsi="Verdana"/>
                <w:sz w:val="20"/>
                <w:szCs w:val="20"/>
                <w:u w:val="single"/>
                <w:lang w:val="bg-BG"/>
              </w:rPr>
              <w:t xml:space="preserve"> №</w:t>
            </w:r>
            <w:r w:rsidR="006E3C8C">
              <w:rPr>
                <w:rFonts w:ascii="Verdana" w:hAnsi="Verdana"/>
                <w:sz w:val="20"/>
                <w:szCs w:val="20"/>
                <w:u w:val="single"/>
                <w:lang w:val="bg-BG"/>
              </w:rPr>
              <w:t xml:space="preserve"> </w:t>
            </w:r>
            <w:r w:rsidRPr="002255DF">
              <w:rPr>
                <w:rFonts w:ascii="Verdana" w:hAnsi="Verdana"/>
                <w:sz w:val="20"/>
                <w:szCs w:val="20"/>
                <w:u w:val="single"/>
                <w:lang w:val="bg-BG"/>
              </w:rPr>
              <w:t>2:</w:t>
            </w:r>
            <w:r w:rsidRPr="002255DF">
              <w:rPr>
                <w:rFonts w:ascii="Verdana" w:hAnsi="Verdana"/>
                <w:b/>
                <w:sz w:val="20"/>
                <w:szCs w:val="20"/>
                <w:lang w:val="bg-BG"/>
              </w:rPr>
              <w:t xml:space="preserve"> </w:t>
            </w:r>
            <w:r w:rsidR="00D63F69" w:rsidRPr="00C1535C">
              <w:rPr>
                <w:rFonts w:ascii="Verdana" w:hAnsi="Verdana"/>
                <w:sz w:val="20"/>
                <w:szCs w:val="20"/>
                <w:lang w:val="bg-BG"/>
              </w:rPr>
              <w:t>На основание чл. 12, ал. 1, във връзка с чл. 12, ал. 4 и 5 от Правилата за състава, функциите, дейността и организацията на работа на Областна комисия по безопасност на движението по пътищата към областния управител на област Търговище ОКБДП приема Годишен областен доклад за изпълнение на областната политика по БДП за 2020 г.</w:t>
            </w:r>
          </w:p>
          <w:p w:rsidR="003D60DF" w:rsidRPr="00432DC2" w:rsidRDefault="003D60DF" w:rsidP="00076636">
            <w:pPr>
              <w:ind w:right="-670"/>
              <w:rPr>
                <w:rFonts w:ascii="Verdana" w:hAnsi="Verdana"/>
                <w:sz w:val="20"/>
                <w:lang w:val="bg-BG"/>
              </w:rPr>
            </w:pPr>
            <w:r w:rsidRPr="002255DF">
              <w:rPr>
                <w:rFonts w:ascii="Verdana" w:hAnsi="Verdana"/>
                <w:b/>
                <w:sz w:val="20"/>
                <w:lang w:val="bg-BG"/>
              </w:rPr>
              <w:t>Линк към материалите</w:t>
            </w:r>
            <w:r w:rsidRPr="002255DF">
              <w:rPr>
                <w:rFonts w:ascii="Verdana" w:hAnsi="Verdana"/>
                <w:sz w:val="20"/>
                <w:lang w:val="bg-BG"/>
              </w:rPr>
              <w:t>:</w:t>
            </w:r>
            <w:r w:rsidR="002255DF">
              <w:rPr>
                <w:rFonts w:ascii="Verdana" w:hAnsi="Verdana"/>
                <w:sz w:val="20"/>
                <w:lang w:val="bg-BG"/>
              </w:rPr>
              <w:t xml:space="preserve"> </w:t>
            </w:r>
            <w:hyperlink r:id="rId10" w:history="1">
              <w:r w:rsidR="002255DF" w:rsidRPr="00EB0B37">
                <w:rPr>
                  <w:rStyle w:val="a6"/>
                  <w:rFonts w:ascii="Verdana" w:hAnsi="Verdana"/>
                  <w:sz w:val="20"/>
                  <w:lang w:val="bg-BG"/>
                </w:rPr>
                <w:t>https://tg.government.bg/page.php?58</w:t>
              </w:r>
            </w:hyperlink>
            <w:r w:rsidR="002255DF">
              <w:rPr>
                <w:rFonts w:ascii="Verdana" w:hAnsi="Verdana"/>
                <w:sz w:val="20"/>
                <w:lang w:val="bg-BG"/>
              </w:rPr>
              <w:t xml:space="preserve"> </w:t>
            </w:r>
          </w:p>
        </w:tc>
      </w:tr>
      <w:tr w:rsidR="00202828" w:rsidTr="00C74645">
        <w:tc>
          <w:tcPr>
            <w:tcW w:w="2122" w:type="dxa"/>
            <w:shd w:val="clear" w:color="auto" w:fill="FFD966" w:themeFill="accent4" w:themeFillTint="99"/>
          </w:tcPr>
          <w:p w:rsidR="00202828" w:rsidRPr="002B122C" w:rsidRDefault="00202828" w:rsidP="00202828">
            <w:pPr>
              <w:ind w:right="-602"/>
              <w:jc w:val="both"/>
              <w:rPr>
                <w:rFonts w:ascii="Verdana" w:hAnsi="Verdana"/>
                <w:b/>
                <w:sz w:val="20"/>
                <w:szCs w:val="20"/>
                <w:lang w:val="bg-BG"/>
              </w:rPr>
            </w:pPr>
            <w:r w:rsidRPr="002B122C">
              <w:rPr>
                <w:rFonts w:ascii="Verdana" w:hAnsi="Verdana"/>
                <w:b/>
                <w:sz w:val="20"/>
                <w:szCs w:val="20"/>
                <w:lang w:val="bg-BG"/>
              </w:rPr>
              <w:t>Заседание 2:</w:t>
            </w:r>
          </w:p>
          <w:p w:rsidR="00202828" w:rsidRPr="002B122C" w:rsidRDefault="00202828" w:rsidP="00202828">
            <w:pPr>
              <w:ind w:right="-602"/>
              <w:jc w:val="both"/>
              <w:rPr>
                <w:rFonts w:ascii="Verdana" w:hAnsi="Verdana"/>
                <w:i/>
                <w:sz w:val="20"/>
                <w:szCs w:val="20"/>
                <w:lang w:val="bg-BG"/>
              </w:rPr>
            </w:pPr>
          </w:p>
        </w:tc>
        <w:tc>
          <w:tcPr>
            <w:tcW w:w="11486" w:type="dxa"/>
          </w:tcPr>
          <w:p w:rsidR="00076636" w:rsidRDefault="003D60DF" w:rsidP="00076636">
            <w:pPr>
              <w:ind w:right="-670"/>
              <w:rPr>
                <w:rFonts w:ascii="Verdana" w:hAnsi="Verdana"/>
                <w:sz w:val="20"/>
                <w:szCs w:val="20"/>
                <w:lang w:val="bg-BG"/>
              </w:rPr>
            </w:pPr>
            <w:r w:rsidRPr="002B122C">
              <w:rPr>
                <w:rFonts w:ascii="Verdana" w:hAnsi="Verdana"/>
                <w:b/>
                <w:sz w:val="20"/>
                <w:szCs w:val="20"/>
                <w:lang w:val="bg-BG"/>
              </w:rPr>
              <w:t>Дата на заседанието</w:t>
            </w:r>
            <w:r w:rsidRPr="002B122C">
              <w:rPr>
                <w:rFonts w:ascii="Verdana" w:hAnsi="Verdana"/>
                <w:sz w:val="20"/>
                <w:szCs w:val="20"/>
                <w:lang w:val="bg-BG"/>
              </w:rPr>
              <w:t>:</w:t>
            </w:r>
            <w:r w:rsidR="002255DF" w:rsidRPr="002B122C">
              <w:rPr>
                <w:rFonts w:ascii="Verdana" w:hAnsi="Verdana"/>
                <w:sz w:val="20"/>
                <w:szCs w:val="20"/>
                <w:lang w:val="bg-BG"/>
              </w:rPr>
              <w:t xml:space="preserve"> </w:t>
            </w:r>
            <w:r w:rsidR="00D63F69">
              <w:rPr>
                <w:rFonts w:ascii="Verdana" w:hAnsi="Verdana"/>
                <w:sz w:val="20"/>
                <w:szCs w:val="20"/>
                <w:lang w:val="bg-BG"/>
              </w:rPr>
              <w:t xml:space="preserve">20 – 28 април </w:t>
            </w:r>
            <w:r w:rsidR="002255DF" w:rsidRPr="002B122C">
              <w:rPr>
                <w:rFonts w:ascii="Verdana" w:hAnsi="Verdana"/>
                <w:sz w:val="20"/>
                <w:szCs w:val="20"/>
                <w:lang w:val="bg-BG"/>
              </w:rPr>
              <w:t>202</w:t>
            </w:r>
            <w:r w:rsidR="00D63F69">
              <w:rPr>
                <w:rFonts w:ascii="Verdana" w:hAnsi="Verdana"/>
                <w:sz w:val="20"/>
                <w:szCs w:val="20"/>
                <w:lang w:val="bg-BG"/>
              </w:rPr>
              <w:t>1</w:t>
            </w:r>
            <w:r w:rsidR="002255DF" w:rsidRPr="002B122C">
              <w:rPr>
                <w:rFonts w:ascii="Verdana" w:hAnsi="Verdana"/>
                <w:sz w:val="20"/>
                <w:szCs w:val="20"/>
                <w:lang w:val="bg-BG"/>
              </w:rPr>
              <w:t xml:space="preserve"> г.</w:t>
            </w:r>
            <w:r w:rsidR="00087C95">
              <w:rPr>
                <w:rFonts w:ascii="Verdana" w:hAnsi="Verdana"/>
                <w:sz w:val="20"/>
                <w:szCs w:val="20"/>
                <w:lang w:val="bg-BG"/>
              </w:rPr>
              <w:t xml:space="preserve"> </w:t>
            </w:r>
            <w:r w:rsidR="00202D38" w:rsidRPr="00076636">
              <w:rPr>
                <w:rFonts w:ascii="Verdana" w:hAnsi="Verdana"/>
                <w:sz w:val="20"/>
                <w:szCs w:val="20"/>
                <w:lang w:val="bg-BG"/>
              </w:rPr>
              <w:t xml:space="preserve">Заседанието е неприсъствено поради усложнената </w:t>
            </w:r>
          </w:p>
          <w:p w:rsidR="003D60DF" w:rsidRPr="002B122C" w:rsidRDefault="00202D38" w:rsidP="00076636">
            <w:pPr>
              <w:ind w:right="-670"/>
              <w:rPr>
                <w:rFonts w:ascii="Verdana" w:hAnsi="Verdana"/>
                <w:sz w:val="20"/>
                <w:szCs w:val="20"/>
                <w:lang w:val="bg-BG"/>
              </w:rPr>
            </w:pPr>
            <w:r w:rsidRPr="00076636">
              <w:rPr>
                <w:rFonts w:ascii="Verdana" w:hAnsi="Verdana"/>
                <w:sz w:val="20"/>
                <w:szCs w:val="20"/>
                <w:lang w:val="bg-BG"/>
              </w:rPr>
              <w:t>обстановка с коронавирус инфекцията и въведените противоепидемични мерки.</w:t>
            </w:r>
          </w:p>
          <w:p w:rsidR="00B83E20" w:rsidRDefault="003D60DF" w:rsidP="00076636">
            <w:pPr>
              <w:rPr>
                <w:rFonts w:ascii="Verdana" w:hAnsi="Verdana"/>
                <w:sz w:val="20"/>
                <w:szCs w:val="20"/>
                <w:lang w:val="bg-BG"/>
              </w:rPr>
            </w:pPr>
            <w:r w:rsidRPr="002B122C">
              <w:rPr>
                <w:rFonts w:ascii="Verdana" w:hAnsi="Verdana"/>
                <w:b/>
                <w:sz w:val="20"/>
                <w:szCs w:val="20"/>
                <w:lang w:val="bg-BG"/>
              </w:rPr>
              <w:t>Точки и акценти от дневния ред</w:t>
            </w:r>
            <w:r w:rsidRPr="002B122C">
              <w:rPr>
                <w:rFonts w:ascii="Verdana" w:hAnsi="Verdana"/>
                <w:sz w:val="20"/>
                <w:szCs w:val="20"/>
                <w:lang w:val="bg-BG"/>
              </w:rPr>
              <w:t>:</w:t>
            </w:r>
            <w:r w:rsidR="002255DF" w:rsidRPr="002B122C">
              <w:rPr>
                <w:rFonts w:ascii="Verdana" w:hAnsi="Verdana"/>
                <w:sz w:val="20"/>
                <w:szCs w:val="20"/>
                <w:lang w:val="bg-BG"/>
              </w:rPr>
              <w:t xml:space="preserve"> </w:t>
            </w:r>
          </w:p>
          <w:p w:rsidR="00B83E20" w:rsidRPr="00D63F69" w:rsidRDefault="00B83E20" w:rsidP="005E6D36">
            <w:pPr>
              <w:pStyle w:val="a4"/>
              <w:numPr>
                <w:ilvl w:val="0"/>
                <w:numId w:val="9"/>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B83E20" w:rsidRPr="00076636" w:rsidRDefault="00B83E20" w:rsidP="005E6D36">
            <w:pPr>
              <w:pStyle w:val="a4"/>
              <w:numPr>
                <w:ilvl w:val="0"/>
                <w:numId w:val="9"/>
              </w:numPr>
              <w:rPr>
                <w:rFonts w:ascii="Verdana" w:hAnsi="Verdana" w:cs="Arial"/>
                <w:sz w:val="20"/>
                <w:szCs w:val="20"/>
                <w:lang w:val="bg-BG"/>
              </w:rPr>
            </w:pPr>
            <w:r w:rsidRPr="0078323B">
              <w:rPr>
                <w:rFonts w:ascii="Verdana" w:hAnsi="Verdana"/>
                <w:sz w:val="20"/>
                <w:szCs w:val="20"/>
                <w:lang w:val="bg-BG"/>
              </w:rPr>
              <w:t xml:space="preserve">Приемане на Текуща обобщена информация за </w:t>
            </w:r>
            <w:r>
              <w:rPr>
                <w:rFonts w:ascii="Verdana" w:hAnsi="Verdana"/>
                <w:sz w:val="20"/>
                <w:szCs w:val="20"/>
                <w:lang w:val="bg-BG"/>
              </w:rPr>
              <w:t>дейността по БДП на ОКБДП през първото</w:t>
            </w:r>
            <w:r w:rsidRPr="0078323B">
              <w:rPr>
                <w:rFonts w:ascii="Verdana" w:hAnsi="Verdana"/>
                <w:sz w:val="20"/>
                <w:szCs w:val="20"/>
                <w:lang w:val="bg-BG"/>
              </w:rPr>
              <w:t xml:space="preserve"> тримесечие на 202</w:t>
            </w:r>
            <w:r>
              <w:rPr>
                <w:rFonts w:ascii="Verdana" w:hAnsi="Verdana"/>
                <w:sz w:val="20"/>
                <w:szCs w:val="20"/>
                <w:lang w:val="bg-BG"/>
              </w:rPr>
              <w:t>1</w:t>
            </w:r>
            <w:r w:rsidRPr="0078323B">
              <w:rPr>
                <w:rFonts w:ascii="Verdana" w:hAnsi="Verdana"/>
                <w:sz w:val="20"/>
                <w:szCs w:val="20"/>
                <w:lang w:val="bg-BG"/>
              </w:rPr>
              <w:t xml:space="preserve"> г.</w:t>
            </w:r>
          </w:p>
          <w:p w:rsidR="00076636" w:rsidRPr="00076636" w:rsidRDefault="00076636" w:rsidP="005E6D36">
            <w:pPr>
              <w:pStyle w:val="a4"/>
              <w:numPr>
                <w:ilvl w:val="0"/>
                <w:numId w:val="9"/>
              </w:numPr>
              <w:rPr>
                <w:rFonts w:ascii="Verdana" w:hAnsi="Verdana" w:cs="Arial"/>
                <w:sz w:val="20"/>
                <w:szCs w:val="20"/>
                <w:lang w:val="bg-BG"/>
              </w:rPr>
            </w:pPr>
            <w:r>
              <w:rPr>
                <w:rFonts w:ascii="Verdana" w:eastAsia="Calibri" w:hAnsi="Verdana" w:cs="Times New Roman"/>
                <w:bCs/>
                <w:sz w:val="20"/>
                <w:szCs w:val="20"/>
                <w:lang w:val="bg-BG"/>
              </w:rPr>
              <w:t>О</w:t>
            </w:r>
            <w:r w:rsidRPr="00967DD0">
              <w:rPr>
                <w:rFonts w:ascii="Verdana" w:hAnsi="Verdana"/>
                <w:sz w:val="20"/>
                <w:szCs w:val="20"/>
                <w:lang w:val="bg-BG"/>
              </w:rPr>
              <w:t>бобщен преглед на изпълнението на решения от предходни заседания на ОКБДП</w:t>
            </w:r>
          </w:p>
          <w:p w:rsidR="00076636" w:rsidRPr="00076636" w:rsidRDefault="00076636" w:rsidP="005E6D36">
            <w:pPr>
              <w:pStyle w:val="a4"/>
              <w:numPr>
                <w:ilvl w:val="0"/>
                <w:numId w:val="9"/>
              </w:numPr>
              <w:rPr>
                <w:rFonts w:ascii="Verdana" w:hAnsi="Verdana" w:cs="Arial"/>
                <w:sz w:val="20"/>
                <w:szCs w:val="20"/>
                <w:lang w:val="bg-BG"/>
              </w:rPr>
            </w:pPr>
            <w:r>
              <w:rPr>
                <w:rFonts w:ascii="Verdana" w:eastAsia="Calibri" w:hAnsi="Verdana" w:cs="Times New Roman"/>
                <w:sz w:val="20"/>
                <w:szCs w:val="20"/>
                <w:lang w:val="bg-BG"/>
              </w:rPr>
              <w:t>Други</w:t>
            </w:r>
          </w:p>
          <w:p w:rsidR="00076636" w:rsidRPr="00D63F69" w:rsidRDefault="00076636" w:rsidP="005E6D36">
            <w:pPr>
              <w:pStyle w:val="a4"/>
              <w:numPr>
                <w:ilvl w:val="0"/>
                <w:numId w:val="9"/>
              </w:numPr>
              <w:rPr>
                <w:rFonts w:ascii="Verdana" w:hAnsi="Verdana" w:cs="Arial"/>
                <w:sz w:val="20"/>
                <w:szCs w:val="20"/>
                <w:lang w:val="bg-BG"/>
              </w:rPr>
            </w:pPr>
            <w:r>
              <w:rPr>
                <w:rFonts w:ascii="Verdana" w:eastAsia="Calibri" w:hAnsi="Verdana" w:cs="Times New Roman"/>
                <w:sz w:val="20"/>
                <w:szCs w:val="20"/>
                <w:lang w:val="bg-BG"/>
              </w:rPr>
              <w:t xml:space="preserve">Обобщение </w:t>
            </w:r>
            <w:r w:rsidRPr="0078323B">
              <w:rPr>
                <w:rFonts w:ascii="Verdana" w:eastAsia="Calibri" w:hAnsi="Verdana" w:cs="Times New Roman"/>
                <w:sz w:val="20"/>
                <w:szCs w:val="20"/>
                <w:lang w:val="bg-BG"/>
              </w:rPr>
              <w:t>на решенията от заседанието на ОКБДП</w:t>
            </w:r>
          </w:p>
          <w:p w:rsidR="003469FA" w:rsidRDefault="003D60DF" w:rsidP="00076636">
            <w:pPr>
              <w:rPr>
                <w:rFonts w:ascii="Verdana" w:hAnsi="Verdana"/>
                <w:sz w:val="20"/>
                <w:szCs w:val="20"/>
                <w:lang w:val="bg-BG"/>
              </w:rPr>
            </w:pPr>
            <w:r w:rsidRPr="002255DF">
              <w:rPr>
                <w:rFonts w:ascii="Verdana" w:hAnsi="Verdana"/>
                <w:b/>
                <w:sz w:val="20"/>
                <w:szCs w:val="20"/>
                <w:lang w:val="bg-BG"/>
              </w:rPr>
              <w:t>Взети решения</w:t>
            </w:r>
            <w:r w:rsidRPr="002255DF">
              <w:rPr>
                <w:rFonts w:ascii="Verdana" w:hAnsi="Verdana"/>
                <w:sz w:val="20"/>
                <w:szCs w:val="20"/>
                <w:lang w:val="bg-BG"/>
              </w:rPr>
              <w:t>:</w:t>
            </w:r>
            <w:r w:rsidR="002255DF" w:rsidRPr="002255DF">
              <w:rPr>
                <w:rFonts w:ascii="Verdana" w:hAnsi="Verdana"/>
                <w:sz w:val="20"/>
                <w:szCs w:val="20"/>
                <w:lang w:val="bg-BG"/>
              </w:rPr>
              <w:t xml:space="preserve"> </w:t>
            </w:r>
          </w:p>
          <w:p w:rsidR="002255DF" w:rsidRDefault="002255DF" w:rsidP="00076636">
            <w:pPr>
              <w:rPr>
                <w:rFonts w:ascii="Verdana" w:hAnsi="Verdana"/>
                <w:sz w:val="20"/>
                <w:szCs w:val="20"/>
                <w:lang w:val="bg-BG"/>
              </w:rPr>
            </w:pPr>
            <w:r w:rsidRPr="002255DF">
              <w:rPr>
                <w:rFonts w:ascii="Verdana" w:hAnsi="Verdana"/>
                <w:sz w:val="20"/>
                <w:szCs w:val="20"/>
                <w:u w:val="single"/>
                <w:lang w:val="ru-RU"/>
              </w:rPr>
              <w:t>Решение №</w:t>
            </w:r>
            <w:r w:rsidR="006E3C8C">
              <w:rPr>
                <w:rFonts w:ascii="Verdana" w:hAnsi="Verdana"/>
                <w:sz w:val="20"/>
                <w:szCs w:val="20"/>
                <w:u w:val="single"/>
                <w:lang w:val="ru-RU"/>
              </w:rPr>
              <w:t xml:space="preserve"> </w:t>
            </w:r>
            <w:r w:rsidRPr="002255DF">
              <w:rPr>
                <w:rFonts w:ascii="Verdana" w:hAnsi="Verdana"/>
                <w:sz w:val="20"/>
                <w:szCs w:val="20"/>
                <w:u w:val="single"/>
                <w:lang w:val="bg-BG"/>
              </w:rPr>
              <w:t>1:</w:t>
            </w:r>
            <w:r w:rsidR="00076636">
              <w:rPr>
                <w:rFonts w:ascii="Verdana" w:hAnsi="Verdana"/>
                <w:sz w:val="20"/>
                <w:szCs w:val="20"/>
                <w:lang w:val="bg-BG"/>
              </w:rPr>
              <w:t xml:space="preserve"> </w:t>
            </w:r>
            <w:r w:rsidR="00076636" w:rsidRPr="00CC6EE8">
              <w:rPr>
                <w:rFonts w:ascii="Verdana" w:hAnsi="Verdana"/>
                <w:sz w:val="20"/>
                <w:szCs w:val="20"/>
                <w:lang w:val="bg-BG"/>
              </w:rPr>
              <w:t xml:space="preserve">На основание чл. 6, ал. 3 и 7 от Правилата за състава, функциите, дейността и организацията на работа на Областна комисия по безопасност на движението по пътищата към областния управител на област Търговище ОКБДП приема Текуща обобщена информация за дейността по БДП на ОКБДП през първото тримесечие на 2021 г. </w:t>
            </w:r>
            <w:r w:rsidRPr="002255DF">
              <w:rPr>
                <w:rFonts w:ascii="Verdana" w:hAnsi="Verdana"/>
                <w:sz w:val="20"/>
                <w:szCs w:val="20"/>
                <w:lang w:val="bg-BG"/>
              </w:rPr>
              <w:t xml:space="preserve"> </w:t>
            </w:r>
          </w:p>
          <w:p w:rsidR="00076636" w:rsidRPr="002B122C" w:rsidRDefault="003D60DF" w:rsidP="00076636">
            <w:pPr>
              <w:ind w:right="-670"/>
              <w:rPr>
                <w:rFonts w:ascii="Verdana" w:hAnsi="Verdana"/>
                <w:sz w:val="20"/>
                <w:lang w:val="bg-BG"/>
              </w:rPr>
            </w:pPr>
            <w:r w:rsidRPr="002255DF">
              <w:rPr>
                <w:rFonts w:ascii="Verdana" w:hAnsi="Verdana"/>
                <w:b/>
                <w:sz w:val="20"/>
                <w:lang w:val="bg-BG"/>
              </w:rPr>
              <w:t>Линк към материалите</w:t>
            </w:r>
            <w:r w:rsidR="002255DF">
              <w:rPr>
                <w:rFonts w:ascii="Verdana" w:hAnsi="Verdana"/>
                <w:sz w:val="20"/>
                <w:lang w:val="bg-BG"/>
              </w:rPr>
              <w:t xml:space="preserve">: </w:t>
            </w:r>
            <w:hyperlink r:id="rId11" w:history="1">
              <w:r w:rsidR="002B122C" w:rsidRPr="00EB0B37">
                <w:rPr>
                  <w:rStyle w:val="a6"/>
                  <w:rFonts w:ascii="Verdana" w:hAnsi="Verdana"/>
                  <w:sz w:val="20"/>
                  <w:lang w:val="bg-BG"/>
                </w:rPr>
                <w:t>https://tg.government.bg/page.php?58</w:t>
              </w:r>
            </w:hyperlink>
            <w:r w:rsidR="002B122C">
              <w:rPr>
                <w:rFonts w:ascii="Verdana" w:hAnsi="Verdana"/>
                <w:sz w:val="20"/>
                <w:lang w:val="bg-BG"/>
              </w:rPr>
              <w:t xml:space="preserve"> </w:t>
            </w:r>
          </w:p>
        </w:tc>
      </w:tr>
      <w:tr w:rsidR="00202828" w:rsidTr="00C74645">
        <w:tc>
          <w:tcPr>
            <w:tcW w:w="2122" w:type="dxa"/>
            <w:shd w:val="clear" w:color="auto" w:fill="FFD966" w:themeFill="accent4" w:themeFillTint="99"/>
          </w:tcPr>
          <w:p w:rsidR="00202828" w:rsidRPr="002B122C" w:rsidRDefault="00202828" w:rsidP="00202828">
            <w:pPr>
              <w:ind w:right="-602"/>
              <w:jc w:val="both"/>
              <w:rPr>
                <w:rFonts w:ascii="Verdana" w:hAnsi="Verdana"/>
                <w:b/>
                <w:sz w:val="20"/>
                <w:szCs w:val="20"/>
                <w:lang w:val="bg-BG"/>
              </w:rPr>
            </w:pPr>
            <w:r w:rsidRPr="002B122C">
              <w:rPr>
                <w:rFonts w:ascii="Verdana" w:hAnsi="Verdana"/>
                <w:b/>
                <w:sz w:val="20"/>
                <w:szCs w:val="20"/>
                <w:lang w:val="bg-BG"/>
              </w:rPr>
              <w:lastRenderedPageBreak/>
              <w:t>Заседание 3:</w:t>
            </w:r>
          </w:p>
          <w:p w:rsidR="00202828" w:rsidRPr="002B122C" w:rsidRDefault="00202828" w:rsidP="00202828">
            <w:pPr>
              <w:ind w:right="-602"/>
              <w:jc w:val="both"/>
              <w:rPr>
                <w:rFonts w:ascii="Verdana" w:hAnsi="Verdana"/>
                <w:i/>
                <w:sz w:val="20"/>
                <w:szCs w:val="20"/>
                <w:lang w:val="bg-BG"/>
              </w:rPr>
            </w:pPr>
          </w:p>
        </w:tc>
        <w:tc>
          <w:tcPr>
            <w:tcW w:w="11486" w:type="dxa"/>
          </w:tcPr>
          <w:p w:rsidR="003D60DF" w:rsidRPr="002B122C" w:rsidRDefault="003D60DF" w:rsidP="00076636">
            <w:pPr>
              <w:ind w:right="-670"/>
              <w:rPr>
                <w:rFonts w:ascii="Verdana" w:hAnsi="Verdana"/>
                <w:b/>
                <w:sz w:val="20"/>
                <w:lang w:val="bg-BG"/>
              </w:rPr>
            </w:pPr>
            <w:r w:rsidRPr="002B122C">
              <w:rPr>
                <w:rFonts w:ascii="Verdana" w:hAnsi="Verdana"/>
                <w:b/>
                <w:sz w:val="20"/>
                <w:lang w:val="bg-BG"/>
              </w:rPr>
              <w:t>Дата на заседанието</w:t>
            </w:r>
            <w:r w:rsidRPr="002B122C">
              <w:rPr>
                <w:rFonts w:ascii="Verdana" w:hAnsi="Verdana"/>
                <w:sz w:val="20"/>
                <w:lang w:val="bg-BG"/>
              </w:rPr>
              <w:t>:</w:t>
            </w:r>
            <w:r w:rsidR="00202D38">
              <w:rPr>
                <w:rFonts w:ascii="Verdana" w:hAnsi="Verdana"/>
                <w:sz w:val="20"/>
                <w:lang w:val="bg-BG"/>
              </w:rPr>
              <w:t xml:space="preserve"> 29</w:t>
            </w:r>
            <w:r w:rsidR="00202D38">
              <w:rPr>
                <w:rFonts w:ascii="Verdana" w:hAnsi="Verdana"/>
                <w:sz w:val="20"/>
                <w:szCs w:val="20"/>
                <w:lang w:val="bg-BG"/>
              </w:rPr>
              <w:t>.07.2021</w:t>
            </w:r>
            <w:r w:rsidR="002255DF" w:rsidRPr="002B122C">
              <w:rPr>
                <w:rFonts w:ascii="Verdana" w:hAnsi="Verdana"/>
                <w:sz w:val="20"/>
                <w:szCs w:val="20"/>
                <w:lang w:val="bg-BG"/>
              </w:rPr>
              <w:t xml:space="preserve"> г.</w:t>
            </w:r>
          </w:p>
          <w:p w:rsidR="00C74645" w:rsidRDefault="003D60DF" w:rsidP="00076636">
            <w:pPr>
              <w:rPr>
                <w:rFonts w:ascii="Verdana" w:hAnsi="Verdana"/>
                <w:sz w:val="20"/>
                <w:lang w:val="bg-BG"/>
              </w:rPr>
            </w:pPr>
            <w:r w:rsidRPr="002B122C">
              <w:rPr>
                <w:rFonts w:ascii="Verdana" w:hAnsi="Verdana"/>
                <w:b/>
                <w:sz w:val="20"/>
                <w:lang w:val="bg-BG"/>
              </w:rPr>
              <w:t>Точки и акценти от дневния ред</w:t>
            </w:r>
            <w:r w:rsidRPr="002B122C">
              <w:rPr>
                <w:rFonts w:ascii="Verdana" w:hAnsi="Verdana"/>
                <w:sz w:val="20"/>
                <w:lang w:val="bg-BG"/>
              </w:rPr>
              <w:t>:</w:t>
            </w:r>
            <w:r w:rsidR="002B122C">
              <w:rPr>
                <w:rFonts w:ascii="Verdana" w:hAnsi="Verdana"/>
                <w:sz w:val="20"/>
                <w:lang w:val="bg-BG"/>
              </w:rPr>
              <w:t xml:space="preserve"> </w:t>
            </w:r>
          </w:p>
          <w:p w:rsidR="00076636" w:rsidRPr="00076636" w:rsidRDefault="00076636" w:rsidP="005E6D36">
            <w:pPr>
              <w:pStyle w:val="a4"/>
              <w:numPr>
                <w:ilvl w:val="0"/>
                <w:numId w:val="10"/>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076636" w:rsidRPr="00076636" w:rsidRDefault="00076636" w:rsidP="005E6D36">
            <w:pPr>
              <w:pStyle w:val="a4"/>
              <w:numPr>
                <w:ilvl w:val="0"/>
                <w:numId w:val="10"/>
              </w:numPr>
              <w:rPr>
                <w:rFonts w:ascii="Verdana" w:hAnsi="Verdana" w:cs="Arial"/>
                <w:sz w:val="20"/>
                <w:szCs w:val="20"/>
                <w:lang w:val="bg-BG"/>
              </w:rPr>
            </w:pPr>
            <w:r w:rsidRPr="00076636">
              <w:rPr>
                <w:rFonts w:ascii="Verdana" w:eastAsia="Calibri" w:hAnsi="Verdana" w:cs="Times New Roman"/>
                <w:sz w:val="20"/>
                <w:szCs w:val="20"/>
                <w:lang w:val="bg-BG"/>
              </w:rPr>
              <w:t xml:space="preserve">Представяне на текуща </w:t>
            </w:r>
            <w:r w:rsidRPr="00076636">
              <w:rPr>
                <w:rFonts w:ascii="Verdana" w:eastAsia="Calibri" w:hAnsi="Verdana" w:cs="Times New Roman"/>
                <w:bCs/>
                <w:sz w:val="20"/>
                <w:lang w:val="bg-BG"/>
              </w:rPr>
              <w:t>информация</w:t>
            </w:r>
            <w:r w:rsidRPr="00076636">
              <w:rPr>
                <w:rFonts w:ascii="Verdana" w:eastAsia="Calibri" w:hAnsi="Verdana" w:cs="Times New Roman"/>
                <w:sz w:val="20"/>
                <w:szCs w:val="20"/>
                <w:lang w:val="bg-BG"/>
              </w:rPr>
              <w:t xml:space="preserve"> за дейността по БДП на членовете на ОКБДП</w:t>
            </w:r>
            <w:r w:rsidRPr="00076636">
              <w:rPr>
                <w:rFonts w:ascii="Verdana" w:hAnsi="Verdana"/>
                <w:sz w:val="20"/>
                <w:lang w:val="bg-BG"/>
              </w:rPr>
              <w:t xml:space="preserve"> </w:t>
            </w:r>
          </w:p>
          <w:p w:rsidR="00076636" w:rsidRPr="00076636" w:rsidRDefault="00076636" w:rsidP="005E6D36">
            <w:pPr>
              <w:pStyle w:val="a4"/>
              <w:numPr>
                <w:ilvl w:val="0"/>
                <w:numId w:val="10"/>
              </w:numPr>
              <w:rPr>
                <w:rFonts w:ascii="Verdana" w:hAnsi="Verdana" w:cs="Arial"/>
                <w:sz w:val="20"/>
                <w:szCs w:val="20"/>
                <w:lang w:val="bg-BG"/>
              </w:rPr>
            </w:pPr>
            <w:r>
              <w:rPr>
                <w:rFonts w:ascii="Verdana" w:eastAsia="Calibri" w:hAnsi="Verdana" w:cs="Times New Roman"/>
                <w:bCs/>
                <w:sz w:val="20"/>
                <w:szCs w:val="20"/>
                <w:lang w:val="bg-BG"/>
              </w:rPr>
              <w:t>П</w:t>
            </w:r>
            <w:r w:rsidRPr="00670326">
              <w:rPr>
                <w:rFonts w:ascii="Verdana" w:hAnsi="Verdana"/>
                <w:sz w:val="20"/>
                <w:szCs w:val="20"/>
                <w:lang w:val="bg-BG"/>
              </w:rPr>
              <w:t>реглед на изпълнението на решения от предходни заседания на ОКБДП</w:t>
            </w:r>
          </w:p>
          <w:p w:rsidR="00076636" w:rsidRPr="00076636" w:rsidRDefault="00076636" w:rsidP="005E6D36">
            <w:pPr>
              <w:pStyle w:val="a4"/>
              <w:numPr>
                <w:ilvl w:val="0"/>
                <w:numId w:val="10"/>
              </w:numPr>
              <w:rPr>
                <w:rFonts w:ascii="Verdana" w:hAnsi="Verdana" w:cs="Arial"/>
                <w:sz w:val="20"/>
                <w:szCs w:val="20"/>
                <w:lang w:val="bg-BG"/>
              </w:rPr>
            </w:pPr>
            <w:r w:rsidRPr="00663860">
              <w:rPr>
                <w:rFonts w:ascii="Verdana" w:eastAsia="Calibri" w:hAnsi="Verdana" w:cs="Times New Roman"/>
                <w:sz w:val="20"/>
                <w:szCs w:val="20"/>
                <w:lang w:val="bg-BG"/>
              </w:rPr>
              <w:t>Текущи въпроси</w:t>
            </w:r>
          </w:p>
          <w:p w:rsidR="00076636" w:rsidRPr="00076636" w:rsidRDefault="00076636" w:rsidP="005E6D36">
            <w:pPr>
              <w:pStyle w:val="a4"/>
              <w:numPr>
                <w:ilvl w:val="0"/>
                <w:numId w:val="10"/>
              </w:numPr>
              <w:rPr>
                <w:rFonts w:ascii="Verdana" w:hAnsi="Verdana"/>
                <w:sz w:val="20"/>
                <w:lang w:val="bg-BG"/>
              </w:rPr>
            </w:pPr>
            <w:r w:rsidRPr="00076636">
              <w:rPr>
                <w:rFonts w:ascii="Verdana" w:eastAsia="Calibri" w:hAnsi="Verdana" w:cs="Times New Roman"/>
                <w:sz w:val="20"/>
                <w:szCs w:val="20"/>
                <w:lang w:val="bg-BG"/>
              </w:rPr>
              <w:t>Решения от заседанието на ОКБДП</w:t>
            </w:r>
          </w:p>
          <w:p w:rsidR="003469FA" w:rsidRDefault="003D60DF" w:rsidP="00076636">
            <w:pPr>
              <w:rPr>
                <w:rFonts w:ascii="Verdana" w:hAnsi="Verdana"/>
                <w:sz w:val="20"/>
                <w:lang w:val="bg-BG"/>
              </w:rPr>
            </w:pPr>
            <w:r w:rsidRPr="002B122C">
              <w:rPr>
                <w:rFonts w:ascii="Verdana" w:hAnsi="Verdana"/>
                <w:b/>
                <w:sz w:val="20"/>
                <w:lang w:val="bg-BG"/>
              </w:rPr>
              <w:t>Взети решения</w:t>
            </w:r>
            <w:r w:rsidRPr="002B122C">
              <w:rPr>
                <w:rFonts w:ascii="Verdana" w:hAnsi="Verdana"/>
                <w:sz w:val="20"/>
                <w:lang w:val="bg-BG"/>
              </w:rPr>
              <w:t>:</w:t>
            </w:r>
            <w:r w:rsidR="002B122C">
              <w:rPr>
                <w:rFonts w:ascii="Verdana" w:hAnsi="Verdana"/>
                <w:sz w:val="20"/>
                <w:lang w:val="bg-BG"/>
              </w:rPr>
              <w:t xml:space="preserve"> </w:t>
            </w:r>
          </w:p>
          <w:p w:rsidR="00C74645" w:rsidRDefault="002B122C" w:rsidP="00076636">
            <w:pPr>
              <w:rPr>
                <w:rFonts w:ascii="Verdana" w:hAnsi="Verdana"/>
                <w:sz w:val="20"/>
                <w:lang w:val="bg-BG"/>
              </w:rPr>
            </w:pPr>
            <w:r w:rsidRPr="002255DF">
              <w:rPr>
                <w:rFonts w:ascii="Verdana" w:hAnsi="Verdana"/>
                <w:sz w:val="20"/>
                <w:szCs w:val="20"/>
                <w:u w:val="single"/>
                <w:lang w:val="ru-RU"/>
              </w:rPr>
              <w:t>Решение №</w:t>
            </w:r>
            <w:r w:rsidR="006E3C8C">
              <w:rPr>
                <w:rFonts w:ascii="Verdana" w:hAnsi="Verdana"/>
                <w:sz w:val="20"/>
                <w:szCs w:val="20"/>
                <w:u w:val="single"/>
                <w:lang w:val="ru-RU"/>
              </w:rPr>
              <w:t xml:space="preserve"> </w:t>
            </w:r>
            <w:r w:rsidRPr="002255DF">
              <w:rPr>
                <w:rFonts w:ascii="Verdana" w:hAnsi="Verdana"/>
                <w:sz w:val="20"/>
                <w:szCs w:val="20"/>
                <w:u w:val="single"/>
                <w:lang w:val="bg-BG"/>
              </w:rPr>
              <w:t>1:</w:t>
            </w:r>
            <w:r w:rsidR="00074AB8">
              <w:rPr>
                <w:rFonts w:ascii="Verdana" w:hAnsi="Verdana"/>
                <w:sz w:val="20"/>
                <w:szCs w:val="20"/>
                <w:lang w:val="bg-BG"/>
              </w:rPr>
              <w:t xml:space="preserve"> </w:t>
            </w:r>
            <w:r w:rsidR="00076636">
              <w:rPr>
                <w:rFonts w:ascii="Verdana" w:hAnsi="Verdana"/>
                <w:sz w:val="20"/>
                <w:szCs w:val="20"/>
                <w:lang w:val="bg-BG"/>
              </w:rPr>
              <w:t>ОКБДП приема дневния ред на заседанието.</w:t>
            </w:r>
          </w:p>
          <w:p w:rsidR="00076636" w:rsidRDefault="002B122C" w:rsidP="00076636">
            <w:pPr>
              <w:rPr>
                <w:rFonts w:ascii="Verdana" w:hAnsi="Verdana"/>
                <w:sz w:val="20"/>
                <w:szCs w:val="20"/>
                <w:lang w:val="bg-BG"/>
              </w:rPr>
            </w:pPr>
            <w:r w:rsidRPr="002255DF">
              <w:rPr>
                <w:rFonts w:ascii="Verdana" w:hAnsi="Verdana"/>
                <w:sz w:val="20"/>
                <w:szCs w:val="20"/>
                <w:u w:val="single"/>
                <w:lang w:val="ru-RU"/>
              </w:rPr>
              <w:t>Решение №</w:t>
            </w:r>
            <w:r w:rsidR="006E3C8C">
              <w:rPr>
                <w:rFonts w:ascii="Verdana" w:hAnsi="Verdana"/>
                <w:sz w:val="20"/>
                <w:szCs w:val="20"/>
                <w:u w:val="single"/>
                <w:lang w:val="ru-RU"/>
              </w:rPr>
              <w:t xml:space="preserve"> </w:t>
            </w:r>
            <w:r>
              <w:rPr>
                <w:rFonts w:ascii="Verdana" w:hAnsi="Verdana"/>
                <w:sz w:val="20"/>
                <w:szCs w:val="20"/>
                <w:u w:val="single"/>
                <w:lang w:val="bg-BG"/>
              </w:rPr>
              <w:t>2</w:t>
            </w:r>
            <w:r w:rsidRPr="002255DF">
              <w:rPr>
                <w:rFonts w:ascii="Verdana" w:hAnsi="Verdana"/>
                <w:sz w:val="20"/>
                <w:szCs w:val="20"/>
                <w:u w:val="single"/>
                <w:lang w:val="bg-BG"/>
              </w:rPr>
              <w:t>:</w:t>
            </w:r>
            <w:r w:rsidR="00076636">
              <w:rPr>
                <w:rFonts w:ascii="Verdana" w:hAnsi="Verdana"/>
                <w:sz w:val="20"/>
                <w:szCs w:val="20"/>
                <w:lang w:val="bg-BG"/>
              </w:rPr>
              <w:t xml:space="preserve"> ОКБДП приема отчетената информация за изпълнени мерки по БДП от Областна администрация – Търговище през второто тримесечие на 2021 г.  </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3</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Община Търговище през второто тримесечие на 2021 г.</w:t>
            </w:r>
            <w:r>
              <w:rPr>
                <w:rFonts w:ascii="Verdana" w:hAnsi="Verdana"/>
                <w:sz w:val="20"/>
                <w:szCs w:val="20"/>
              </w:rPr>
              <w:t xml:space="preserve"> </w:t>
            </w:r>
            <w:r>
              <w:rPr>
                <w:rFonts w:ascii="Verdana" w:hAnsi="Verdana"/>
                <w:sz w:val="20"/>
                <w:szCs w:val="20"/>
                <w:lang w:val="bg-BG"/>
              </w:rPr>
              <w:t>Дава препоръки и указания относно тримесечното отчитане на дейностите по БДП, така че представяната информация да бъде по-конкретна и обстоятелствена.</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4</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Община Попово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5</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Община Омуртаг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6</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Община Антоново през второто тримесечие на 2021 г. </w:t>
            </w:r>
            <w:r w:rsidRPr="006D7618">
              <w:rPr>
                <w:rFonts w:ascii="Verdana" w:eastAsia="Calibri" w:hAnsi="Verdana" w:cs="Times New Roman"/>
                <w:bCs/>
                <w:color w:val="000000"/>
                <w:sz w:val="20"/>
                <w:lang w:val="bg-BG"/>
              </w:rPr>
              <w:t>Изисква</w:t>
            </w:r>
            <w:r>
              <w:rPr>
                <w:rFonts w:ascii="Verdana" w:eastAsia="Calibri" w:hAnsi="Verdana" w:cs="Times New Roman"/>
                <w:bCs/>
                <w:color w:val="000000"/>
                <w:sz w:val="20"/>
                <w:lang w:val="bg-BG"/>
              </w:rPr>
              <w:t xml:space="preserve"> от Община Антоново</w:t>
            </w:r>
            <w:r w:rsidRPr="006D7618">
              <w:rPr>
                <w:rFonts w:ascii="Verdana" w:eastAsia="Calibri" w:hAnsi="Verdana" w:cs="Times New Roman"/>
                <w:bCs/>
                <w:color w:val="000000"/>
                <w:sz w:val="20"/>
                <w:lang w:val="bg-BG"/>
              </w:rPr>
              <w:t xml:space="preserve"> изпълнение</w:t>
            </w:r>
            <w:r>
              <w:rPr>
                <w:rFonts w:ascii="Verdana" w:eastAsia="Calibri" w:hAnsi="Verdana" w:cs="Times New Roman"/>
                <w:bCs/>
                <w:color w:val="000000"/>
                <w:sz w:val="20"/>
                <w:lang w:val="bg-BG"/>
              </w:rPr>
              <w:t xml:space="preserve"> на</w:t>
            </w:r>
            <w:r w:rsidRPr="006D7618">
              <w:rPr>
                <w:rFonts w:ascii="Verdana" w:eastAsia="Calibri" w:hAnsi="Verdana" w:cs="Times New Roman"/>
                <w:bCs/>
                <w:color w:val="000000"/>
                <w:sz w:val="20"/>
                <w:lang w:val="bg-BG"/>
              </w:rPr>
              <w:t xml:space="preserve"> мерки и действия по пътната инфраструктура</w:t>
            </w:r>
            <w:r>
              <w:rPr>
                <w:rFonts w:ascii="Verdana" w:eastAsia="Calibri" w:hAnsi="Verdana" w:cs="Times New Roman"/>
                <w:bCs/>
                <w:color w:val="000000"/>
                <w:sz w:val="20"/>
                <w:lang w:val="bg-BG"/>
              </w:rPr>
              <w:t>.</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7</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Община Опака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8</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w:t>
            </w:r>
            <w:r w:rsidRPr="00C42460">
              <w:rPr>
                <w:rFonts w:ascii="Verdana" w:eastAsia="Calibri" w:hAnsi="Verdana" w:cs="Times New Roman"/>
                <w:bCs/>
                <w:color w:val="000000"/>
                <w:sz w:val="20"/>
                <w:lang w:val="bg-BG"/>
              </w:rPr>
              <w:t>пътнотранспорт</w:t>
            </w:r>
            <w:r>
              <w:rPr>
                <w:rFonts w:ascii="Verdana" w:eastAsia="Calibri" w:hAnsi="Verdana" w:cs="Times New Roman"/>
                <w:bCs/>
                <w:color w:val="000000"/>
                <w:sz w:val="20"/>
                <w:lang w:val="bg-BG"/>
              </w:rPr>
              <w:t>ния</w:t>
            </w:r>
            <w:r w:rsidRPr="00C42460">
              <w:rPr>
                <w:rFonts w:ascii="Verdana" w:eastAsia="Calibri" w:hAnsi="Verdana" w:cs="Times New Roman"/>
                <w:bCs/>
                <w:color w:val="000000"/>
                <w:sz w:val="20"/>
                <w:lang w:val="bg-BG"/>
              </w:rPr>
              <w:t xml:space="preserve"> травматизъм</w:t>
            </w:r>
            <w:r>
              <w:rPr>
                <w:rFonts w:ascii="Verdana" w:eastAsia="Calibri" w:hAnsi="Verdana" w:cs="Times New Roman"/>
                <w:bCs/>
                <w:color w:val="000000"/>
                <w:sz w:val="20"/>
                <w:lang w:val="bg-BG"/>
              </w:rPr>
              <w:t xml:space="preserve"> и</w:t>
            </w:r>
            <w:r>
              <w:rPr>
                <w:rFonts w:ascii="Verdana" w:hAnsi="Verdana"/>
                <w:sz w:val="20"/>
                <w:szCs w:val="20"/>
                <w:lang w:val="bg-BG"/>
              </w:rPr>
              <w:t xml:space="preserve"> изпълнените мерки по БДП от ОДМВР през второто тримесечие на 2021 г. ДАБДП дава препоръки и указания относно тримесечното отчитане на дейностите по БДП, така че представяната информация да бъде по-конкретна и обстоятелствена.</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9</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ОПУ през второто тримесечие на 2021 г. Поставя за решаване конкретни проблеми от компетентността на ОПУ. За предприетите действия по решаване на проблемите ОПУ да докладва в писмен вид.</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10</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РУО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11</w:t>
            </w:r>
            <w:r w:rsidRPr="002255DF">
              <w:rPr>
                <w:rFonts w:ascii="Verdana" w:hAnsi="Verdana"/>
                <w:sz w:val="20"/>
                <w:szCs w:val="20"/>
                <w:u w:val="single"/>
                <w:lang w:val="bg-BG"/>
              </w:rPr>
              <w:t>:</w:t>
            </w:r>
            <w:r>
              <w:rPr>
                <w:rFonts w:ascii="Verdana" w:hAnsi="Verdana"/>
                <w:sz w:val="20"/>
                <w:szCs w:val="20"/>
                <w:lang w:val="bg-BG"/>
              </w:rPr>
              <w:t xml:space="preserve"> </w:t>
            </w:r>
            <w:r w:rsidRPr="00474185">
              <w:rPr>
                <w:rFonts w:ascii="Verdana" w:hAnsi="Verdana"/>
                <w:sz w:val="20"/>
                <w:szCs w:val="20"/>
                <w:lang w:val="bg-BG"/>
              </w:rPr>
              <w:t>ОКБДП приема отчетената информация за пътнотранспорт</w:t>
            </w:r>
            <w:r>
              <w:rPr>
                <w:rFonts w:ascii="Verdana" w:hAnsi="Verdana"/>
                <w:sz w:val="20"/>
                <w:szCs w:val="20"/>
                <w:lang w:val="bg-BG"/>
              </w:rPr>
              <w:t xml:space="preserve">ния </w:t>
            </w:r>
            <w:r w:rsidRPr="00474185">
              <w:rPr>
                <w:rFonts w:ascii="Verdana" w:hAnsi="Verdana"/>
                <w:sz w:val="20"/>
                <w:szCs w:val="20"/>
                <w:lang w:val="bg-BG"/>
              </w:rPr>
              <w:t>травматизъм и</w:t>
            </w:r>
            <w:r>
              <w:rPr>
                <w:rFonts w:ascii="Verdana" w:hAnsi="Verdana"/>
                <w:sz w:val="20"/>
                <w:szCs w:val="20"/>
                <w:lang w:val="bg-BG"/>
              </w:rPr>
              <w:t xml:space="preserve"> изпълнените </w:t>
            </w:r>
            <w:r w:rsidRPr="00474185">
              <w:rPr>
                <w:rFonts w:ascii="Verdana" w:hAnsi="Verdana"/>
                <w:sz w:val="20"/>
                <w:szCs w:val="20"/>
                <w:lang w:val="bg-BG"/>
              </w:rPr>
              <w:t>мерки по БДП от ЦСМП през второто тримесечие на 2021 г</w:t>
            </w:r>
            <w:r>
              <w:rPr>
                <w:rFonts w:ascii="Verdana" w:hAnsi="Verdana"/>
                <w:sz w:val="20"/>
                <w:szCs w:val="20"/>
                <w:lang w:val="bg-BG"/>
              </w:rPr>
              <w:t>.</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1</w:t>
            </w:r>
            <w:r>
              <w:rPr>
                <w:rFonts w:ascii="Verdana" w:hAnsi="Verdana"/>
                <w:sz w:val="20"/>
                <w:szCs w:val="20"/>
                <w:u w:val="single"/>
                <w:lang w:val="bg-BG"/>
              </w:rPr>
              <w:t>2</w:t>
            </w:r>
            <w:r w:rsidRPr="002255DF">
              <w:rPr>
                <w:rFonts w:ascii="Verdana" w:hAnsi="Verdana"/>
                <w:sz w:val="20"/>
                <w:szCs w:val="20"/>
                <w:u w:val="single"/>
                <w:lang w:val="bg-BG"/>
              </w:rPr>
              <w:t>:</w:t>
            </w:r>
            <w:r>
              <w:rPr>
                <w:rFonts w:ascii="Verdana" w:hAnsi="Verdana"/>
                <w:sz w:val="20"/>
                <w:szCs w:val="20"/>
                <w:lang w:val="bg-BG"/>
              </w:rPr>
              <w:t xml:space="preserve"> ОКБДП приема отчетената информация за изпълнени мерки по БДП от РЗИ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13</w:t>
            </w:r>
            <w:r w:rsidRPr="002255DF">
              <w:rPr>
                <w:rFonts w:ascii="Verdana" w:hAnsi="Verdana"/>
                <w:sz w:val="20"/>
                <w:szCs w:val="20"/>
                <w:u w:val="single"/>
                <w:lang w:val="bg-BG"/>
              </w:rPr>
              <w:t>:</w:t>
            </w:r>
            <w:r>
              <w:rPr>
                <w:rFonts w:ascii="Verdana" w:hAnsi="Verdana"/>
                <w:sz w:val="20"/>
                <w:szCs w:val="20"/>
                <w:lang w:val="bg-BG"/>
              </w:rPr>
              <w:t xml:space="preserve"> </w:t>
            </w:r>
            <w:r w:rsidR="00B220D2">
              <w:rPr>
                <w:rFonts w:ascii="Verdana" w:hAnsi="Verdana"/>
                <w:sz w:val="20"/>
                <w:szCs w:val="20"/>
                <w:lang w:val="bg-BG"/>
              </w:rPr>
              <w:t>ОКБДП приема отчетената информация за изпълнени мерки по БДП от БЧК през второто тримесечие на 2021 г.</w:t>
            </w:r>
          </w:p>
          <w:p w:rsidR="00076636" w:rsidRDefault="00076636" w:rsidP="00076636">
            <w:pPr>
              <w:rPr>
                <w:rFonts w:ascii="Verdana" w:hAnsi="Verdana"/>
                <w:sz w:val="20"/>
                <w:szCs w:val="20"/>
                <w:lang w:val="bg-BG"/>
              </w:rPr>
            </w:pPr>
            <w:r w:rsidRPr="002255DF">
              <w:rPr>
                <w:rFonts w:ascii="Verdana" w:hAnsi="Verdana"/>
                <w:sz w:val="20"/>
                <w:szCs w:val="20"/>
                <w:u w:val="single"/>
                <w:lang w:val="ru-RU"/>
              </w:rPr>
              <w:t>Решение №</w:t>
            </w:r>
            <w:r>
              <w:rPr>
                <w:rFonts w:ascii="Verdana" w:hAnsi="Verdana"/>
                <w:sz w:val="20"/>
                <w:szCs w:val="20"/>
                <w:u w:val="single"/>
                <w:lang w:val="ru-RU"/>
              </w:rPr>
              <w:t xml:space="preserve"> </w:t>
            </w:r>
            <w:r>
              <w:rPr>
                <w:rFonts w:ascii="Verdana" w:hAnsi="Verdana"/>
                <w:sz w:val="20"/>
                <w:szCs w:val="20"/>
                <w:u w:val="single"/>
                <w:lang w:val="bg-BG"/>
              </w:rPr>
              <w:t>14</w:t>
            </w:r>
            <w:r w:rsidRPr="002255DF">
              <w:rPr>
                <w:rFonts w:ascii="Verdana" w:hAnsi="Verdana"/>
                <w:sz w:val="20"/>
                <w:szCs w:val="20"/>
                <w:u w:val="single"/>
                <w:lang w:val="bg-BG"/>
              </w:rPr>
              <w:t>:</w:t>
            </w:r>
            <w:r>
              <w:rPr>
                <w:rFonts w:ascii="Verdana" w:hAnsi="Verdana"/>
                <w:sz w:val="20"/>
                <w:szCs w:val="20"/>
                <w:lang w:val="bg-BG"/>
              </w:rPr>
              <w:t xml:space="preserve"> </w:t>
            </w:r>
            <w:r w:rsidR="00D32E05">
              <w:rPr>
                <w:rFonts w:ascii="Verdana" w:hAnsi="Verdana"/>
                <w:sz w:val="20"/>
                <w:szCs w:val="20"/>
                <w:lang w:val="bg-BG"/>
              </w:rPr>
              <w:t>ОКБДП приема отчетената информация за изпълнени мерки по БДП от ООАА през второто тримесечие на 2021 г. ООАА да изисква от РДАА – Русе отчетни данни, касаещи конкретно територията на областта.</w:t>
            </w:r>
          </w:p>
          <w:p w:rsidR="00202828" w:rsidRPr="002B122C" w:rsidRDefault="003D60DF" w:rsidP="002B122C">
            <w:pPr>
              <w:ind w:right="-670"/>
              <w:rPr>
                <w:rFonts w:ascii="Verdana" w:hAnsi="Verdana"/>
                <w:sz w:val="20"/>
                <w:lang w:val="bg-BG"/>
              </w:rPr>
            </w:pPr>
            <w:r w:rsidRPr="002B122C">
              <w:rPr>
                <w:rFonts w:ascii="Verdana" w:hAnsi="Verdana"/>
                <w:b/>
                <w:sz w:val="20"/>
                <w:lang w:val="bg-BG"/>
              </w:rPr>
              <w:t>Линк към материалите</w:t>
            </w:r>
            <w:r w:rsidRPr="002B122C">
              <w:rPr>
                <w:rFonts w:ascii="Verdana" w:hAnsi="Verdana"/>
                <w:sz w:val="20"/>
                <w:lang w:val="bg-BG"/>
              </w:rPr>
              <w:t xml:space="preserve">: </w:t>
            </w:r>
            <w:hyperlink r:id="rId12" w:history="1">
              <w:r w:rsidR="002B122C" w:rsidRPr="00EB0B37">
                <w:rPr>
                  <w:rStyle w:val="a6"/>
                  <w:rFonts w:ascii="Verdana" w:hAnsi="Verdana"/>
                  <w:sz w:val="20"/>
                  <w:lang w:val="bg-BG"/>
                </w:rPr>
                <w:t>https://tg.government.bg/page.php?58</w:t>
              </w:r>
            </w:hyperlink>
            <w:r w:rsidR="002B122C">
              <w:rPr>
                <w:rFonts w:ascii="Verdana" w:hAnsi="Verdana"/>
                <w:sz w:val="20"/>
                <w:lang w:val="bg-BG"/>
              </w:rPr>
              <w:t xml:space="preserve">   </w:t>
            </w:r>
            <w:r w:rsidR="002B122C" w:rsidRPr="002B122C">
              <w:rPr>
                <w:rFonts w:ascii="Verdana" w:hAnsi="Verdana"/>
                <w:sz w:val="20"/>
                <w:lang w:val="bg-BG"/>
              </w:rPr>
              <w:t xml:space="preserve"> </w:t>
            </w:r>
          </w:p>
        </w:tc>
      </w:tr>
      <w:tr w:rsidR="00202828" w:rsidTr="00C74645">
        <w:tc>
          <w:tcPr>
            <w:tcW w:w="2122" w:type="dxa"/>
            <w:shd w:val="clear" w:color="auto" w:fill="FFD966" w:themeFill="accent4" w:themeFillTint="99"/>
          </w:tcPr>
          <w:p w:rsidR="00202828" w:rsidRPr="002B122C" w:rsidRDefault="00202828" w:rsidP="00202828">
            <w:pPr>
              <w:ind w:right="-602"/>
              <w:jc w:val="both"/>
              <w:rPr>
                <w:rFonts w:ascii="Verdana" w:hAnsi="Verdana"/>
                <w:b/>
                <w:sz w:val="20"/>
                <w:szCs w:val="20"/>
                <w:lang w:val="bg-BG"/>
              </w:rPr>
            </w:pPr>
            <w:r w:rsidRPr="002B122C">
              <w:rPr>
                <w:rFonts w:ascii="Verdana" w:hAnsi="Verdana"/>
                <w:b/>
                <w:sz w:val="20"/>
                <w:szCs w:val="20"/>
                <w:lang w:val="bg-BG"/>
              </w:rPr>
              <w:lastRenderedPageBreak/>
              <w:t>Заседание 4:</w:t>
            </w:r>
          </w:p>
          <w:p w:rsidR="00202828" w:rsidRPr="002B122C" w:rsidRDefault="00202828" w:rsidP="00202828">
            <w:pPr>
              <w:ind w:right="-602"/>
              <w:jc w:val="both"/>
              <w:rPr>
                <w:rFonts w:ascii="Verdana" w:hAnsi="Verdana"/>
                <w:i/>
                <w:sz w:val="20"/>
                <w:szCs w:val="20"/>
                <w:lang w:val="bg-BG"/>
              </w:rPr>
            </w:pPr>
          </w:p>
        </w:tc>
        <w:tc>
          <w:tcPr>
            <w:tcW w:w="11486" w:type="dxa"/>
          </w:tcPr>
          <w:p w:rsidR="00C74645" w:rsidRPr="00C74645" w:rsidRDefault="003D60DF" w:rsidP="00C74645">
            <w:pPr>
              <w:rPr>
                <w:rFonts w:ascii="Verdana" w:hAnsi="Verdana"/>
                <w:sz w:val="20"/>
                <w:szCs w:val="20"/>
                <w:lang w:val="bg-BG"/>
              </w:rPr>
            </w:pPr>
            <w:r w:rsidRPr="00C74645">
              <w:rPr>
                <w:rFonts w:ascii="Verdana" w:hAnsi="Verdana"/>
                <w:b/>
                <w:sz w:val="20"/>
                <w:szCs w:val="20"/>
                <w:lang w:val="bg-BG"/>
              </w:rPr>
              <w:t>Дата на заседанието:</w:t>
            </w:r>
            <w:r w:rsidR="002255DF" w:rsidRPr="00C74645">
              <w:rPr>
                <w:rFonts w:ascii="Verdana" w:hAnsi="Verdana"/>
                <w:sz w:val="20"/>
                <w:szCs w:val="20"/>
                <w:lang w:val="bg-BG"/>
              </w:rPr>
              <w:t xml:space="preserve"> </w:t>
            </w:r>
            <w:r w:rsidR="00465B44">
              <w:rPr>
                <w:rFonts w:ascii="Verdana" w:hAnsi="Verdana"/>
                <w:sz w:val="20"/>
                <w:szCs w:val="20"/>
                <w:lang w:val="bg-BG"/>
              </w:rPr>
              <w:t>20 – 28 октомври 2021</w:t>
            </w:r>
            <w:r w:rsidR="002255DF" w:rsidRPr="00C74645">
              <w:rPr>
                <w:rFonts w:ascii="Verdana" w:hAnsi="Verdana"/>
                <w:sz w:val="20"/>
                <w:szCs w:val="20"/>
                <w:lang w:val="bg-BG"/>
              </w:rPr>
              <w:t xml:space="preserve"> г.</w:t>
            </w:r>
            <w:r w:rsidR="00C74645">
              <w:rPr>
                <w:rFonts w:ascii="Verdana" w:hAnsi="Verdana"/>
                <w:sz w:val="20"/>
                <w:szCs w:val="20"/>
                <w:lang w:val="bg-BG"/>
              </w:rPr>
              <w:t xml:space="preserve"> </w:t>
            </w:r>
            <w:r w:rsidR="00202D38">
              <w:rPr>
                <w:rFonts w:ascii="Verdana" w:hAnsi="Verdana"/>
                <w:sz w:val="20"/>
                <w:szCs w:val="20"/>
                <w:lang w:val="bg-BG"/>
              </w:rPr>
              <w:t>З</w:t>
            </w:r>
            <w:r w:rsidR="00202D38" w:rsidRPr="005A4BDC">
              <w:rPr>
                <w:rFonts w:ascii="Verdana" w:hAnsi="Verdana"/>
                <w:sz w:val="20"/>
                <w:szCs w:val="20"/>
                <w:lang w:val="bg-BG"/>
              </w:rPr>
              <w:t>аседанието е неприсъствено поради усложнената обстановка с коронавирус инфекцията и въведените противоепидемични мерки</w:t>
            </w:r>
            <w:r w:rsidR="00C74645" w:rsidRPr="00C74645">
              <w:rPr>
                <w:rFonts w:ascii="Verdana" w:hAnsi="Verdana"/>
                <w:sz w:val="20"/>
                <w:szCs w:val="20"/>
                <w:lang w:val="bg-BG"/>
              </w:rPr>
              <w:t>.</w:t>
            </w:r>
          </w:p>
          <w:p w:rsidR="00942DD3" w:rsidRDefault="003D60DF" w:rsidP="00C74645">
            <w:pPr>
              <w:rPr>
                <w:rFonts w:ascii="Verdana" w:hAnsi="Verdana"/>
                <w:sz w:val="20"/>
                <w:szCs w:val="20"/>
                <w:lang w:val="bg-BG"/>
              </w:rPr>
            </w:pPr>
            <w:r w:rsidRPr="00C74645">
              <w:rPr>
                <w:rFonts w:ascii="Verdana" w:hAnsi="Verdana"/>
                <w:b/>
                <w:sz w:val="20"/>
                <w:szCs w:val="20"/>
                <w:lang w:val="bg-BG"/>
              </w:rPr>
              <w:t>Точки и акценти от дневния ред</w:t>
            </w:r>
            <w:r w:rsidR="00C74645" w:rsidRPr="00C74645">
              <w:rPr>
                <w:rFonts w:ascii="Verdana" w:hAnsi="Verdana"/>
                <w:b/>
                <w:sz w:val="20"/>
                <w:szCs w:val="20"/>
                <w:lang w:val="bg-BG"/>
              </w:rPr>
              <w:t>:</w:t>
            </w:r>
            <w:r w:rsidR="00C74645" w:rsidRPr="00C74645">
              <w:rPr>
                <w:rFonts w:ascii="Verdana" w:hAnsi="Verdana"/>
                <w:sz w:val="20"/>
                <w:szCs w:val="20"/>
                <w:lang w:val="bg-BG"/>
              </w:rPr>
              <w:t xml:space="preserve"> </w:t>
            </w:r>
          </w:p>
          <w:p w:rsidR="00942DD3" w:rsidRPr="00942DD3" w:rsidRDefault="00942DD3" w:rsidP="005E6D36">
            <w:pPr>
              <w:pStyle w:val="a4"/>
              <w:numPr>
                <w:ilvl w:val="0"/>
                <w:numId w:val="11"/>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942DD3" w:rsidRPr="00942DD3" w:rsidRDefault="00942DD3" w:rsidP="005E6D36">
            <w:pPr>
              <w:pStyle w:val="a4"/>
              <w:numPr>
                <w:ilvl w:val="0"/>
                <w:numId w:val="11"/>
              </w:numPr>
              <w:rPr>
                <w:rFonts w:ascii="Verdana" w:hAnsi="Verdana" w:cs="Arial"/>
                <w:sz w:val="20"/>
                <w:szCs w:val="20"/>
                <w:lang w:val="bg-BG"/>
              </w:rPr>
            </w:pPr>
            <w:r w:rsidRPr="00670326">
              <w:rPr>
                <w:rFonts w:ascii="Verdana" w:eastAsia="Calibri" w:hAnsi="Verdana" w:cs="Times New Roman"/>
                <w:sz w:val="20"/>
                <w:szCs w:val="20"/>
                <w:lang w:val="bg-BG"/>
              </w:rPr>
              <w:t xml:space="preserve">Представяне на текуща </w:t>
            </w:r>
            <w:r w:rsidRPr="00670326">
              <w:rPr>
                <w:rFonts w:ascii="Verdana" w:eastAsia="Calibri" w:hAnsi="Verdana" w:cs="Times New Roman"/>
                <w:bCs/>
                <w:sz w:val="20"/>
                <w:lang w:val="bg-BG"/>
              </w:rPr>
              <w:t>информация</w:t>
            </w:r>
            <w:r w:rsidRPr="00670326">
              <w:rPr>
                <w:rFonts w:ascii="Verdana" w:eastAsia="Calibri" w:hAnsi="Verdana" w:cs="Times New Roman"/>
                <w:sz w:val="20"/>
                <w:szCs w:val="20"/>
                <w:lang w:val="bg-BG"/>
              </w:rPr>
              <w:t xml:space="preserve"> за дейността по БДП на членовете на ОКБДП</w:t>
            </w:r>
          </w:p>
          <w:p w:rsidR="00942DD3" w:rsidRPr="00942DD3" w:rsidRDefault="00942DD3" w:rsidP="005E6D36">
            <w:pPr>
              <w:pStyle w:val="a4"/>
              <w:numPr>
                <w:ilvl w:val="0"/>
                <w:numId w:val="11"/>
              </w:numPr>
              <w:rPr>
                <w:rFonts w:ascii="Verdana" w:hAnsi="Verdana" w:cs="Arial"/>
                <w:sz w:val="20"/>
                <w:szCs w:val="20"/>
                <w:lang w:val="bg-BG"/>
              </w:rPr>
            </w:pPr>
            <w:r>
              <w:rPr>
                <w:rFonts w:ascii="Verdana" w:eastAsia="Calibri" w:hAnsi="Verdana" w:cs="Times New Roman"/>
                <w:bCs/>
                <w:sz w:val="20"/>
                <w:szCs w:val="20"/>
                <w:lang w:val="bg-BG"/>
              </w:rPr>
              <w:t>П</w:t>
            </w:r>
            <w:r w:rsidRPr="00670326">
              <w:rPr>
                <w:rFonts w:ascii="Verdana" w:hAnsi="Verdana"/>
                <w:sz w:val="20"/>
                <w:szCs w:val="20"/>
                <w:lang w:val="bg-BG"/>
              </w:rPr>
              <w:t>реглед на изпълнението на решения от предходни заседания на ОКБДП</w:t>
            </w:r>
          </w:p>
          <w:p w:rsidR="00942DD3" w:rsidRPr="00942DD3" w:rsidRDefault="00942DD3" w:rsidP="005E6D36">
            <w:pPr>
              <w:pStyle w:val="a4"/>
              <w:numPr>
                <w:ilvl w:val="0"/>
                <w:numId w:val="11"/>
              </w:numPr>
              <w:rPr>
                <w:rFonts w:ascii="Verdana" w:hAnsi="Verdana" w:cs="Arial"/>
                <w:sz w:val="20"/>
                <w:szCs w:val="20"/>
                <w:lang w:val="bg-BG"/>
              </w:rPr>
            </w:pPr>
            <w:r w:rsidRPr="00663860">
              <w:rPr>
                <w:rFonts w:ascii="Verdana" w:eastAsia="Calibri" w:hAnsi="Verdana" w:cs="Times New Roman"/>
                <w:sz w:val="20"/>
                <w:szCs w:val="20"/>
                <w:lang w:val="bg-BG"/>
              </w:rPr>
              <w:t>Текущи въпроси</w:t>
            </w:r>
          </w:p>
          <w:p w:rsidR="00942DD3" w:rsidRPr="00076636" w:rsidRDefault="00942DD3" w:rsidP="005E6D36">
            <w:pPr>
              <w:pStyle w:val="a4"/>
              <w:numPr>
                <w:ilvl w:val="0"/>
                <w:numId w:val="11"/>
              </w:numPr>
              <w:rPr>
                <w:rFonts w:ascii="Verdana" w:hAnsi="Verdana" w:cs="Arial"/>
                <w:sz w:val="20"/>
                <w:szCs w:val="20"/>
                <w:lang w:val="bg-BG"/>
              </w:rPr>
            </w:pPr>
            <w:r>
              <w:rPr>
                <w:rFonts w:ascii="Verdana" w:eastAsia="Calibri" w:hAnsi="Verdana" w:cs="Times New Roman"/>
                <w:sz w:val="20"/>
                <w:szCs w:val="20"/>
                <w:lang w:val="bg-BG"/>
              </w:rPr>
              <w:t>Решения</w:t>
            </w:r>
            <w:r w:rsidRPr="00670326">
              <w:rPr>
                <w:rFonts w:ascii="Verdana" w:eastAsia="Calibri" w:hAnsi="Verdana" w:cs="Times New Roman"/>
                <w:sz w:val="20"/>
                <w:szCs w:val="20"/>
                <w:lang w:val="bg-BG"/>
              </w:rPr>
              <w:t xml:space="preserve"> от заседанието на ОКБДП</w:t>
            </w:r>
          </w:p>
          <w:p w:rsidR="003469FA" w:rsidRDefault="003D60DF" w:rsidP="00C74645">
            <w:pPr>
              <w:rPr>
                <w:rFonts w:ascii="Verdana" w:hAnsi="Verdana"/>
                <w:sz w:val="20"/>
                <w:szCs w:val="20"/>
                <w:lang w:val="bg-BG"/>
              </w:rPr>
            </w:pPr>
            <w:r w:rsidRPr="00C74645">
              <w:rPr>
                <w:rFonts w:ascii="Verdana" w:hAnsi="Verdana"/>
                <w:b/>
                <w:sz w:val="20"/>
                <w:szCs w:val="20"/>
                <w:lang w:val="bg-BG"/>
              </w:rPr>
              <w:t>Взети решения:</w:t>
            </w:r>
            <w:r w:rsidR="00C74645" w:rsidRPr="00C74645">
              <w:rPr>
                <w:rFonts w:ascii="Verdana" w:hAnsi="Verdana"/>
                <w:sz w:val="20"/>
                <w:szCs w:val="20"/>
                <w:lang w:val="bg-BG"/>
              </w:rPr>
              <w:t xml:space="preserve"> </w:t>
            </w:r>
          </w:p>
          <w:p w:rsidR="00C74645" w:rsidRDefault="00C74645" w:rsidP="00C74645">
            <w:pPr>
              <w:rPr>
                <w:rFonts w:ascii="Verdana" w:hAnsi="Verdana"/>
                <w:sz w:val="20"/>
                <w:szCs w:val="20"/>
                <w:lang w:val="bg-BG"/>
              </w:rPr>
            </w:pPr>
            <w:r w:rsidRPr="00C74645">
              <w:rPr>
                <w:rFonts w:ascii="Verdana" w:hAnsi="Verdana"/>
                <w:sz w:val="20"/>
                <w:szCs w:val="20"/>
                <w:u w:val="single"/>
                <w:lang w:val="bg-BG"/>
              </w:rPr>
              <w:t>Решение №</w:t>
            </w:r>
            <w:r w:rsidR="006E3C8C">
              <w:rPr>
                <w:rFonts w:ascii="Verdana" w:hAnsi="Verdana"/>
                <w:sz w:val="20"/>
                <w:szCs w:val="20"/>
                <w:u w:val="single"/>
                <w:lang w:val="bg-BG"/>
              </w:rPr>
              <w:t xml:space="preserve"> </w:t>
            </w:r>
            <w:r w:rsidRPr="00C74645">
              <w:rPr>
                <w:rFonts w:ascii="Verdana" w:hAnsi="Verdana"/>
                <w:sz w:val="20"/>
                <w:szCs w:val="20"/>
                <w:u w:val="single"/>
                <w:lang w:val="bg-BG"/>
              </w:rPr>
              <w:t>1:</w:t>
            </w:r>
            <w:r w:rsidRPr="00C74645">
              <w:rPr>
                <w:rFonts w:ascii="Verdana" w:hAnsi="Verdana"/>
                <w:sz w:val="20"/>
                <w:szCs w:val="20"/>
                <w:lang w:val="bg-BG"/>
              </w:rPr>
              <w:t xml:space="preserve"> </w:t>
            </w:r>
            <w:r w:rsidR="00942DD3">
              <w:rPr>
                <w:rFonts w:ascii="Verdana" w:hAnsi="Verdana"/>
                <w:sz w:val="20"/>
                <w:szCs w:val="20"/>
                <w:lang w:val="bg-BG"/>
              </w:rPr>
              <w:t>ОКБДП приема дневния ред на заседанието.</w:t>
            </w:r>
          </w:p>
          <w:p w:rsidR="00942DD3" w:rsidRPr="00C74645" w:rsidRDefault="00942DD3" w:rsidP="00C74645">
            <w:pPr>
              <w:rPr>
                <w:rFonts w:ascii="Verdana" w:hAnsi="Verdana"/>
                <w:sz w:val="20"/>
                <w:szCs w:val="20"/>
                <w:lang w:val="bg-BG"/>
              </w:rPr>
            </w:pPr>
            <w:r w:rsidRPr="00C74645">
              <w:rPr>
                <w:rFonts w:ascii="Verdana" w:hAnsi="Verdana"/>
                <w:sz w:val="20"/>
                <w:szCs w:val="20"/>
                <w:u w:val="single"/>
                <w:lang w:val="bg-BG"/>
              </w:rPr>
              <w:t>Решение №</w:t>
            </w:r>
            <w:r>
              <w:rPr>
                <w:rFonts w:ascii="Verdana" w:hAnsi="Verdana"/>
                <w:sz w:val="20"/>
                <w:szCs w:val="20"/>
                <w:u w:val="single"/>
                <w:lang w:val="bg-BG"/>
              </w:rPr>
              <w:t xml:space="preserve"> 2</w:t>
            </w:r>
            <w:r w:rsidRPr="00C74645">
              <w:rPr>
                <w:rFonts w:ascii="Verdana" w:hAnsi="Verdana"/>
                <w:sz w:val="20"/>
                <w:szCs w:val="20"/>
                <w:u w:val="single"/>
                <w:lang w:val="bg-BG"/>
              </w:rPr>
              <w:t>:</w:t>
            </w:r>
            <w:r w:rsidRPr="00F67399">
              <w:rPr>
                <w:rFonts w:ascii="Verdana" w:hAnsi="Verdana"/>
                <w:sz w:val="20"/>
                <w:szCs w:val="20"/>
                <w:lang w:val="bg-BG"/>
              </w:rPr>
              <w:t xml:space="preserve"> ОКБДП приема Текуща обобщена информация за дейността по БДП на ОКБДП през третото тримесечие на 2021 г.</w:t>
            </w:r>
          </w:p>
          <w:p w:rsidR="00202828" w:rsidRPr="00C74645" w:rsidRDefault="003D60DF" w:rsidP="00C74645">
            <w:pPr>
              <w:rPr>
                <w:lang w:val="bg-BG"/>
              </w:rPr>
            </w:pPr>
            <w:r w:rsidRPr="00C74645">
              <w:rPr>
                <w:rFonts w:ascii="Verdana" w:hAnsi="Verdana"/>
                <w:b/>
                <w:sz w:val="20"/>
                <w:szCs w:val="20"/>
                <w:lang w:val="bg-BG"/>
              </w:rPr>
              <w:t>Линк към материалите:</w:t>
            </w:r>
            <w:r w:rsidR="002B122C" w:rsidRPr="00C74645">
              <w:rPr>
                <w:rFonts w:ascii="Verdana" w:hAnsi="Verdana"/>
                <w:sz w:val="20"/>
                <w:szCs w:val="20"/>
                <w:lang w:val="bg-BG"/>
              </w:rPr>
              <w:t xml:space="preserve"> </w:t>
            </w:r>
            <w:hyperlink r:id="rId13" w:history="1">
              <w:r w:rsidR="002B122C" w:rsidRPr="00C74645">
                <w:rPr>
                  <w:rStyle w:val="a6"/>
                  <w:rFonts w:ascii="Verdana" w:hAnsi="Verdana"/>
                  <w:sz w:val="20"/>
                  <w:szCs w:val="20"/>
                  <w:lang w:val="bg-BG"/>
                </w:rPr>
                <w:t>https://tg.government.bg/page.php?58</w:t>
              </w:r>
            </w:hyperlink>
            <w:r w:rsidR="002B122C" w:rsidRPr="00C74645">
              <w:rPr>
                <w:rFonts w:ascii="Verdana" w:hAnsi="Verdana"/>
                <w:sz w:val="20"/>
                <w:szCs w:val="20"/>
                <w:lang w:val="bg-BG"/>
              </w:rPr>
              <w:t xml:space="preserve">  </w:t>
            </w:r>
            <w:r w:rsidR="00C74645" w:rsidRPr="00C74645">
              <w:rPr>
                <w:rFonts w:ascii="Verdana" w:hAnsi="Verdana"/>
                <w:sz w:val="20"/>
                <w:szCs w:val="20"/>
                <w:lang w:val="bg-BG"/>
              </w:rPr>
              <w:t xml:space="preserve">  </w:t>
            </w:r>
          </w:p>
        </w:tc>
      </w:tr>
      <w:tr w:rsidR="002255DF" w:rsidTr="00C74645">
        <w:tc>
          <w:tcPr>
            <w:tcW w:w="2122" w:type="dxa"/>
            <w:shd w:val="clear" w:color="auto" w:fill="FFD966" w:themeFill="accent4" w:themeFillTint="99"/>
          </w:tcPr>
          <w:p w:rsidR="002255DF" w:rsidRPr="002B122C" w:rsidRDefault="002255DF" w:rsidP="002255DF">
            <w:pPr>
              <w:ind w:right="-602"/>
              <w:jc w:val="both"/>
              <w:rPr>
                <w:rFonts w:ascii="Verdana" w:hAnsi="Verdana"/>
                <w:b/>
                <w:sz w:val="20"/>
                <w:szCs w:val="20"/>
                <w:lang w:val="bg-BG"/>
              </w:rPr>
            </w:pPr>
            <w:r w:rsidRPr="002B122C">
              <w:rPr>
                <w:rFonts w:ascii="Verdana" w:hAnsi="Verdana"/>
                <w:b/>
                <w:sz w:val="20"/>
                <w:szCs w:val="20"/>
                <w:lang w:val="bg-BG"/>
              </w:rPr>
              <w:t>Заседание 5:</w:t>
            </w:r>
          </w:p>
          <w:p w:rsidR="002255DF" w:rsidRPr="002B122C" w:rsidRDefault="002255DF" w:rsidP="002255DF">
            <w:pPr>
              <w:ind w:right="-602"/>
              <w:jc w:val="both"/>
              <w:rPr>
                <w:rFonts w:ascii="Verdana" w:hAnsi="Verdana"/>
                <w:i/>
                <w:sz w:val="20"/>
                <w:szCs w:val="20"/>
                <w:lang w:val="bg-BG"/>
              </w:rPr>
            </w:pPr>
          </w:p>
        </w:tc>
        <w:tc>
          <w:tcPr>
            <w:tcW w:w="11486" w:type="dxa"/>
          </w:tcPr>
          <w:p w:rsidR="001A128F" w:rsidRDefault="002255DF" w:rsidP="00C74645">
            <w:pPr>
              <w:ind w:right="-670"/>
              <w:rPr>
                <w:rFonts w:ascii="Verdana" w:hAnsi="Verdana"/>
                <w:sz w:val="20"/>
                <w:szCs w:val="20"/>
                <w:lang w:val="bg-BG"/>
              </w:rPr>
            </w:pPr>
            <w:r w:rsidRPr="00C74645">
              <w:rPr>
                <w:rFonts w:ascii="Verdana" w:hAnsi="Verdana"/>
                <w:b/>
                <w:sz w:val="20"/>
                <w:szCs w:val="20"/>
                <w:lang w:val="bg-BG"/>
              </w:rPr>
              <w:t>Дата на заседанието</w:t>
            </w:r>
            <w:r w:rsidRPr="00C74645">
              <w:rPr>
                <w:rFonts w:ascii="Verdana" w:hAnsi="Verdana"/>
                <w:sz w:val="20"/>
                <w:szCs w:val="20"/>
                <w:lang w:val="bg-BG"/>
              </w:rPr>
              <w:t xml:space="preserve">: </w:t>
            </w:r>
            <w:r w:rsidR="00465B44">
              <w:rPr>
                <w:rFonts w:ascii="Verdana" w:hAnsi="Verdana"/>
                <w:sz w:val="20"/>
                <w:szCs w:val="20"/>
                <w:lang w:val="bg-BG"/>
              </w:rPr>
              <w:t>06 – 09 декември 2021</w:t>
            </w:r>
            <w:r w:rsidRPr="00C74645">
              <w:rPr>
                <w:rFonts w:ascii="Verdana" w:hAnsi="Verdana"/>
                <w:sz w:val="20"/>
                <w:szCs w:val="20"/>
                <w:lang w:val="bg-BG"/>
              </w:rPr>
              <w:t xml:space="preserve"> г.</w:t>
            </w:r>
            <w:r w:rsidR="00C74645">
              <w:rPr>
                <w:rFonts w:ascii="Verdana" w:hAnsi="Verdana"/>
                <w:sz w:val="20"/>
                <w:szCs w:val="20"/>
                <w:lang w:val="bg-BG"/>
              </w:rPr>
              <w:t xml:space="preserve"> </w:t>
            </w:r>
            <w:r w:rsidR="001A128F">
              <w:rPr>
                <w:rFonts w:ascii="Verdana" w:hAnsi="Verdana"/>
                <w:sz w:val="20"/>
                <w:szCs w:val="20"/>
                <w:lang w:val="bg-BG"/>
              </w:rPr>
              <w:t>З</w:t>
            </w:r>
            <w:r w:rsidR="001A128F" w:rsidRPr="005A4BDC">
              <w:rPr>
                <w:rFonts w:ascii="Verdana" w:hAnsi="Verdana"/>
                <w:sz w:val="20"/>
                <w:szCs w:val="20"/>
                <w:lang w:val="bg-BG"/>
              </w:rPr>
              <w:t xml:space="preserve">аседанието е неприсъствено поради усложнената </w:t>
            </w:r>
          </w:p>
          <w:p w:rsidR="001A128F" w:rsidRDefault="001A128F" w:rsidP="00C74645">
            <w:pPr>
              <w:ind w:right="-670"/>
              <w:rPr>
                <w:rFonts w:ascii="Verdana" w:hAnsi="Verdana"/>
                <w:sz w:val="20"/>
                <w:szCs w:val="20"/>
                <w:lang w:val="bg-BG"/>
              </w:rPr>
            </w:pPr>
            <w:r w:rsidRPr="005A4BDC">
              <w:rPr>
                <w:rFonts w:ascii="Verdana" w:hAnsi="Verdana"/>
                <w:sz w:val="20"/>
                <w:szCs w:val="20"/>
                <w:lang w:val="bg-BG"/>
              </w:rPr>
              <w:t>обстановка с коронавирус инфекцията и въведените противоепидемични мерки</w:t>
            </w:r>
            <w:r w:rsidRPr="00C74645">
              <w:rPr>
                <w:rFonts w:ascii="Verdana" w:hAnsi="Verdana"/>
                <w:sz w:val="20"/>
                <w:szCs w:val="20"/>
                <w:lang w:val="bg-BG"/>
              </w:rPr>
              <w:t>.</w:t>
            </w:r>
          </w:p>
          <w:p w:rsidR="002255DF" w:rsidRDefault="002255DF" w:rsidP="00C74645">
            <w:pPr>
              <w:ind w:right="-670"/>
              <w:rPr>
                <w:rFonts w:ascii="Verdana" w:hAnsi="Verdana"/>
                <w:sz w:val="20"/>
                <w:szCs w:val="20"/>
                <w:lang w:val="bg-BG"/>
              </w:rPr>
            </w:pPr>
            <w:r w:rsidRPr="00C74645">
              <w:rPr>
                <w:rFonts w:ascii="Verdana" w:hAnsi="Verdana"/>
                <w:b/>
                <w:sz w:val="20"/>
                <w:szCs w:val="20"/>
                <w:lang w:val="bg-BG"/>
              </w:rPr>
              <w:t>Точки и акценти от дневния ред</w:t>
            </w:r>
            <w:r w:rsidRPr="00C74645">
              <w:rPr>
                <w:rFonts w:ascii="Verdana" w:hAnsi="Verdana"/>
                <w:sz w:val="20"/>
                <w:szCs w:val="20"/>
                <w:lang w:val="bg-BG"/>
              </w:rPr>
              <w:t>:</w:t>
            </w:r>
          </w:p>
          <w:p w:rsidR="001A128F" w:rsidRPr="001A128F" w:rsidRDefault="001A128F" w:rsidP="005E6D36">
            <w:pPr>
              <w:pStyle w:val="a4"/>
              <w:numPr>
                <w:ilvl w:val="0"/>
                <w:numId w:val="12"/>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1A128F" w:rsidRPr="001A128F" w:rsidRDefault="001A128F" w:rsidP="005E6D36">
            <w:pPr>
              <w:pStyle w:val="a4"/>
              <w:numPr>
                <w:ilvl w:val="0"/>
                <w:numId w:val="12"/>
              </w:numPr>
              <w:rPr>
                <w:rFonts w:ascii="Verdana" w:hAnsi="Verdana" w:cs="Arial"/>
                <w:sz w:val="20"/>
                <w:szCs w:val="20"/>
                <w:lang w:val="bg-BG"/>
              </w:rPr>
            </w:pPr>
            <w:r>
              <w:rPr>
                <w:rFonts w:ascii="Verdana" w:hAnsi="Verdana"/>
                <w:sz w:val="20"/>
                <w:szCs w:val="20"/>
                <w:lang w:val="bg-BG"/>
              </w:rPr>
              <w:t>Докладване</w:t>
            </w:r>
            <w:r w:rsidRPr="00CB637F">
              <w:rPr>
                <w:rFonts w:ascii="Verdana" w:hAnsi="Verdana"/>
                <w:sz w:val="20"/>
                <w:szCs w:val="20"/>
                <w:lang w:val="bg-BG"/>
              </w:rPr>
              <w:t xml:space="preserve"> на информация з</w:t>
            </w:r>
            <w:r>
              <w:rPr>
                <w:rFonts w:ascii="Verdana" w:hAnsi="Verdana"/>
                <w:sz w:val="20"/>
                <w:szCs w:val="20"/>
                <w:lang w:val="bg-BG"/>
              </w:rPr>
              <w:t>а изпълнението на мярка 4.14</w:t>
            </w:r>
          </w:p>
          <w:p w:rsidR="001A128F" w:rsidRPr="001A128F" w:rsidRDefault="001A128F" w:rsidP="005E6D36">
            <w:pPr>
              <w:pStyle w:val="a4"/>
              <w:numPr>
                <w:ilvl w:val="0"/>
                <w:numId w:val="12"/>
              </w:numPr>
              <w:rPr>
                <w:rFonts w:ascii="Verdana" w:hAnsi="Verdana" w:cs="Arial"/>
                <w:sz w:val="20"/>
                <w:szCs w:val="20"/>
                <w:lang w:val="bg-BG"/>
              </w:rPr>
            </w:pPr>
            <w:r>
              <w:rPr>
                <w:rFonts w:ascii="Verdana" w:eastAsia="Calibri" w:hAnsi="Verdana" w:cs="Times New Roman"/>
                <w:sz w:val="20"/>
                <w:szCs w:val="20"/>
                <w:lang w:val="bg-BG"/>
              </w:rPr>
              <w:t>П</w:t>
            </w:r>
            <w:r w:rsidRPr="00BD02C6">
              <w:rPr>
                <w:rFonts w:ascii="Verdana" w:eastAsia="Calibri" w:hAnsi="Verdana" w:cs="Times New Roman"/>
                <w:sz w:val="20"/>
                <w:szCs w:val="20"/>
                <w:lang w:val="bg-BG"/>
              </w:rPr>
              <w:t>р</w:t>
            </w:r>
            <w:r>
              <w:rPr>
                <w:rFonts w:ascii="Verdana" w:eastAsia="Calibri" w:hAnsi="Verdana" w:cs="Times New Roman"/>
                <w:sz w:val="20"/>
                <w:szCs w:val="20"/>
                <w:lang w:val="bg-BG"/>
              </w:rPr>
              <w:t xml:space="preserve">иемане </w:t>
            </w:r>
            <w:r w:rsidRPr="00BD02C6">
              <w:rPr>
                <w:rFonts w:ascii="Verdana" w:eastAsia="Calibri" w:hAnsi="Verdana" w:cs="Times New Roman"/>
                <w:sz w:val="20"/>
                <w:szCs w:val="20"/>
                <w:lang w:val="bg-BG"/>
              </w:rPr>
              <w:t>на проект</w:t>
            </w:r>
            <w:r>
              <w:rPr>
                <w:rFonts w:ascii="Verdana" w:eastAsia="Calibri" w:hAnsi="Verdana" w:cs="Times New Roman"/>
                <w:sz w:val="20"/>
                <w:szCs w:val="20"/>
                <w:lang w:val="bg-BG"/>
              </w:rPr>
              <w:t xml:space="preserve"> на Годишна областна план-програма по БДП</w:t>
            </w:r>
            <w:r w:rsidRPr="00BD02C6">
              <w:rPr>
                <w:rFonts w:ascii="Verdana" w:eastAsia="Calibri" w:hAnsi="Verdana" w:cs="Times New Roman"/>
                <w:sz w:val="20"/>
                <w:szCs w:val="20"/>
                <w:lang w:val="bg-BG"/>
              </w:rPr>
              <w:t xml:space="preserve"> за 2022 г.</w:t>
            </w:r>
          </w:p>
          <w:p w:rsidR="001A128F" w:rsidRPr="001A128F" w:rsidRDefault="001A128F" w:rsidP="005E6D36">
            <w:pPr>
              <w:pStyle w:val="a4"/>
              <w:numPr>
                <w:ilvl w:val="0"/>
                <w:numId w:val="12"/>
              </w:numPr>
              <w:rPr>
                <w:rFonts w:ascii="Verdana" w:hAnsi="Verdana" w:cs="Arial"/>
                <w:sz w:val="20"/>
                <w:szCs w:val="20"/>
                <w:lang w:val="bg-BG"/>
              </w:rPr>
            </w:pPr>
            <w:r>
              <w:rPr>
                <w:rFonts w:ascii="Verdana" w:eastAsia="Calibri" w:hAnsi="Verdana" w:cs="Times New Roman"/>
                <w:sz w:val="20"/>
                <w:szCs w:val="20"/>
                <w:lang w:val="bg-BG"/>
              </w:rPr>
              <w:t>П</w:t>
            </w:r>
            <w:r w:rsidRPr="00BD02C6">
              <w:rPr>
                <w:rFonts w:ascii="Verdana" w:eastAsia="Calibri" w:hAnsi="Verdana" w:cs="Times New Roman"/>
                <w:sz w:val="20"/>
                <w:szCs w:val="20"/>
                <w:lang w:val="bg-BG"/>
              </w:rPr>
              <w:t>риемане на график за пр</w:t>
            </w:r>
            <w:r>
              <w:rPr>
                <w:rFonts w:ascii="Verdana" w:eastAsia="Calibri" w:hAnsi="Verdana" w:cs="Times New Roman"/>
                <w:sz w:val="20"/>
                <w:szCs w:val="20"/>
                <w:lang w:val="bg-BG"/>
              </w:rPr>
              <w:t>ове</w:t>
            </w:r>
            <w:r w:rsidRPr="00BD02C6">
              <w:rPr>
                <w:rFonts w:ascii="Verdana" w:eastAsia="Calibri" w:hAnsi="Verdana" w:cs="Times New Roman"/>
                <w:sz w:val="20"/>
                <w:szCs w:val="20"/>
                <w:lang w:val="bg-BG"/>
              </w:rPr>
              <w:t>жд</w:t>
            </w:r>
            <w:r>
              <w:rPr>
                <w:rFonts w:ascii="Verdana" w:eastAsia="Calibri" w:hAnsi="Verdana" w:cs="Times New Roman"/>
                <w:sz w:val="20"/>
                <w:szCs w:val="20"/>
                <w:lang w:val="bg-BG"/>
              </w:rPr>
              <w:t>а</w:t>
            </w:r>
            <w:r w:rsidRPr="00BD02C6">
              <w:rPr>
                <w:rFonts w:ascii="Verdana" w:eastAsia="Calibri" w:hAnsi="Verdana" w:cs="Times New Roman"/>
                <w:sz w:val="20"/>
                <w:szCs w:val="20"/>
                <w:lang w:val="bg-BG"/>
              </w:rPr>
              <w:t>н</w:t>
            </w:r>
            <w:r>
              <w:rPr>
                <w:rFonts w:ascii="Verdana" w:eastAsia="Calibri" w:hAnsi="Verdana" w:cs="Times New Roman"/>
                <w:sz w:val="20"/>
                <w:szCs w:val="20"/>
                <w:lang w:val="bg-BG"/>
              </w:rPr>
              <w:t>е</w:t>
            </w:r>
            <w:r w:rsidRPr="00BD02C6">
              <w:rPr>
                <w:rFonts w:ascii="Verdana" w:eastAsia="Calibri" w:hAnsi="Verdana" w:cs="Times New Roman"/>
                <w:sz w:val="20"/>
                <w:szCs w:val="20"/>
                <w:lang w:val="bg-BG"/>
              </w:rPr>
              <w:t xml:space="preserve"> заседанията на </w:t>
            </w:r>
            <w:r>
              <w:rPr>
                <w:rFonts w:ascii="Verdana" w:eastAsia="Calibri" w:hAnsi="Verdana" w:cs="Times New Roman"/>
                <w:sz w:val="20"/>
                <w:szCs w:val="20"/>
                <w:lang w:val="bg-BG"/>
              </w:rPr>
              <w:t>ОКБДП</w:t>
            </w:r>
            <w:r w:rsidRPr="00BD02C6">
              <w:rPr>
                <w:rFonts w:ascii="Verdana" w:eastAsia="Calibri" w:hAnsi="Verdana" w:cs="Times New Roman"/>
                <w:sz w:val="20"/>
                <w:szCs w:val="20"/>
                <w:lang w:val="bg-BG"/>
              </w:rPr>
              <w:t xml:space="preserve"> през 2022 г.</w:t>
            </w:r>
          </w:p>
          <w:p w:rsidR="001A128F" w:rsidRPr="001A128F" w:rsidRDefault="001A128F" w:rsidP="005E6D36">
            <w:pPr>
              <w:pStyle w:val="a4"/>
              <w:numPr>
                <w:ilvl w:val="0"/>
                <w:numId w:val="12"/>
              </w:numPr>
              <w:rPr>
                <w:rFonts w:ascii="Verdana" w:hAnsi="Verdana" w:cs="Arial"/>
                <w:sz w:val="20"/>
                <w:szCs w:val="20"/>
                <w:lang w:val="bg-BG"/>
              </w:rPr>
            </w:pPr>
            <w:r w:rsidRPr="00663860">
              <w:rPr>
                <w:rFonts w:ascii="Verdana" w:eastAsia="Calibri" w:hAnsi="Verdana" w:cs="Times New Roman"/>
                <w:sz w:val="20"/>
                <w:szCs w:val="20"/>
                <w:lang w:val="bg-BG"/>
              </w:rPr>
              <w:t>Текущи въпроси</w:t>
            </w:r>
          </w:p>
          <w:p w:rsidR="001A128F" w:rsidRPr="00942DD3" w:rsidRDefault="001A128F" w:rsidP="005E6D36">
            <w:pPr>
              <w:pStyle w:val="a4"/>
              <w:numPr>
                <w:ilvl w:val="0"/>
                <w:numId w:val="12"/>
              </w:numPr>
              <w:rPr>
                <w:rFonts w:ascii="Verdana" w:hAnsi="Verdana" w:cs="Arial"/>
                <w:sz w:val="20"/>
                <w:szCs w:val="20"/>
                <w:lang w:val="bg-BG"/>
              </w:rPr>
            </w:pPr>
            <w:r>
              <w:rPr>
                <w:rFonts w:ascii="Verdana" w:eastAsia="Calibri" w:hAnsi="Verdana" w:cs="Times New Roman"/>
                <w:sz w:val="20"/>
                <w:szCs w:val="20"/>
                <w:lang w:val="bg-BG"/>
              </w:rPr>
              <w:t>Решения</w:t>
            </w:r>
            <w:r w:rsidRPr="00670326">
              <w:rPr>
                <w:rFonts w:ascii="Verdana" w:eastAsia="Calibri" w:hAnsi="Verdana" w:cs="Times New Roman"/>
                <w:sz w:val="20"/>
                <w:szCs w:val="20"/>
                <w:lang w:val="bg-BG"/>
              </w:rPr>
              <w:t xml:space="preserve"> от заседанието на ОКБДП</w:t>
            </w:r>
          </w:p>
          <w:p w:rsidR="003469FA" w:rsidRDefault="002255DF" w:rsidP="00C74645">
            <w:pPr>
              <w:rPr>
                <w:rFonts w:ascii="Verdana" w:hAnsi="Verdana"/>
                <w:sz w:val="20"/>
                <w:szCs w:val="20"/>
                <w:lang w:val="bg-BG"/>
              </w:rPr>
            </w:pPr>
            <w:r w:rsidRPr="00C74645">
              <w:rPr>
                <w:rFonts w:ascii="Verdana" w:hAnsi="Verdana"/>
                <w:b/>
                <w:sz w:val="20"/>
                <w:szCs w:val="20"/>
                <w:lang w:val="bg-BG"/>
              </w:rPr>
              <w:t>Взети решения</w:t>
            </w:r>
            <w:r w:rsidRPr="00C74645">
              <w:rPr>
                <w:rFonts w:ascii="Verdana" w:hAnsi="Verdana"/>
                <w:sz w:val="20"/>
                <w:szCs w:val="20"/>
                <w:lang w:val="bg-BG"/>
              </w:rPr>
              <w:t>:</w:t>
            </w:r>
            <w:r w:rsidR="00C74645" w:rsidRPr="00C74645">
              <w:rPr>
                <w:rFonts w:ascii="Verdana" w:hAnsi="Verdana"/>
                <w:sz w:val="20"/>
                <w:szCs w:val="20"/>
                <w:lang w:val="bg-BG"/>
              </w:rPr>
              <w:t xml:space="preserve"> </w:t>
            </w:r>
          </w:p>
          <w:p w:rsidR="00C74645" w:rsidRPr="00C74645" w:rsidRDefault="00C74645" w:rsidP="00C74645">
            <w:pPr>
              <w:rPr>
                <w:rFonts w:ascii="Verdana" w:hAnsi="Verdana"/>
                <w:sz w:val="20"/>
                <w:szCs w:val="20"/>
                <w:lang w:val="bg-BG"/>
              </w:rPr>
            </w:pPr>
            <w:r w:rsidRPr="00C74645">
              <w:rPr>
                <w:rFonts w:ascii="Verdana" w:hAnsi="Verdana"/>
                <w:sz w:val="20"/>
                <w:szCs w:val="20"/>
                <w:u w:val="single"/>
                <w:lang w:val="bg-BG"/>
              </w:rPr>
              <w:t>Решение №</w:t>
            </w:r>
            <w:r w:rsidR="006E3C8C">
              <w:rPr>
                <w:rFonts w:ascii="Verdana" w:hAnsi="Verdana"/>
                <w:sz w:val="20"/>
                <w:szCs w:val="20"/>
                <w:u w:val="single"/>
                <w:lang w:val="bg-BG"/>
              </w:rPr>
              <w:t xml:space="preserve"> </w:t>
            </w:r>
            <w:r w:rsidRPr="00C74645">
              <w:rPr>
                <w:rFonts w:ascii="Verdana" w:hAnsi="Verdana"/>
                <w:sz w:val="20"/>
                <w:szCs w:val="20"/>
                <w:u w:val="single"/>
                <w:lang w:val="bg-BG"/>
              </w:rPr>
              <w:t>1:</w:t>
            </w:r>
            <w:r w:rsidR="001A128F">
              <w:rPr>
                <w:rFonts w:ascii="Verdana" w:hAnsi="Verdana"/>
                <w:sz w:val="20"/>
                <w:szCs w:val="20"/>
                <w:lang w:val="bg-BG"/>
              </w:rPr>
              <w:t xml:space="preserve"> ОКБДП приема дневния ред на заседанието.</w:t>
            </w:r>
          </w:p>
          <w:p w:rsidR="00C74645" w:rsidRPr="00C74645" w:rsidRDefault="00C74645" w:rsidP="00C74645">
            <w:pPr>
              <w:rPr>
                <w:rFonts w:ascii="Verdana" w:hAnsi="Verdana"/>
                <w:sz w:val="20"/>
                <w:szCs w:val="20"/>
                <w:u w:val="single"/>
                <w:lang w:val="bg-BG"/>
              </w:rPr>
            </w:pPr>
            <w:r w:rsidRPr="00C74645">
              <w:rPr>
                <w:rFonts w:ascii="Verdana" w:hAnsi="Verdana"/>
                <w:sz w:val="20"/>
                <w:szCs w:val="20"/>
                <w:u w:val="single"/>
                <w:lang w:val="bg-BG"/>
              </w:rPr>
              <w:t>Решение №</w:t>
            </w:r>
            <w:r w:rsidR="006E3C8C">
              <w:rPr>
                <w:rFonts w:ascii="Verdana" w:hAnsi="Verdana"/>
                <w:sz w:val="20"/>
                <w:szCs w:val="20"/>
                <w:u w:val="single"/>
                <w:lang w:val="bg-BG"/>
              </w:rPr>
              <w:t xml:space="preserve"> </w:t>
            </w:r>
            <w:r w:rsidRPr="00C74645">
              <w:rPr>
                <w:rFonts w:ascii="Verdana" w:hAnsi="Verdana"/>
                <w:sz w:val="20"/>
                <w:szCs w:val="20"/>
                <w:u w:val="single"/>
                <w:lang w:val="bg-BG"/>
              </w:rPr>
              <w:t>2:</w:t>
            </w:r>
            <w:r w:rsidRPr="00C74645">
              <w:rPr>
                <w:rFonts w:ascii="Verdana" w:hAnsi="Verdana"/>
                <w:sz w:val="20"/>
                <w:szCs w:val="20"/>
                <w:lang w:val="bg-BG"/>
              </w:rPr>
              <w:t xml:space="preserve"> </w:t>
            </w:r>
            <w:r w:rsidR="001A128F">
              <w:rPr>
                <w:rFonts w:ascii="Verdana" w:eastAsia="Calibri" w:hAnsi="Verdana" w:cs="Times New Roman"/>
                <w:bCs/>
                <w:color w:val="000000"/>
                <w:sz w:val="20"/>
                <w:szCs w:val="20"/>
                <w:lang w:val="bg-BG"/>
              </w:rPr>
              <w:t>ОКБДП приема</w:t>
            </w:r>
            <w:r w:rsidR="001A128F" w:rsidRPr="003C77CE">
              <w:rPr>
                <w:rFonts w:ascii="Verdana" w:eastAsia="Calibri" w:hAnsi="Verdana" w:cs="Times New Roman"/>
                <w:bCs/>
                <w:color w:val="000000"/>
                <w:sz w:val="20"/>
                <w:szCs w:val="20"/>
                <w:lang w:val="bg-BG"/>
              </w:rPr>
              <w:t xml:space="preserve"> </w:t>
            </w:r>
            <w:r w:rsidR="001A128F" w:rsidRPr="003C77CE">
              <w:rPr>
                <w:rFonts w:ascii="Verdana" w:hAnsi="Verdana"/>
                <w:sz w:val="20"/>
                <w:szCs w:val="20"/>
                <w:lang w:val="bg-BG"/>
              </w:rPr>
              <w:t>докладваната от Общините, ОДМВР и ОПУ – Търговище информация за изпълнението на мярка 4.14</w:t>
            </w:r>
            <w:r w:rsidR="001A128F">
              <w:rPr>
                <w:rFonts w:ascii="Verdana" w:hAnsi="Verdana"/>
                <w:sz w:val="20"/>
                <w:szCs w:val="20"/>
                <w:lang w:val="bg-BG"/>
              </w:rPr>
              <w:t xml:space="preserve"> </w:t>
            </w:r>
            <w:r w:rsidR="001A128F" w:rsidRPr="0005303C">
              <w:rPr>
                <w:rFonts w:ascii="Verdana" w:hAnsi="Verdana"/>
                <w:i/>
                <w:sz w:val="20"/>
                <w:szCs w:val="20"/>
                <w:lang w:val="bg-BG"/>
              </w:rPr>
              <w:t>„Извършване на цялостна оценка на транспортно-експлоатационното състояние на пътната мрежа като база за подготовка на инвестиционната програма в частта на пътната инфраструктура</w:t>
            </w:r>
            <w:r w:rsidR="001A128F">
              <w:rPr>
                <w:rFonts w:ascii="Verdana" w:hAnsi="Verdana"/>
                <w:i/>
                <w:sz w:val="20"/>
                <w:szCs w:val="20"/>
                <w:lang w:val="bg-BG"/>
              </w:rPr>
              <w:t>“.</w:t>
            </w:r>
          </w:p>
          <w:p w:rsidR="00C74645" w:rsidRPr="00C74645" w:rsidRDefault="00C74645" w:rsidP="00C74645">
            <w:pPr>
              <w:rPr>
                <w:rFonts w:ascii="Verdana" w:hAnsi="Verdana"/>
                <w:sz w:val="20"/>
                <w:szCs w:val="20"/>
                <w:u w:val="single"/>
                <w:lang w:val="bg-BG"/>
              </w:rPr>
            </w:pPr>
            <w:r w:rsidRPr="00C74645">
              <w:rPr>
                <w:rFonts w:ascii="Verdana" w:hAnsi="Verdana"/>
                <w:sz w:val="20"/>
                <w:szCs w:val="20"/>
                <w:u w:val="single"/>
                <w:lang w:val="bg-BG"/>
              </w:rPr>
              <w:t>Решение №</w:t>
            </w:r>
            <w:r w:rsidR="006E3C8C">
              <w:rPr>
                <w:rFonts w:ascii="Verdana" w:hAnsi="Verdana"/>
                <w:sz w:val="20"/>
                <w:szCs w:val="20"/>
                <w:u w:val="single"/>
                <w:lang w:val="bg-BG"/>
              </w:rPr>
              <w:t xml:space="preserve"> </w:t>
            </w:r>
            <w:r w:rsidRPr="00C74645">
              <w:rPr>
                <w:rFonts w:ascii="Verdana" w:hAnsi="Verdana"/>
                <w:sz w:val="20"/>
                <w:szCs w:val="20"/>
                <w:u w:val="single"/>
                <w:lang w:val="bg-BG"/>
              </w:rPr>
              <w:t>3:</w:t>
            </w:r>
            <w:r w:rsidRPr="00C74645">
              <w:rPr>
                <w:rFonts w:ascii="Verdana" w:hAnsi="Verdana"/>
                <w:sz w:val="20"/>
                <w:szCs w:val="20"/>
                <w:lang w:val="bg-BG"/>
              </w:rPr>
              <w:t xml:space="preserve"> </w:t>
            </w:r>
            <w:r w:rsidR="001A128F" w:rsidRPr="0093701B">
              <w:rPr>
                <w:rFonts w:ascii="Verdana" w:hAnsi="Verdana"/>
                <w:sz w:val="20"/>
                <w:szCs w:val="20"/>
                <w:lang w:val="bg-BG"/>
              </w:rPr>
              <w:t>ОКБДП приема проект на Годишна областна план-програма за изпълнение на областната политика по БДП за 2022 г.</w:t>
            </w:r>
          </w:p>
          <w:p w:rsidR="00C74645" w:rsidRDefault="00C74645" w:rsidP="00C74645">
            <w:pPr>
              <w:rPr>
                <w:rFonts w:ascii="Verdana" w:hAnsi="Verdana"/>
                <w:i/>
                <w:sz w:val="20"/>
                <w:szCs w:val="20"/>
                <w:lang w:val="bg-BG"/>
              </w:rPr>
            </w:pPr>
            <w:r w:rsidRPr="00C74645">
              <w:rPr>
                <w:rFonts w:ascii="Verdana" w:hAnsi="Verdana"/>
                <w:sz w:val="20"/>
                <w:szCs w:val="20"/>
                <w:u w:val="single"/>
                <w:lang w:val="bg-BG"/>
              </w:rPr>
              <w:t>Решение №</w:t>
            </w:r>
            <w:r w:rsidR="006E3C8C">
              <w:rPr>
                <w:rFonts w:ascii="Verdana" w:hAnsi="Verdana"/>
                <w:sz w:val="20"/>
                <w:szCs w:val="20"/>
                <w:u w:val="single"/>
                <w:lang w:val="bg-BG"/>
              </w:rPr>
              <w:t xml:space="preserve"> </w:t>
            </w:r>
            <w:r w:rsidRPr="00C74645">
              <w:rPr>
                <w:rFonts w:ascii="Verdana" w:hAnsi="Verdana"/>
                <w:sz w:val="20"/>
                <w:szCs w:val="20"/>
                <w:u w:val="single"/>
                <w:lang w:val="bg-BG"/>
              </w:rPr>
              <w:t>4:</w:t>
            </w:r>
            <w:r w:rsidRPr="00C74645">
              <w:rPr>
                <w:rFonts w:ascii="Verdana" w:hAnsi="Verdana"/>
                <w:sz w:val="20"/>
                <w:szCs w:val="20"/>
                <w:lang w:val="bg-BG"/>
              </w:rPr>
              <w:t xml:space="preserve"> </w:t>
            </w:r>
            <w:r w:rsidR="001A128F" w:rsidRPr="0093701B">
              <w:rPr>
                <w:rFonts w:ascii="Verdana" w:hAnsi="Verdana"/>
                <w:sz w:val="20"/>
                <w:szCs w:val="20"/>
                <w:lang w:val="bg-BG"/>
              </w:rPr>
              <w:t xml:space="preserve">ОКБДП </w:t>
            </w:r>
            <w:r w:rsidR="001A128F">
              <w:rPr>
                <w:rFonts w:ascii="Verdana" w:hAnsi="Verdana"/>
                <w:sz w:val="20"/>
                <w:szCs w:val="20"/>
                <w:lang w:val="bg-BG"/>
              </w:rPr>
              <w:t>приема Г</w:t>
            </w:r>
            <w:r w:rsidR="001A128F" w:rsidRPr="0093701B">
              <w:rPr>
                <w:rFonts w:ascii="Verdana" w:hAnsi="Verdana"/>
                <w:sz w:val="20"/>
                <w:szCs w:val="20"/>
                <w:lang w:val="bg-BG"/>
              </w:rPr>
              <w:t xml:space="preserve">рафик за провеждане на заседанията </w:t>
            </w:r>
            <w:r w:rsidR="001A128F">
              <w:rPr>
                <w:rFonts w:ascii="Verdana" w:hAnsi="Verdana"/>
                <w:sz w:val="20"/>
                <w:szCs w:val="20"/>
                <w:lang w:val="bg-BG"/>
              </w:rPr>
              <w:t>през</w:t>
            </w:r>
            <w:r w:rsidR="001A128F" w:rsidRPr="0093701B">
              <w:rPr>
                <w:rFonts w:ascii="Verdana" w:hAnsi="Verdana"/>
                <w:sz w:val="20"/>
                <w:szCs w:val="20"/>
                <w:lang w:val="bg-BG"/>
              </w:rPr>
              <w:t xml:space="preserve"> 2022 г.</w:t>
            </w:r>
            <w:r w:rsidRPr="00C74645">
              <w:rPr>
                <w:rFonts w:ascii="Verdana" w:hAnsi="Verdana"/>
                <w:i/>
                <w:sz w:val="20"/>
                <w:szCs w:val="20"/>
                <w:lang w:val="bg-BG"/>
              </w:rPr>
              <w:t xml:space="preserve"> </w:t>
            </w:r>
          </w:p>
          <w:p w:rsidR="002255DF" w:rsidRPr="00C74645" w:rsidRDefault="002255DF" w:rsidP="00C74645">
            <w:pPr>
              <w:ind w:right="-670"/>
              <w:rPr>
                <w:rFonts w:ascii="Verdana" w:hAnsi="Verdana"/>
                <w:sz w:val="20"/>
                <w:szCs w:val="20"/>
                <w:lang w:val="bg-BG"/>
              </w:rPr>
            </w:pPr>
            <w:r w:rsidRPr="00C74645">
              <w:rPr>
                <w:rFonts w:ascii="Verdana" w:hAnsi="Verdana"/>
                <w:b/>
                <w:sz w:val="20"/>
                <w:szCs w:val="20"/>
                <w:lang w:val="bg-BG"/>
              </w:rPr>
              <w:t>Линк към материалите</w:t>
            </w:r>
            <w:r w:rsidRPr="00C74645">
              <w:rPr>
                <w:rFonts w:ascii="Verdana" w:hAnsi="Verdana"/>
                <w:sz w:val="20"/>
                <w:szCs w:val="20"/>
                <w:lang w:val="bg-BG"/>
              </w:rPr>
              <w:t>:</w:t>
            </w:r>
            <w:r w:rsidR="002B122C" w:rsidRPr="00C74645">
              <w:rPr>
                <w:rFonts w:ascii="Verdana" w:hAnsi="Verdana"/>
                <w:sz w:val="20"/>
                <w:szCs w:val="20"/>
                <w:lang w:val="bg-BG"/>
              </w:rPr>
              <w:t xml:space="preserve"> </w:t>
            </w:r>
            <w:hyperlink r:id="rId14" w:history="1">
              <w:r w:rsidR="00C74645" w:rsidRPr="00EB0B37">
                <w:rPr>
                  <w:rStyle w:val="a6"/>
                  <w:rFonts w:ascii="Verdana" w:hAnsi="Verdana"/>
                  <w:sz w:val="20"/>
                  <w:szCs w:val="20"/>
                  <w:lang w:val="bg-BG"/>
                </w:rPr>
                <w:t>https://tg.government.bg/page.php?58</w:t>
              </w:r>
            </w:hyperlink>
            <w:r w:rsidR="00C74645">
              <w:rPr>
                <w:rFonts w:ascii="Verdana" w:hAnsi="Verdana"/>
                <w:sz w:val="20"/>
                <w:szCs w:val="20"/>
                <w:lang w:val="bg-BG"/>
              </w:rPr>
              <w:t xml:space="preserve"> </w:t>
            </w:r>
            <w:r w:rsidR="002B122C" w:rsidRPr="00C74645">
              <w:rPr>
                <w:rFonts w:ascii="Verdana" w:hAnsi="Verdana"/>
                <w:sz w:val="20"/>
                <w:szCs w:val="20"/>
                <w:lang w:val="bg-BG"/>
              </w:rPr>
              <w:t xml:space="preserve">  </w:t>
            </w:r>
            <w:r w:rsidRPr="00C74645">
              <w:rPr>
                <w:rFonts w:ascii="Verdana" w:hAnsi="Verdana"/>
                <w:sz w:val="20"/>
                <w:szCs w:val="20"/>
                <w:lang w:val="bg-BG"/>
              </w:rPr>
              <w:t xml:space="preserve">  </w:t>
            </w:r>
          </w:p>
        </w:tc>
      </w:tr>
      <w:tr w:rsidR="00465B44" w:rsidTr="00C74645">
        <w:tc>
          <w:tcPr>
            <w:tcW w:w="2122" w:type="dxa"/>
            <w:shd w:val="clear" w:color="auto" w:fill="FFD966" w:themeFill="accent4" w:themeFillTint="99"/>
          </w:tcPr>
          <w:p w:rsidR="00465B44" w:rsidRPr="002B122C" w:rsidRDefault="00465B44" w:rsidP="00465B44">
            <w:pPr>
              <w:ind w:right="-602"/>
              <w:jc w:val="both"/>
              <w:rPr>
                <w:rFonts w:ascii="Verdana" w:hAnsi="Verdana"/>
                <w:b/>
                <w:sz w:val="20"/>
                <w:szCs w:val="20"/>
                <w:lang w:val="bg-BG"/>
              </w:rPr>
            </w:pPr>
            <w:r>
              <w:rPr>
                <w:rFonts w:ascii="Verdana" w:hAnsi="Verdana"/>
                <w:b/>
                <w:sz w:val="20"/>
                <w:szCs w:val="20"/>
                <w:lang w:val="bg-BG"/>
              </w:rPr>
              <w:t>Заседание 6</w:t>
            </w:r>
            <w:r w:rsidRPr="002B122C">
              <w:rPr>
                <w:rFonts w:ascii="Verdana" w:hAnsi="Verdana"/>
                <w:b/>
                <w:sz w:val="20"/>
                <w:szCs w:val="20"/>
                <w:lang w:val="bg-BG"/>
              </w:rPr>
              <w:t>:</w:t>
            </w:r>
          </w:p>
          <w:p w:rsidR="00465B44" w:rsidRPr="002B122C" w:rsidRDefault="00465B44" w:rsidP="002255DF">
            <w:pPr>
              <w:ind w:right="-602"/>
              <w:jc w:val="both"/>
              <w:rPr>
                <w:rFonts w:ascii="Verdana" w:hAnsi="Verdana"/>
                <w:b/>
                <w:sz w:val="20"/>
                <w:szCs w:val="20"/>
                <w:lang w:val="bg-BG"/>
              </w:rPr>
            </w:pPr>
          </w:p>
        </w:tc>
        <w:tc>
          <w:tcPr>
            <w:tcW w:w="11486" w:type="dxa"/>
          </w:tcPr>
          <w:p w:rsidR="001A128F" w:rsidRDefault="00465B44" w:rsidP="00465B44">
            <w:pPr>
              <w:ind w:right="-670"/>
              <w:rPr>
                <w:rFonts w:ascii="Verdana" w:hAnsi="Verdana"/>
                <w:sz w:val="20"/>
                <w:szCs w:val="20"/>
                <w:lang w:val="bg-BG"/>
              </w:rPr>
            </w:pPr>
            <w:r w:rsidRPr="00C74645">
              <w:rPr>
                <w:rFonts w:ascii="Verdana" w:hAnsi="Verdana"/>
                <w:b/>
                <w:sz w:val="20"/>
                <w:szCs w:val="20"/>
                <w:lang w:val="bg-BG"/>
              </w:rPr>
              <w:t>Дата на заседанието</w:t>
            </w:r>
            <w:r w:rsidRPr="00C74645">
              <w:rPr>
                <w:rFonts w:ascii="Verdana" w:hAnsi="Verdana"/>
                <w:sz w:val="20"/>
                <w:szCs w:val="20"/>
                <w:lang w:val="bg-BG"/>
              </w:rPr>
              <w:t xml:space="preserve">: </w:t>
            </w:r>
            <w:r>
              <w:rPr>
                <w:rFonts w:ascii="Verdana" w:hAnsi="Verdana"/>
                <w:sz w:val="20"/>
                <w:szCs w:val="20"/>
                <w:lang w:val="bg-BG"/>
              </w:rPr>
              <w:t>17 – 20 декември 2021</w:t>
            </w:r>
            <w:r w:rsidRPr="00C74645">
              <w:rPr>
                <w:rFonts w:ascii="Verdana" w:hAnsi="Verdana"/>
                <w:sz w:val="20"/>
                <w:szCs w:val="20"/>
                <w:lang w:val="bg-BG"/>
              </w:rPr>
              <w:t xml:space="preserve"> г.</w:t>
            </w:r>
            <w:r>
              <w:rPr>
                <w:rFonts w:ascii="Verdana" w:hAnsi="Verdana"/>
                <w:sz w:val="20"/>
                <w:szCs w:val="20"/>
                <w:lang w:val="bg-BG"/>
              </w:rPr>
              <w:t xml:space="preserve"> </w:t>
            </w:r>
            <w:r w:rsidR="001A128F">
              <w:rPr>
                <w:rFonts w:ascii="Verdana" w:hAnsi="Verdana"/>
                <w:sz w:val="20"/>
                <w:szCs w:val="20"/>
                <w:lang w:val="bg-BG"/>
              </w:rPr>
              <w:t>З</w:t>
            </w:r>
            <w:r w:rsidR="001A128F" w:rsidRPr="005A4BDC">
              <w:rPr>
                <w:rFonts w:ascii="Verdana" w:hAnsi="Verdana"/>
                <w:sz w:val="20"/>
                <w:szCs w:val="20"/>
                <w:lang w:val="bg-BG"/>
              </w:rPr>
              <w:t xml:space="preserve">аседанието е неприсъствено поради усложнената </w:t>
            </w:r>
          </w:p>
          <w:p w:rsidR="00465B44" w:rsidRPr="00C74645" w:rsidRDefault="001A128F" w:rsidP="00465B44">
            <w:pPr>
              <w:ind w:right="-670"/>
              <w:rPr>
                <w:rFonts w:ascii="Verdana" w:hAnsi="Verdana"/>
                <w:sz w:val="20"/>
                <w:szCs w:val="20"/>
                <w:lang w:val="bg-BG"/>
              </w:rPr>
            </w:pPr>
            <w:r w:rsidRPr="005A4BDC">
              <w:rPr>
                <w:rFonts w:ascii="Verdana" w:hAnsi="Verdana"/>
                <w:sz w:val="20"/>
                <w:szCs w:val="20"/>
                <w:lang w:val="bg-BG"/>
              </w:rPr>
              <w:t>обстановка с коронавирус инфекцията и въведените противоепидемични мерки</w:t>
            </w:r>
            <w:r w:rsidRPr="00C74645">
              <w:rPr>
                <w:rFonts w:ascii="Verdana" w:hAnsi="Verdana"/>
                <w:sz w:val="20"/>
                <w:szCs w:val="20"/>
                <w:lang w:val="bg-BG"/>
              </w:rPr>
              <w:t>.</w:t>
            </w:r>
          </w:p>
          <w:p w:rsidR="00465B44" w:rsidRDefault="00465B44" w:rsidP="00465B44">
            <w:pPr>
              <w:ind w:right="-670"/>
              <w:rPr>
                <w:rFonts w:ascii="Verdana" w:hAnsi="Verdana"/>
                <w:sz w:val="20"/>
                <w:szCs w:val="20"/>
                <w:lang w:val="bg-BG"/>
              </w:rPr>
            </w:pPr>
            <w:r w:rsidRPr="00C74645">
              <w:rPr>
                <w:rFonts w:ascii="Verdana" w:hAnsi="Verdana"/>
                <w:b/>
                <w:sz w:val="20"/>
                <w:szCs w:val="20"/>
                <w:lang w:val="bg-BG"/>
              </w:rPr>
              <w:t>Точки и акценти от дневния ред</w:t>
            </w:r>
            <w:r w:rsidRPr="00C74645">
              <w:rPr>
                <w:rFonts w:ascii="Verdana" w:hAnsi="Verdana"/>
                <w:sz w:val="20"/>
                <w:szCs w:val="20"/>
                <w:lang w:val="bg-BG"/>
              </w:rPr>
              <w:t>:</w:t>
            </w:r>
          </w:p>
          <w:p w:rsidR="00D66C6E" w:rsidRPr="00D66C6E" w:rsidRDefault="00D66C6E" w:rsidP="005E6D36">
            <w:pPr>
              <w:pStyle w:val="a4"/>
              <w:numPr>
                <w:ilvl w:val="0"/>
                <w:numId w:val="13"/>
              </w:numPr>
              <w:rPr>
                <w:rFonts w:ascii="Verdana" w:hAnsi="Verdana" w:cs="Arial"/>
                <w:sz w:val="20"/>
                <w:szCs w:val="20"/>
                <w:lang w:val="bg-BG"/>
              </w:rPr>
            </w:pPr>
            <w:r w:rsidRPr="0078323B">
              <w:rPr>
                <w:rFonts w:ascii="Verdana" w:hAnsi="Verdana"/>
                <w:sz w:val="20"/>
                <w:szCs w:val="20"/>
                <w:lang w:val="bg-BG"/>
              </w:rPr>
              <w:t>Предс</w:t>
            </w:r>
            <w:r>
              <w:rPr>
                <w:rFonts w:ascii="Verdana" w:hAnsi="Verdana"/>
                <w:sz w:val="20"/>
                <w:szCs w:val="20"/>
                <w:lang w:val="bg-BG"/>
              </w:rPr>
              <w:t>тавяне на темите и материалите към</w:t>
            </w:r>
            <w:r w:rsidRPr="0078323B">
              <w:rPr>
                <w:rFonts w:ascii="Verdana" w:hAnsi="Verdana"/>
                <w:sz w:val="20"/>
                <w:szCs w:val="20"/>
                <w:lang w:val="bg-BG"/>
              </w:rPr>
              <w:t xml:space="preserve"> дневния ред</w:t>
            </w:r>
          </w:p>
          <w:p w:rsidR="00D66C6E" w:rsidRPr="001A128F" w:rsidRDefault="00D66C6E" w:rsidP="005E6D36">
            <w:pPr>
              <w:pStyle w:val="a4"/>
              <w:numPr>
                <w:ilvl w:val="0"/>
                <w:numId w:val="13"/>
              </w:numPr>
              <w:rPr>
                <w:rFonts w:ascii="Verdana" w:hAnsi="Verdana" w:cs="Arial"/>
                <w:sz w:val="20"/>
                <w:szCs w:val="20"/>
                <w:lang w:val="bg-BG"/>
              </w:rPr>
            </w:pPr>
            <w:r>
              <w:rPr>
                <w:rFonts w:ascii="Verdana" w:eastAsia="Calibri" w:hAnsi="Verdana" w:cs="Times New Roman"/>
                <w:sz w:val="20"/>
                <w:szCs w:val="20"/>
                <w:lang w:val="bg-BG"/>
              </w:rPr>
              <w:t>П</w:t>
            </w:r>
            <w:r w:rsidRPr="00BD02C6">
              <w:rPr>
                <w:rFonts w:ascii="Verdana" w:eastAsia="Calibri" w:hAnsi="Verdana" w:cs="Times New Roman"/>
                <w:sz w:val="20"/>
                <w:szCs w:val="20"/>
                <w:lang w:val="bg-BG"/>
              </w:rPr>
              <w:t>р</w:t>
            </w:r>
            <w:r>
              <w:rPr>
                <w:rFonts w:ascii="Verdana" w:eastAsia="Calibri" w:hAnsi="Verdana" w:cs="Times New Roman"/>
                <w:sz w:val="20"/>
                <w:szCs w:val="20"/>
                <w:lang w:val="bg-BG"/>
              </w:rPr>
              <w:t xml:space="preserve">иемане </w:t>
            </w:r>
            <w:r w:rsidRPr="00BD02C6">
              <w:rPr>
                <w:rFonts w:ascii="Verdana" w:eastAsia="Calibri" w:hAnsi="Verdana" w:cs="Times New Roman"/>
                <w:sz w:val="20"/>
                <w:szCs w:val="20"/>
                <w:lang w:val="bg-BG"/>
              </w:rPr>
              <w:t xml:space="preserve">на </w:t>
            </w:r>
            <w:r>
              <w:rPr>
                <w:rFonts w:ascii="Verdana" w:eastAsia="Calibri" w:hAnsi="Verdana" w:cs="Times New Roman"/>
                <w:sz w:val="20"/>
                <w:szCs w:val="20"/>
                <w:lang w:val="bg-BG"/>
              </w:rPr>
              <w:t>ревизирана Годишна областна план-програма по БДП</w:t>
            </w:r>
            <w:r w:rsidRPr="00BD02C6">
              <w:rPr>
                <w:rFonts w:ascii="Verdana" w:eastAsia="Calibri" w:hAnsi="Verdana" w:cs="Times New Roman"/>
                <w:sz w:val="20"/>
                <w:szCs w:val="20"/>
                <w:lang w:val="bg-BG"/>
              </w:rPr>
              <w:t xml:space="preserve"> за 2022 г.</w:t>
            </w:r>
          </w:p>
          <w:p w:rsidR="00D66C6E" w:rsidRPr="001A128F" w:rsidRDefault="00D66C6E" w:rsidP="005E6D36">
            <w:pPr>
              <w:pStyle w:val="a4"/>
              <w:numPr>
                <w:ilvl w:val="0"/>
                <w:numId w:val="13"/>
              </w:numPr>
              <w:rPr>
                <w:rFonts w:ascii="Verdana" w:hAnsi="Verdana" w:cs="Arial"/>
                <w:sz w:val="20"/>
                <w:szCs w:val="20"/>
                <w:lang w:val="bg-BG"/>
              </w:rPr>
            </w:pPr>
            <w:r w:rsidRPr="00663860">
              <w:rPr>
                <w:rFonts w:ascii="Verdana" w:eastAsia="Calibri" w:hAnsi="Verdana" w:cs="Times New Roman"/>
                <w:sz w:val="20"/>
                <w:szCs w:val="20"/>
                <w:lang w:val="bg-BG"/>
              </w:rPr>
              <w:t>Текущи въпроси</w:t>
            </w:r>
          </w:p>
          <w:p w:rsidR="00465B44" w:rsidRPr="00D66C6E" w:rsidRDefault="00D66C6E" w:rsidP="005E6D36">
            <w:pPr>
              <w:pStyle w:val="a4"/>
              <w:numPr>
                <w:ilvl w:val="0"/>
                <w:numId w:val="13"/>
              </w:numPr>
              <w:ind w:right="-670"/>
              <w:rPr>
                <w:rFonts w:ascii="Verdana" w:hAnsi="Verdana"/>
                <w:sz w:val="20"/>
                <w:szCs w:val="20"/>
                <w:lang w:val="bg-BG"/>
              </w:rPr>
            </w:pPr>
            <w:r w:rsidRPr="00D66C6E">
              <w:rPr>
                <w:rFonts w:ascii="Verdana" w:eastAsia="Calibri" w:hAnsi="Verdana" w:cs="Times New Roman"/>
                <w:sz w:val="20"/>
                <w:szCs w:val="20"/>
                <w:lang w:val="bg-BG"/>
              </w:rPr>
              <w:t>Решения от заседанието на ОКБДП</w:t>
            </w:r>
          </w:p>
          <w:p w:rsidR="00465B44" w:rsidRDefault="00465B44" w:rsidP="00465B44">
            <w:pPr>
              <w:rPr>
                <w:rFonts w:ascii="Verdana" w:hAnsi="Verdana"/>
                <w:sz w:val="20"/>
                <w:szCs w:val="20"/>
                <w:lang w:val="bg-BG"/>
              </w:rPr>
            </w:pPr>
            <w:r w:rsidRPr="00C74645">
              <w:rPr>
                <w:rFonts w:ascii="Verdana" w:hAnsi="Verdana"/>
                <w:b/>
                <w:sz w:val="20"/>
                <w:szCs w:val="20"/>
                <w:lang w:val="bg-BG"/>
              </w:rPr>
              <w:t>Взети решения</w:t>
            </w:r>
            <w:r w:rsidRPr="00C74645">
              <w:rPr>
                <w:rFonts w:ascii="Verdana" w:hAnsi="Verdana"/>
                <w:sz w:val="20"/>
                <w:szCs w:val="20"/>
                <w:lang w:val="bg-BG"/>
              </w:rPr>
              <w:t xml:space="preserve">: </w:t>
            </w:r>
          </w:p>
          <w:p w:rsidR="00465B44" w:rsidRDefault="00D66C6E" w:rsidP="00465B44">
            <w:pPr>
              <w:ind w:right="-670"/>
              <w:rPr>
                <w:rFonts w:ascii="Verdana" w:hAnsi="Verdana"/>
                <w:sz w:val="20"/>
                <w:szCs w:val="20"/>
                <w:lang w:val="bg-BG"/>
              </w:rPr>
            </w:pPr>
            <w:r w:rsidRPr="00C74645">
              <w:rPr>
                <w:rFonts w:ascii="Verdana" w:hAnsi="Verdana"/>
                <w:sz w:val="20"/>
                <w:szCs w:val="20"/>
                <w:u w:val="single"/>
                <w:lang w:val="bg-BG"/>
              </w:rPr>
              <w:t>Решение №</w:t>
            </w:r>
            <w:r>
              <w:rPr>
                <w:rFonts w:ascii="Verdana" w:hAnsi="Verdana"/>
                <w:sz w:val="20"/>
                <w:szCs w:val="20"/>
                <w:u w:val="single"/>
                <w:lang w:val="bg-BG"/>
              </w:rPr>
              <w:t xml:space="preserve"> </w:t>
            </w:r>
            <w:r w:rsidRPr="00C74645">
              <w:rPr>
                <w:rFonts w:ascii="Verdana" w:hAnsi="Verdana"/>
                <w:sz w:val="20"/>
                <w:szCs w:val="20"/>
                <w:u w:val="single"/>
                <w:lang w:val="bg-BG"/>
              </w:rPr>
              <w:t>1:</w:t>
            </w:r>
            <w:r w:rsidRPr="00E54B76">
              <w:rPr>
                <w:rFonts w:ascii="Verdana" w:hAnsi="Verdana"/>
                <w:sz w:val="20"/>
                <w:szCs w:val="20"/>
                <w:lang w:val="bg-BG"/>
              </w:rPr>
              <w:t xml:space="preserve"> </w:t>
            </w:r>
            <w:r w:rsidR="00E54B76">
              <w:rPr>
                <w:rFonts w:ascii="Verdana" w:hAnsi="Verdana"/>
                <w:sz w:val="20"/>
                <w:szCs w:val="20"/>
                <w:lang w:val="bg-BG"/>
              </w:rPr>
              <w:t>ОКБДП приема дневния ред на заседанието.</w:t>
            </w:r>
          </w:p>
          <w:p w:rsidR="00E54B76" w:rsidRDefault="00E54B76" w:rsidP="00E54B76">
            <w:pPr>
              <w:ind w:right="-670"/>
              <w:rPr>
                <w:rFonts w:ascii="Verdana" w:hAnsi="Verdana"/>
                <w:sz w:val="20"/>
                <w:szCs w:val="20"/>
                <w:lang w:val="bg-BG"/>
              </w:rPr>
            </w:pPr>
            <w:r w:rsidRPr="00C74645">
              <w:rPr>
                <w:rFonts w:ascii="Verdana" w:hAnsi="Verdana"/>
                <w:sz w:val="20"/>
                <w:szCs w:val="20"/>
                <w:u w:val="single"/>
                <w:lang w:val="bg-BG"/>
              </w:rPr>
              <w:t>Решение №</w:t>
            </w:r>
            <w:r>
              <w:rPr>
                <w:rFonts w:ascii="Verdana" w:hAnsi="Verdana"/>
                <w:sz w:val="20"/>
                <w:szCs w:val="20"/>
                <w:u w:val="single"/>
                <w:lang w:val="bg-BG"/>
              </w:rPr>
              <w:t xml:space="preserve"> 2</w:t>
            </w:r>
            <w:r w:rsidRPr="00C74645">
              <w:rPr>
                <w:rFonts w:ascii="Verdana" w:hAnsi="Verdana"/>
                <w:sz w:val="20"/>
                <w:szCs w:val="20"/>
                <w:u w:val="single"/>
                <w:lang w:val="bg-BG"/>
              </w:rPr>
              <w:t>:</w:t>
            </w:r>
            <w:r w:rsidRPr="00E54B76">
              <w:rPr>
                <w:rFonts w:ascii="Verdana" w:hAnsi="Verdana"/>
                <w:sz w:val="20"/>
                <w:szCs w:val="20"/>
                <w:lang w:val="bg-BG"/>
              </w:rPr>
              <w:t xml:space="preserve"> </w:t>
            </w:r>
            <w:r w:rsidRPr="0093701B">
              <w:rPr>
                <w:rFonts w:ascii="Verdana" w:hAnsi="Verdana"/>
                <w:sz w:val="20"/>
                <w:szCs w:val="20"/>
                <w:lang w:val="bg-BG"/>
              </w:rPr>
              <w:t xml:space="preserve">ОКБДП приема </w:t>
            </w:r>
            <w:r>
              <w:rPr>
                <w:rFonts w:ascii="Verdana" w:hAnsi="Verdana"/>
                <w:sz w:val="20"/>
                <w:szCs w:val="20"/>
                <w:lang w:val="bg-BG"/>
              </w:rPr>
              <w:t>ревизирана</w:t>
            </w:r>
            <w:r w:rsidRPr="0093701B">
              <w:rPr>
                <w:rFonts w:ascii="Verdana" w:hAnsi="Verdana"/>
                <w:sz w:val="20"/>
                <w:szCs w:val="20"/>
                <w:lang w:val="bg-BG"/>
              </w:rPr>
              <w:t xml:space="preserve"> Годишна план-програма за изпълнение на областната политика </w:t>
            </w:r>
          </w:p>
          <w:p w:rsidR="00465B44" w:rsidRDefault="00E54B76" w:rsidP="00E54B76">
            <w:pPr>
              <w:ind w:right="-670"/>
              <w:rPr>
                <w:rFonts w:ascii="Verdana" w:hAnsi="Verdana"/>
                <w:sz w:val="20"/>
                <w:szCs w:val="20"/>
                <w:lang w:val="bg-BG"/>
              </w:rPr>
            </w:pPr>
            <w:r w:rsidRPr="0093701B">
              <w:rPr>
                <w:rFonts w:ascii="Verdana" w:hAnsi="Verdana"/>
                <w:sz w:val="20"/>
                <w:szCs w:val="20"/>
                <w:lang w:val="bg-BG"/>
              </w:rPr>
              <w:lastRenderedPageBreak/>
              <w:t>по БДП за 2022 г.</w:t>
            </w:r>
          </w:p>
          <w:p w:rsidR="00E54B76" w:rsidRPr="00E54B76" w:rsidRDefault="00E54B76" w:rsidP="00E54B76">
            <w:pPr>
              <w:ind w:right="-670"/>
              <w:rPr>
                <w:rFonts w:ascii="Verdana" w:hAnsi="Verdana"/>
                <w:sz w:val="20"/>
                <w:szCs w:val="20"/>
                <w:lang w:val="bg-BG"/>
              </w:rPr>
            </w:pPr>
            <w:r w:rsidRPr="00C74645">
              <w:rPr>
                <w:rFonts w:ascii="Verdana" w:hAnsi="Verdana"/>
                <w:b/>
                <w:sz w:val="20"/>
                <w:szCs w:val="20"/>
                <w:lang w:val="bg-BG"/>
              </w:rPr>
              <w:t>Линк към материалите</w:t>
            </w:r>
            <w:r w:rsidRPr="00C74645">
              <w:rPr>
                <w:rFonts w:ascii="Verdana" w:hAnsi="Verdana"/>
                <w:sz w:val="20"/>
                <w:szCs w:val="20"/>
                <w:lang w:val="bg-BG"/>
              </w:rPr>
              <w:t xml:space="preserve">: </w:t>
            </w:r>
            <w:hyperlink r:id="rId15" w:history="1">
              <w:r w:rsidRPr="00EB0B37">
                <w:rPr>
                  <w:rStyle w:val="a6"/>
                  <w:rFonts w:ascii="Verdana" w:hAnsi="Verdana"/>
                  <w:sz w:val="20"/>
                  <w:szCs w:val="20"/>
                  <w:lang w:val="bg-BG"/>
                </w:rPr>
                <w:t>https://tg.government.bg/page.php?58</w:t>
              </w:r>
            </w:hyperlink>
            <w:r>
              <w:rPr>
                <w:rFonts w:ascii="Verdana" w:hAnsi="Verdana"/>
                <w:sz w:val="20"/>
                <w:szCs w:val="20"/>
                <w:lang w:val="bg-BG"/>
              </w:rPr>
              <w:t xml:space="preserve"> </w:t>
            </w:r>
            <w:r w:rsidRPr="00C74645">
              <w:rPr>
                <w:rFonts w:ascii="Verdana" w:hAnsi="Verdana"/>
                <w:sz w:val="20"/>
                <w:szCs w:val="20"/>
                <w:lang w:val="bg-BG"/>
              </w:rPr>
              <w:t xml:space="preserve">    </w:t>
            </w:r>
          </w:p>
        </w:tc>
      </w:tr>
    </w:tbl>
    <w:p w:rsidR="00202828" w:rsidRDefault="00202828" w:rsidP="00202828">
      <w:pPr>
        <w:shd w:val="clear" w:color="auto" w:fill="FFFFFF" w:themeFill="background1"/>
        <w:spacing w:after="80" w:line="240" w:lineRule="auto"/>
        <w:contextualSpacing/>
        <w:jc w:val="both"/>
        <w:rPr>
          <w:rFonts w:ascii="Verdana" w:hAnsi="Verdana"/>
          <w:b/>
          <w:sz w:val="20"/>
          <w:lang w:val="bg-BG"/>
        </w:rPr>
      </w:pPr>
    </w:p>
    <w:p w:rsidR="000C4555" w:rsidRPr="000C4555" w:rsidRDefault="000C4555" w:rsidP="000C4555">
      <w:pPr>
        <w:shd w:val="clear" w:color="auto" w:fill="FFFFFF" w:themeFill="background1"/>
        <w:contextualSpacing/>
        <w:rPr>
          <w:rFonts w:ascii="Verdana" w:hAnsi="Verdana"/>
          <w:b/>
          <w:sz w:val="8"/>
          <w:szCs w:val="8"/>
          <w:lang w:val="bg-BG"/>
        </w:rPr>
      </w:pPr>
    </w:p>
    <w:p w:rsidR="000C4555" w:rsidRPr="009A14C0" w:rsidRDefault="003D60DF" w:rsidP="003D60DF">
      <w:pPr>
        <w:shd w:val="clear" w:color="auto" w:fill="FFFFFF" w:themeFill="background1"/>
        <w:spacing w:after="80" w:line="240" w:lineRule="auto"/>
        <w:ind w:left="-142" w:firstLine="142"/>
        <w:contextualSpacing/>
        <w:jc w:val="both"/>
        <w:rPr>
          <w:rFonts w:ascii="Verdana" w:hAnsi="Verdana"/>
          <w:b/>
          <w:sz w:val="20"/>
          <w:lang w:val="bg-BG"/>
        </w:rPr>
      </w:pPr>
      <w:r w:rsidRPr="009A14C0">
        <w:rPr>
          <w:rFonts w:ascii="Verdana" w:hAnsi="Verdana"/>
          <w:b/>
          <w:sz w:val="20"/>
          <w:lang w:val="bg-BG"/>
        </w:rPr>
        <w:t xml:space="preserve">2. </w:t>
      </w:r>
      <w:r w:rsidR="000C4555" w:rsidRPr="009A14C0">
        <w:rPr>
          <w:rFonts w:ascii="Verdana" w:hAnsi="Verdana"/>
          <w:b/>
          <w:sz w:val="20"/>
          <w:lang w:val="bg-BG"/>
        </w:rPr>
        <w:t>ИЗПЪЛНЕН</w:t>
      </w:r>
      <w:r w:rsidR="00FB1794" w:rsidRPr="009A14C0">
        <w:rPr>
          <w:rFonts w:ascii="Verdana" w:hAnsi="Verdana"/>
          <w:b/>
          <w:sz w:val="20"/>
          <w:lang w:val="bg-BG"/>
        </w:rPr>
        <w:t xml:space="preserve">ИЕ НА </w:t>
      </w:r>
      <w:r w:rsidR="000C4555" w:rsidRPr="009A14C0">
        <w:rPr>
          <w:rFonts w:ascii="Verdana" w:hAnsi="Verdana"/>
          <w:b/>
          <w:sz w:val="20"/>
          <w:lang w:val="bg-BG"/>
        </w:rPr>
        <w:t>УКАЗАНИЯ НА ДАБДП</w:t>
      </w:r>
      <w:r w:rsidR="00CF08F8" w:rsidRPr="009A14C0">
        <w:rPr>
          <w:rFonts w:ascii="Verdana" w:hAnsi="Verdana"/>
          <w:b/>
          <w:sz w:val="20"/>
          <w:lang w:val="bg-BG"/>
        </w:rPr>
        <w:t xml:space="preserve"> ДО ОКБДП</w:t>
      </w:r>
    </w:p>
    <w:tbl>
      <w:tblPr>
        <w:tblStyle w:val="a5"/>
        <w:tblW w:w="13745" w:type="dxa"/>
        <w:tblLook w:val="04A0" w:firstRow="1" w:lastRow="0" w:firstColumn="1" w:lastColumn="0" w:noHBand="0" w:noVBand="1"/>
      </w:tblPr>
      <w:tblGrid>
        <w:gridCol w:w="1555"/>
        <w:gridCol w:w="12190"/>
      </w:tblGrid>
      <w:tr w:rsidR="003D60DF" w:rsidTr="00CB3A23">
        <w:tc>
          <w:tcPr>
            <w:tcW w:w="1555" w:type="dxa"/>
            <w:shd w:val="clear" w:color="auto" w:fill="FFD966" w:themeFill="accent4" w:themeFillTint="99"/>
            <w:tcMar>
              <w:left w:w="28" w:type="dxa"/>
              <w:right w:w="28" w:type="dxa"/>
            </w:tcMar>
          </w:tcPr>
          <w:p w:rsidR="003D60DF" w:rsidRPr="00CC65C3" w:rsidRDefault="003D60DF" w:rsidP="005A4BDC">
            <w:pPr>
              <w:ind w:right="-602"/>
              <w:jc w:val="both"/>
              <w:rPr>
                <w:rFonts w:ascii="Verdana" w:hAnsi="Verdana"/>
                <w:b/>
                <w:sz w:val="20"/>
                <w:szCs w:val="20"/>
                <w:lang w:val="bg-BG"/>
              </w:rPr>
            </w:pPr>
            <w:r w:rsidRPr="00CC65C3">
              <w:rPr>
                <w:rFonts w:ascii="Verdana" w:hAnsi="Verdana"/>
                <w:b/>
                <w:sz w:val="20"/>
                <w:szCs w:val="20"/>
                <w:lang w:val="bg-BG"/>
              </w:rPr>
              <w:t>Указание 1:</w:t>
            </w:r>
          </w:p>
          <w:p w:rsidR="003D60DF" w:rsidRDefault="003D60DF" w:rsidP="005A4BDC">
            <w:pPr>
              <w:ind w:right="-602"/>
              <w:jc w:val="both"/>
              <w:rPr>
                <w:rFonts w:ascii="Verdana" w:hAnsi="Verdana"/>
                <w:b/>
                <w:color w:val="404040" w:themeColor="text1" w:themeTint="BF"/>
                <w:sz w:val="20"/>
                <w:szCs w:val="20"/>
                <w:lang w:val="bg-BG"/>
              </w:rPr>
            </w:pPr>
          </w:p>
          <w:p w:rsidR="003D60DF" w:rsidRDefault="003D60DF" w:rsidP="005A4BDC">
            <w:pPr>
              <w:ind w:right="-602"/>
              <w:jc w:val="both"/>
              <w:rPr>
                <w:rFonts w:ascii="Verdana" w:hAnsi="Verdana"/>
                <w:i/>
                <w:sz w:val="20"/>
                <w:szCs w:val="20"/>
                <w:lang w:val="bg-BG"/>
              </w:rPr>
            </w:pPr>
          </w:p>
        </w:tc>
        <w:tc>
          <w:tcPr>
            <w:tcW w:w="12190" w:type="dxa"/>
          </w:tcPr>
          <w:p w:rsidR="00CC4357" w:rsidRDefault="00CC4357" w:rsidP="00555D8D">
            <w:pPr>
              <w:rPr>
                <w:rFonts w:ascii="Verdana" w:hAnsi="Verdana"/>
                <w:i/>
                <w:sz w:val="20"/>
                <w:szCs w:val="20"/>
                <w:lang w:val="bg-BG"/>
              </w:rPr>
            </w:pPr>
            <w:r w:rsidRPr="00390855">
              <w:rPr>
                <w:rFonts w:ascii="Verdana" w:hAnsi="Verdana"/>
                <w:sz w:val="20"/>
                <w:szCs w:val="20"/>
                <w:lang w:val="bg-BG"/>
              </w:rPr>
              <w:t xml:space="preserve">Във връзка с писмо </w:t>
            </w:r>
            <w:r w:rsidRPr="00CC4357">
              <w:rPr>
                <w:rFonts w:ascii="Verdana" w:hAnsi="Verdana"/>
                <w:b/>
                <w:sz w:val="20"/>
                <w:szCs w:val="20"/>
                <w:lang w:val="bg-BG"/>
              </w:rPr>
              <w:t>изх. № 01-733-1/18.01.2021 г.</w:t>
            </w:r>
            <w:r w:rsidRPr="00390855">
              <w:rPr>
                <w:rFonts w:ascii="Verdana" w:hAnsi="Verdana"/>
                <w:sz w:val="20"/>
                <w:szCs w:val="20"/>
                <w:lang w:val="bg-BG"/>
              </w:rPr>
              <w:t xml:space="preserve"> на ДАБДП относно онлайн обучения за секретарите на ОКБДП и представителите на Общините, отговорни за подготовката на Годишен доклад за изпълнение на общинската политика по БДП</w:t>
            </w:r>
            <w:r w:rsidR="00152A14">
              <w:rPr>
                <w:rFonts w:ascii="Verdana" w:hAnsi="Verdana"/>
                <w:sz w:val="20"/>
                <w:szCs w:val="20"/>
                <w:lang w:val="bg-BG"/>
              </w:rPr>
              <w:t>, включително</w:t>
            </w:r>
            <w:r>
              <w:rPr>
                <w:rFonts w:ascii="Verdana" w:hAnsi="Verdana"/>
                <w:sz w:val="20"/>
                <w:szCs w:val="20"/>
                <w:lang w:val="bg-BG"/>
              </w:rPr>
              <w:t xml:space="preserve"> </w:t>
            </w:r>
            <w:r w:rsidR="00152A14">
              <w:rPr>
                <w:rFonts w:ascii="Verdana" w:hAnsi="Verdana"/>
                <w:sz w:val="20"/>
                <w:szCs w:val="20"/>
                <w:lang w:val="bg-BG"/>
              </w:rPr>
              <w:t>попълване</w:t>
            </w:r>
            <w:r w:rsidRPr="00390855">
              <w:rPr>
                <w:rFonts w:ascii="Verdana" w:hAnsi="Verdana"/>
                <w:sz w:val="20"/>
                <w:szCs w:val="20"/>
                <w:lang w:val="bg-BG"/>
              </w:rPr>
              <w:t xml:space="preserve"> на онлайн въпросник </w:t>
            </w:r>
            <w:r>
              <w:rPr>
                <w:rFonts w:ascii="Verdana" w:hAnsi="Verdana"/>
                <w:sz w:val="20"/>
                <w:szCs w:val="20"/>
                <w:lang w:val="bg-BG"/>
              </w:rPr>
              <w:t>относно</w:t>
            </w:r>
            <w:r w:rsidRPr="00390855">
              <w:rPr>
                <w:rFonts w:ascii="Verdana" w:hAnsi="Verdana"/>
                <w:sz w:val="20"/>
                <w:szCs w:val="20"/>
                <w:lang w:val="bg-BG"/>
              </w:rPr>
              <w:t xml:space="preserve"> състоянието на пътната и транспортната инфраструктура, секретариатът на ОКБДП: 1) информира, организира и координира участието на целевите групи в обучението, 2) взе ангажирано участие в онлайн обучението, проведено на 27 януари 2021 </w:t>
            </w:r>
            <w:r>
              <w:rPr>
                <w:lang w:val="bg-BG"/>
              </w:rPr>
              <w:t>г.</w:t>
            </w:r>
          </w:p>
        </w:tc>
      </w:tr>
      <w:tr w:rsidR="004B527F" w:rsidTr="00CB3A23">
        <w:tc>
          <w:tcPr>
            <w:tcW w:w="1555" w:type="dxa"/>
            <w:shd w:val="clear" w:color="auto" w:fill="FFD966" w:themeFill="accent4" w:themeFillTint="99"/>
            <w:tcMar>
              <w:left w:w="28" w:type="dxa"/>
              <w:right w:w="28" w:type="dxa"/>
            </w:tcMar>
          </w:tcPr>
          <w:p w:rsidR="00C46EF8" w:rsidRPr="00CC65C3" w:rsidRDefault="00C46EF8" w:rsidP="00C46EF8">
            <w:pPr>
              <w:ind w:right="-602"/>
              <w:jc w:val="both"/>
              <w:rPr>
                <w:rFonts w:ascii="Verdana" w:hAnsi="Verdana"/>
                <w:b/>
                <w:sz w:val="20"/>
                <w:szCs w:val="20"/>
                <w:lang w:val="bg-BG"/>
              </w:rPr>
            </w:pPr>
            <w:r w:rsidRPr="00CC65C3">
              <w:rPr>
                <w:rFonts w:ascii="Verdana" w:hAnsi="Verdana"/>
                <w:b/>
                <w:sz w:val="20"/>
                <w:szCs w:val="20"/>
                <w:lang w:val="bg-BG"/>
              </w:rPr>
              <w:t>Указание 2:</w:t>
            </w:r>
          </w:p>
          <w:p w:rsidR="004B527F" w:rsidRPr="00200C76" w:rsidRDefault="004B527F" w:rsidP="005A4BDC">
            <w:pPr>
              <w:ind w:right="-602"/>
              <w:jc w:val="both"/>
              <w:rPr>
                <w:rFonts w:ascii="Verdana" w:hAnsi="Verdana"/>
                <w:b/>
                <w:sz w:val="20"/>
                <w:szCs w:val="20"/>
                <w:lang w:val="bg-BG"/>
              </w:rPr>
            </w:pPr>
          </w:p>
        </w:tc>
        <w:tc>
          <w:tcPr>
            <w:tcW w:w="12190" w:type="dxa"/>
          </w:tcPr>
          <w:p w:rsidR="004B527F" w:rsidRDefault="00CC4357" w:rsidP="009E70B7">
            <w:pPr>
              <w:rPr>
                <w:rFonts w:ascii="Verdana" w:hAnsi="Verdana"/>
                <w:sz w:val="20"/>
                <w:lang w:val="bg-BG"/>
              </w:rPr>
            </w:pPr>
            <w:r w:rsidRPr="00724250">
              <w:rPr>
                <w:rFonts w:ascii="Verdana" w:hAnsi="Verdana"/>
                <w:sz w:val="20"/>
                <w:szCs w:val="20"/>
                <w:lang w:val="bg-BG"/>
              </w:rPr>
              <w:t xml:space="preserve">Във връзка с писма </w:t>
            </w:r>
            <w:r w:rsidRPr="00CC4357">
              <w:rPr>
                <w:rFonts w:ascii="Verdana" w:hAnsi="Verdana"/>
                <w:b/>
                <w:sz w:val="20"/>
                <w:szCs w:val="20"/>
                <w:lang w:val="bg-BG"/>
              </w:rPr>
              <w:t>изх. № 01-733/22.12.2020 г. и № 01-733-1/18.01.2021 г.,</w:t>
            </w:r>
            <w:r w:rsidRPr="00724250">
              <w:rPr>
                <w:rFonts w:ascii="Verdana" w:hAnsi="Verdana"/>
                <w:sz w:val="20"/>
                <w:szCs w:val="20"/>
                <w:lang w:val="bg-BG"/>
              </w:rPr>
              <w:t xml:space="preserve"> с които </w:t>
            </w:r>
            <w:r>
              <w:rPr>
                <w:rFonts w:ascii="Verdana" w:hAnsi="Verdana"/>
                <w:sz w:val="20"/>
                <w:szCs w:val="20"/>
                <w:lang w:val="bg-BG"/>
              </w:rPr>
              <w:t>ДАБДП</w:t>
            </w:r>
            <w:r w:rsidRPr="00724250">
              <w:rPr>
                <w:rFonts w:ascii="Verdana" w:hAnsi="Verdana"/>
                <w:sz w:val="20"/>
                <w:szCs w:val="20"/>
                <w:lang w:val="bg-BG"/>
              </w:rPr>
              <w:t xml:space="preserve"> предоставя методически указания</w:t>
            </w:r>
            <w:r>
              <w:rPr>
                <w:rFonts w:ascii="Verdana" w:hAnsi="Verdana"/>
                <w:sz w:val="20"/>
                <w:szCs w:val="20"/>
                <w:lang w:val="bg-BG"/>
              </w:rPr>
              <w:t xml:space="preserve"> относно:</w:t>
            </w:r>
            <w:r w:rsidRPr="00724250">
              <w:rPr>
                <w:rFonts w:ascii="Verdana" w:hAnsi="Verdana"/>
                <w:sz w:val="20"/>
                <w:szCs w:val="20"/>
                <w:lang w:val="bg-BG"/>
              </w:rPr>
              <w:t xml:space="preserve"> 1) изпълнението на Мярка № 100 от Плана за действие за подобряване на БДП за 2020 г.</w:t>
            </w:r>
            <w:r>
              <w:rPr>
                <w:rFonts w:ascii="Verdana" w:hAnsi="Verdana"/>
                <w:sz w:val="20"/>
                <w:szCs w:val="20"/>
                <w:lang w:val="bg-BG"/>
              </w:rPr>
              <w:t>,</w:t>
            </w:r>
            <w:r w:rsidRPr="00724250">
              <w:rPr>
                <w:rFonts w:ascii="Verdana" w:hAnsi="Verdana"/>
                <w:sz w:val="20"/>
                <w:szCs w:val="20"/>
                <w:lang w:val="bg-BG"/>
              </w:rPr>
              <w:t xml:space="preserve"> и 2) Годишен областен доклад за БДП, предс</w:t>
            </w:r>
            <w:r>
              <w:rPr>
                <w:rFonts w:ascii="Verdana" w:hAnsi="Verdana"/>
                <w:sz w:val="20"/>
                <w:szCs w:val="20"/>
                <w:lang w:val="bg-BG"/>
              </w:rPr>
              <w:t>едателят на ОКБДП разпространи</w:t>
            </w:r>
            <w:r w:rsidRPr="00724250">
              <w:rPr>
                <w:rFonts w:ascii="Verdana" w:hAnsi="Verdana"/>
                <w:sz w:val="20"/>
                <w:szCs w:val="20"/>
                <w:lang w:val="bg-BG"/>
              </w:rPr>
              <w:t xml:space="preserve"> до всичк</w:t>
            </w:r>
            <w:r w:rsidR="002C1C41">
              <w:rPr>
                <w:rFonts w:ascii="Verdana" w:hAnsi="Verdana"/>
                <w:sz w:val="20"/>
                <w:szCs w:val="20"/>
                <w:lang w:val="bg-BG"/>
              </w:rPr>
              <w:t>и членове на комисията насоки</w:t>
            </w:r>
            <w:r>
              <w:rPr>
                <w:rFonts w:ascii="Verdana" w:hAnsi="Verdana"/>
                <w:sz w:val="20"/>
                <w:szCs w:val="20"/>
                <w:lang w:val="bg-BG"/>
              </w:rPr>
              <w:t>, свързани с</w:t>
            </w:r>
            <w:r w:rsidRPr="00724250">
              <w:rPr>
                <w:rFonts w:ascii="Verdana" w:hAnsi="Verdana"/>
                <w:sz w:val="20"/>
                <w:szCs w:val="20"/>
                <w:lang w:val="bg-BG"/>
              </w:rPr>
              <w:t xml:space="preserve"> подготовката на Годиш</w:t>
            </w:r>
            <w:r w:rsidR="002C1C41">
              <w:rPr>
                <w:rFonts w:ascii="Verdana" w:hAnsi="Verdana"/>
                <w:sz w:val="20"/>
                <w:szCs w:val="20"/>
                <w:lang w:val="bg-BG"/>
              </w:rPr>
              <w:t>ния</w:t>
            </w:r>
            <w:r w:rsidRPr="00724250">
              <w:rPr>
                <w:rFonts w:ascii="Verdana" w:hAnsi="Verdana"/>
                <w:sz w:val="20"/>
                <w:szCs w:val="20"/>
                <w:lang w:val="bg-BG"/>
              </w:rPr>
              <w:t xml:space="preserve"> доклад по БДП на областно ниво, като посочи ангажим</w:t>
            </w:r>
            <w:r>
              <w:rPr>
                <w:rFonts w:ascii="Verdana" w:hAnsi="Verdana"/>
                <w:sz w:val="20"/>
                <w:szCs w:val="20"/>
                <w:lang w:val="bg-BG"/>
              </w:rPr>
              <w:t>ента на Общините за поддържане</w:t>
            </w:r>
            <w:r w:rsidRPr="00724250">
              <w:rPr>
                <w:rFonts w:ascii="Verdana" w:hAnsi="Verdana"/>
                <w:sz w:val="20"/>
                <w:szCs w:val="20"/>
                <w:lang w:val="bg-BG"/>
              </w:rPr>
              <w:t xml:space="preserve"> на актуална база данни за състоянието на пътната инфраструктура.</w:t>
            </w:r>
            <w:r w:rsidR="004B527F">
              <w:rPr>
                <w:rFonts w:ascii="Verdana" w:hAnsi="Verdana"/>
                <w:sz w:val="20"/>
                <w:lang w:val="bg-BG"/>
              </w:rPr>
              <w:t xml:space="preserve"> </w:t>
            </w:r>
          </w:p>
          <w:p w:rsidR="00507604" w:rsidRDefault="001573A8" w:rsidP="00507604">
            <w:pPr>
              <w:rPr>
                <w:rFonts w:ascii="Verdana" w:hAnsi="Verdana"/>
                <w:sz w:val="20"/>
                <w:szCs w:val="20"/>
                <w:lang w:val="bg-BG"/>
              </w:rPr>
            </w:pPr>
            <w:r w:rsidRPr="00A42986">
              <w:rPr>
                <w:rFonts w:ascii="Verdana" w:hAnsi="Verdana"/>
                <w:sz w:val="20"/>
                <w:szCs w:val="20"/>
                <w:lang w:val="bg-BG"/>
              </w:rPr>
              <w:t>С писмо изх. № ОКД-09-1-147/19.01.2021 г. областният управител и председател на ОКБДП разясни процедурата и изиска от членовете на комисията в срок до 15 февруари 2021 г. да представят информация от своите компетенции, която д</w:t>
            </w:r>
            <w:r w:rsidR="00751D5E">
              <w:rPr>
                <w:rFonts w:ascii="Verdana" w:hAnsi="Verdana"/>
                <w:sz w:val="20"/>
                <w:szCs w:val="20"/>
                <w:lang w:val="bg-BG"/>
              </w:rPr>
              <w:t xml:space="preserve">а се включи в систематизирането </w:t>
            </w:r>
            <w:r w:rsidRPr="00A42986">
              <w:rPr>
                <w:rFonts w:ascii="Verdana" w:hAnsi="Verdana"/>
                <w:sz w:val="20"/>
                <w:szCs w:val="20"/>
                <w:lang w:val="bg-BG"/>
              </w:rPr>
              <w:t>на Годишен доклад за изпълнение на областната политика по БДП за 2020 г.</w:t>
            </w:r>
            <w:r>
              <w:rPr>
                <w:rFonts w:ascii="Verdana" w:hAnsi="Verdana"/>
                <w:sz w:val="20"/>
                <w:szCs w:val="20"/>
                <w:lang w:val="bg-BG"/>
              </w:rPr>
              <w:t xml:space="preserve"> </w:t>
            </w:r>
            <w:r w:rsidR="00507604" w:rsidRPr="003F1E32">
              <w:rPr>
                <w:rFonts w:ascii="Verdana" w:hAnsi="Verdana"/>
                <w:sz w:val="20"/>
                <w:szCs w:val="20"/>
                <w:lang w:val="bg-BG"/>
              </w:rPr>
              <w:t>В процеса на подготовка на Годишния доклад с п</w:t>
            </w:r>
            <w:r w:rsidR="00507604">
              <w:rPr>
                <w:rFonts w:ascii="Verdana" w:hAnsi="Verdana"/>
                <w:bCs/>
                <w:sz w:val="20"/>
                <w:szCs w:val="20"/>
                <w:lang w:val="bg-BG"/>
              </w:rPr>
              <w:t xml:space="preserve">исма изх. </w:t>
            </w:r>
            <w:r w:rsidR="00507604" w:rsidRPr="003F1E32">
              <w:rPr>
                <w:rFonts w:ascii="Verdana" w:hAnsi="Verdana"/>
                <w:bCs/>
                <w:sz w:val="20"/>
                <w:szCs w:val="20"/>
                <w:lang w:val="bg-BG"/>
              </w:rPr>
              <w:t>№ ОКД-09-1-161/09.02.2021 г. и ОКД-09-1-170/12.02.2021 г</w:t>
            </w:r>
            <w:r w:rsidR="00507604" w:rsidRPr="003F1E32">
              <w:rPr>
                <w:rFonts w:ascii="Verdana" w:hAnsi="Verdana"/>
                <w:sz w:val="20"/>
                <w:szCs w:val="20"/>
                <w:lang w:val="bg-BG"/>
              </w:rPr>
              <w:t xml:space="preserve">. председателят на ОКБДП </w:t>
            </w:r>
            <w:r w:rsidR="00507604">
              <w:rPr>
                <w:rFonts w:ascii="Verdana" w:hAnsi="Verdana"/>
                <w:sz w:val="20"/>
                <w:szCs w:val="20"/>
                <w:lang w:val="bg-BG"/>
              </w:rPr>
              <w:t>констатира</w:t>
            </w:r>
            <w:r w:rsidR="00507604" w:rsidRPr="003F1E32">
              <w:rPr>
                <w:rFonts w:ascii="Verdana" w:hAnsi="Verdana"/>
                <w:sz w:val="20"/>
                <w:szCs w:val="20"/>
                <w:lang w:val="bg-BG"/>
              </w:rPr>
              <w:t xml:space="preserve"> пропуски в докладваната от Общините информация относно състоянието на пътната и транспортната инфраструктура</w:t>
            </w:r>
            <w:r w:rsidR="00507604">
              <w:rPr>
                <w:rFonts w:ascii="Verdana" w:hAnsi="Verdana"/>
                <w:sz w:val="20"/>
                <w:szCs w:val="20"/>
                <w:lang w:val="bg-BG"/>
              </w:rPr>
              <w:t>, като акцентира върху</w:t>
            </w:r>
            <w:r w:rsidR="00507604" w:rsidRPr="003F1E32">
              <w:rPr>
                <w:rFonts w:ascii="Verdana" w:hAnsi="Verdana"/>
                <w:sz w:val="20"/>
                <w:szCs w:val="20"/>
                <w:lang w:val="bg-BG"/>
              </w:rPr>
              <w:t xml:space="preserve"> необходимостта</w:t>
            </w:r>
            <w:r w:rsidR="00507604">
              <w:rPr>
                <w:rFonts w:ascii="Verdana" w:hAnsi="Verdana"/>
                <w:sz w:val="20"/>
                <w:szCs w:val="20"/>
                <w:lang w:val="bg-BG"/>
              </w:rPr>
              <w:t xml:space="preserve"> от</w:t>
            </w:r>
            <w:r w:rsidR="00507604" w:rsidRPr="003F1E32">
              <w:rPr>
                <w:rFonts w:ascii="Verdana" w:eastAsia="Calibri" w:hAnsi="Verdana" w:cs="Calibri"/>
                <w:sz w:val="20"/>
                <w:szCs w:val="20"/>
                <w:lang w:val="bg-BG"/>
              </w:rPr>
              <w:t xml:space="preserve"> създа</w:t>
            </w:r>
            <w:r w:rsidR="00507604">
              <w:rPr>
                <w:rFonts w:ascii="Verdana" w:eastAsia="Calibri" w:hAnsi="Verdana" w:cs="Calibri"/>
                <w:sz w:val="20"/>
                <w:szCs w:val="20"/>
                <w:lang w:val="bg-BG"/>
              </w:rPr>
              <w:t>ване на</w:t>
            </w:r>
            <w:r w:rsidR="00507604" w:rsidRPr="003F1E32">
              <w:rPr>
                <w:rFonts w:ascii="Verdana" w:eastAsia="Calibri" w:hAnsi="Verdana" w:cs="Calibri"/>
                <w:sz w:val="20"/>
                <w:szCs w:val="20"/>
                <w:lang w:val="bg-BG"/>
              </w:rPr>
              <w:t xml:space="preserve"> подходяща организация за </w:t>
            </w:r>
            <w:r w:rsidR="00507604">
              <w:rPr>
                <w:rFonts w:ascii="Verdana" w:eastAsia="Calibri" w:hAnsi="Verdana" w:cs="Calibri"/>
                <w:sz w:val="20"/>
                <w:szCs w:val="20"/>
                <w:lang w:val="bg-BG"/>
              </w:rPr>
              <w:t>качествено</w:t>
            </w:r>
            <w:r w:rsidR="00507604" w:rsidRPr="003F1E32">
              <w:rPr>
                <w:rFonts w:ascii="Verdana" w:eastAsia="Calibri" w:hAnsi="Verdana" w:cs="Calibri"/>
                <w:sz w:val="20"/>
                <w:szCs w:val="20"/>
                <w:lang w:val="bg-BG"/>
              </w:rPr>
              <w:t xml:space="preserve"> подобряване на </w:t>
            </w:r>
            <w:r w:rsidR="00507604" w:rsidRPr="00781A1C">
              <w:rPr>
                <w:rFonts w:ascii="Verdana" w:eastAsia="Calibri" w:hAnsi="Verdana" w:cs="Calibri"/>
                <w:sz w:val="20"/>
                <w:szCs w:val="20"/>
                <w:lang w:val="bg-BG"/>
              </w:rPr>
              <w:t xml:space="preserve">докладваната информация и </w:t>
            </w:r>
            <w:r w:rsidR="00507604" w:rsidRPr="00781A1C">
              <w:rPr>
                <w:rFonts w:ascii="Verdana" w:hAnsi="Verdana"/>
                <w:sz w:val="20"/>
                <w:szCs w:val="20"/>
                <w:lang w:val="bg-BG"/>
              </w:rPr>
              <w:t>съблюдаване на установената рамка за провеждане на административните процеси, свързани с управлението на пътната безопасност.</w:t>
            </w:r>
            <w:r w:rsidR="00507604">
              <w:rPr>
                <w:rFonts w:ascii="Verdana" w:eastAsia="Calibri" w:hAnsi="Verdana" w:cs="Calibri"/>
              </w:rPr>
              <w:t xml:space="preserve"> </w:t>
            </w:r>
            <w:r w:rsidR="00507604">
              <w:rPr>
                <w:rFonts w:ascii="Verdana" w:eastAsia="Calibri" w:hAnsi="Verdana" w:cs="Calibri"/>
                <w:sz w:val="20"/>
                <w:szCs w:val="20"/>
                <w:lang w:val="bg-BG"/>
              </w:rPr>
              <w:t xml:space="preserve"> </w:t>
            </w:r>
          </w:p>
          <w:p w:rsidR="001573A8" w:rsidRPr="00F65A08" w:rsidRDefault="001573A8" w:rsidP="00F65A08">
            <w:pPr>
              <w:rPr>
                <w:rFonts w:ascii="Verdana" w:hAnsi="Verdana"/>
                <w:sz w:val="20"/>
                <w:szCs w:val="20"/>
                <w:lang w:val="bg-BG"/>
              </w:rPr>
            </w:pPr>
            <w:r>
              <w:rPr>
                <w:rFonts w:ascii="Verdana" w:hAnsi="Verdana"/>
                <w:sz w:val="20"/>
                <w:szCs w:val="20"/>
                <w:lang w:val="bg-BG"/>
              </w:rPr>
              <w:t xml:space="preserve">На база отчетената </w:t>
            </w:r>
            <w:r>
              <w:rPr>
                <w:rFonts w:ascii="Verdana" w:hAnsi="Verdana"/>
                <w:bCs/>
                <w:sz w:val="20"/>
                <w:szCs w:val="20"/>
                <w:lang w:val="bg-BG"/>
              </w:rPr>
              <w:t>от членовете на ОКБДП информация, с</w:t>
            </w:r>
            <w:r w:rsidRPr="00E60AB9">
              <w:rPr>
                <w:rFonts w:ascii="Verdana" w:hAnsi="Verdana" w:cs="Arial"/>
                <w:sz w:val="20"/>
                <w:szCs w:val="20"/>
                <w:lang w:val="bg-BG"/>
              </w:rPr>
              <w:t>екретариатът</w:t>
            </w:r>
            <w:r>
              <w:rPr>
                <w:rFonts w:ascii="Verdana" w:hAnsi="Verdana" w:cs="Arial"/>
                <w:sz w:val="20"/>
                <w:szCs w:val="20"/>
                <w:lang w:val="bg-BG"/>
              </w:rPr>
              <w:t xml:space="preserve"> на комисията систематизира </w:t>
            </w:r>
            <w:r w:rsidRPr="00E60AB9">
              <w:rPr>
                <w:rFonts w:ascii="Verdana" w:hAnsi="Verdana" w:cs="Arial"/>
                <w:sz w:val="20"/>
                <w:szCs w:val="20"/>
                <w:lang w:val="bg-BG"/>
              </w:rPr>
              <w:t>Г</w:t>
            </w:r>
            <w:r>
              <w:rPr>
                <w:rFonts w:ascii="Verdana" w:hAnsi="Verdana"/>
                <w:sz w:val="20"/>
                <w:szCs w:val="20"/>
                <w:lang w:val="bg-BG"/>
              </w:rPr>
              <w:t xml:space="preserve">одишен </w:t>
            </w:r>
            <w:r w:rsidRPr="00E60AB9">
              <w:rPr>
                <w:rFonts w:ascii="Verdana" w:hAnsi="Verdana"/>
                <w:sz w:val="20"/>
                <w:szCs w:val="20"/>
                <w:lang w:val="bg-BG"/>
              </w:rPr>
              <w:t>доклад за изпълнение на областн</w:t>
            </w:r>
            <w:r>
              <w:rPr>
                <w:rFonts w:ascii="Verdana" w:hAnsi="Verdana"/>
                <w:sz w:val="20"/>
                <w:szCs w:val="20"/>
                <w:lang w:val="bg-BG"/>
              </w:rPr>
              <w:t>ата политика по БДП за 2020 г.</w:t>
            </w:r>
            <w:r w:rsidR="008642FE">
              <w:rPr>
                <w:rFonts w:ascii="Verdana" w:hAnsi="Verdana"/>
                <w:sz w:val="20"/>
                <w:szCs w:val="20"/>
                <w:lang w:val="bg-BG"/>
              </w:rPr>
              <w:t>, приет с Решение № 2 по Протокол № 23/26.02.2021 г. от заседание на ОКБДП.</w:t>
            </w:r>
            <w:r>
              <w:rPr>
                <w:rFonts w:ascii="Verdana" w:hAnsi="Verdana"/>
                <w:sz w:val="20"/>
                <w:szCs w:val="20"/>
                <w:lang w:val="bg-BG"/>
              </w:rPr>
              <w:t xml:space="preserve">  </w:t>
            </w:r>
          </w:p>
        </w:tc>
      </w:tr>
      <w:tr w:rsidR="00F65A08" w:rsidTr="00CB3A23">
        <w:tc>
          <w:tcPr>
            <w:tcW w:w="1555" w:type="dxa"/>
            <w:shd w:val="clear" w:color="auto" w:fill="FFD966" w:themeFill="accent4" w:themeFillTint="99"/>
            <w:tcMar>
              <w:left w:w="28" w:type="dxa"/>
              <w:right w:w="28" w:type="dxa"/>
            </w:tcMar>
          </w:tcPr>
          <w:p w:rsidR="00F65A08" w:rsidRPr="00CC65C3" w:rsidRDefault="00F65A08" w:rsidP="00F65A08">
            <w:pPr>
              <w:ind w:right="-602"/>
              <w:jc w:val="both"/>
              <w:rPr>
                <w:rFonts w:ascii="Verdana" w:hAnsi="Verdana"/>
                <w:b/>
                <w:sz w:val="20"/>
                <w:szCs w:val="20"/>
                <w:lang w:val="bg-BG"/>
              </w:rPr>
            </w:pPr>
            <w:r w:rsidRPr="00CC65C3">
              <w:rPr>
                <w:rFonts w:ascii="Verdana" w:hAnsi="Verdana"/>
                <w:b/>
                <w:sz w:val="20"/>
                <w:szCs w:val="20"/>
                <w:lang w:val="bg-BG"/>
              </w:rPr>
              <w:t>Указание 3:</w:t>
            </w:r>
          </w:p>
          <w:p w:rsidR="00F65A08" w:rsidRPr="00091BEA" w:rsidRDefault="00F65A08" w:rsidP="00C46EF8">
            <w:pPr>
              <w:ind w:right="-602"/>
              <w:jc w:val="both"/>
              <w:rPr>
                <w:rFonts w:ascii="Verdana" w:hAnsi="Verdana"/>
                <w:b/>
                <w:sz w:val="20"/>
                <w:szCs w:val="20"/>
                <w:u w:val="single"/>
                <w:lang w:val="bg-BG"/>
              </w:rPr>
            </w:pPr>
          </w:p>
        </w:tc>
        <w:tc>
          <w:tcPr>
            <w:tcW w:w="12190" w:type="dxa"/>
          </w:tcPr>
          <w:p w:rsidR="00507604" w:rsidRDefault="00F65A08" w:rsidP="00F65A08">
            <w:pPr>
              <w:rPr>
                <w:rFonts w:ascii="Verdana" w:hAnsi="Verdana"/>
                <w:sz w:val="20"/>
                <w:szCs w:val="20"/>
                <w:lang w:val="bg-BG"/>
              </w:rPr>
            </w:pPr>
            <w:r w:rsidRPr="00DF5B74">
              <w:rPr>
                <w:rFonts w:ascii="Verdana" w:hAnsi="Verdana"/>
                <w:sz w:val="20"/>
                <w:szCs w:val="20"/>
                <w:lang w:val="bg-BG"/>
              </w:rPr>
              <w:t xml:space="preserve">Във връзка с получено становище </w:t>
            </w:r>
            <w:r w:rsidRPr="00F65A08">
              <w:rPr>
                <w:rFonts w:ascii="Verdana" w:hAnsi="Verdana"/>
                <w:b/>
                <w:sz w:val="20"/>
                <w:szCs w:val="20"/>
                <w:lang w:val="bg-BG"/>
              </w:rPr>
              <w:t>изх. № 01-561-87/22.03.2021 г.</w:t>
            </w:r>
            <w:r w:rsidRPr="00DF5B74">
              <w:rPr>
                <w:rFonts w:ascii="Verdana" w:hAnsi="Verdana"/>
                <w:sz w:val="20"/>
                <w:szCs w:val="20"/>
                <w:lang w:val="bg-BG"/>
              </w:rPr>
              <w:t xml:space="preserve"> на ДАБДП относно необходимост от допълване и конкретизиране на </w:t>
            </w:r>
            <w:r>
              <w:rPr>
                <w:rFonts w:ascii="Verdana" w:hAnsi="Verdana"/>
                <w:sz w:val="20"/>
                <w:szCs w:val="20"/>
                <w:lang w:val="bg-BG"/>
              </w:rPr>
              <w:t>Годишния доклад</w:t>
            </w:r>
            <w:r w:rsidRPr="00DF5B74">
              <w:rPr>
                <w:rFonts w:ascii="Verdana" w:hAnsi="Verdana"/>
                <w:sz w:val="20"/>
                <w:szCs w:val="20"/>
                <w:lang w:val="bg-BG"/>
              </w:rPr>
              <w:t xml:space="preserve"> за изпълнение на областната политика по БДП за 202</w:t>
            </w:r>
            <w:r>
              <w:rPr>
                <w:rFonts w:ascii="Verdana" w:hAnsi="Verdana"/>
                <w:sz w:val="20"/>
                <w:szCs w:val="20"/>
                <w:lang w:val="bg-BG"/>
              </w:rPr>
              <w:t xml:space="preserve">0 г. </w:t>
            </w:r>
            <w:r w:rsidR="00507604" w:rsidRPr="00994E9E">
              <w:rPr>
                <w:rFonts w:ascii="Verdana" w:hAnsi="Verdana"/>
                <w:sz w:val="20"/>
                <w:szCs w:val="20"/>
                <w:lang w:val="bg-BG"/>
              </w:rPr>
              <w:t xml:space="preserve">с писма </w:t>
            </w:r>
            <w:r w:rsidR="00507604" w:rsidRPr="00994E9E">
              <w:rPr>
                <w:rFonts w:ascii="Verdana" w:hAnsi="Verdana"/>
                <w:bCs/>
                <w:sz w:val="20"/>
                <w:szCs w:val="20"/>
                <w:lang w:val="bg-BG"/>
              </w:rPr>
              <w:t>изх. № ОКД-09-1-201/24.03.2021 г., ОКД-09-1-202/24.03.2021 г. и ОКД-09-1-203/24.03.2021 г</w:t>
            </w:r>
            <w:r w:rsidR="00507604">
              <w:rPr>
                <w:rFonts w:ascii="Verdana" w:hAnsi="Verdana"/>
                <w:bCs/>
                <w:sz w:val="20"/>
                <w:szCs w:val="20"/>
                <w:lang w:val="bg-BG"/>
              </w:rPr>
              <w:t xml:space="preserve">. </w:t>
            </w:r>
            <w:r w:rsidR="00507604" w:rsidRPr="00E21AD2">
              <w:rPr>
                <w:rFonts w:ascii="Verdana" w:eastAsia="Calibri" w:hAnsi="Verdana" w:cs="Calibri"/>
                <w:sz w:val="20"/>
                <w:szCs w:val="20"/>
                <w:lang w:val="bg-BG"/>
              </w:rPr>
              <w:t xml:space="preserve">председателят на ОКБДП </w:t>
            </w:r>
            <w:r w:rsidR="00507604" w:rsidRPr="00E21AD2">
              <w:rPr>
                <w:rFonts w:ascii="Verdana" w:hAnsi="Verdana"/>
                <w:sz w:val="20"/>
                <w:szCs w:val="20"/>
                <w:lang w:val="bg-BG"/>
              </w:rPr>
              <w:t>изиска</w:t>
            </w:r>
            <w:r w:rsidR="00507604" w:rsidRPr="00E21AD2">
              <w:rPr>
                <w:rFonts w:ascii="Verdana" w:hAnsi="Verdana"/>
                <w:bCs/>
                <w:sz w:val="20"/>
                <w:szCs w:val="20"/>
                <w:lang w:val="bg-BG"/>
              </w:rPr>
              <w:t xml:space="preserve"> от членовете на комисията да </w:t>
            </w:r>
            <w:r w:rsidR="00507604" w:rsidRPr="00E21AD2">
              <w:rPr>
                <w:rFonts w:ascii="Verdana" w:hAnsi="Verdana"/>
                <w:sz w:val="20"/>
                <w:szCs w:val="20"/>
                <w:lang w:val="bg-BG"/>
              </w:rPr>
              <w:t>прецизират докладваната информация по мерките, за които липсва необходимата конкретика или не е отговорено по същество.</w:t>
            </w:r>
            <w:r w:rsidR="00507604">
              <w:rPr>
                <w:rFonts w:ascii="Verdana" w:hAnsi="Verdana"/>
                <w:sz w:val="20"/>
                <w:szCs w:val="20"/>
                <w:lang w:val="bg-BG"/>
              </w:rPr>
              <w:t xml:space="preserve"> Допълнително, с писмо изх. </w:t>
            </w:r>
            <w:r w:rsidR="00507604" w:rsidRPr="00994E9E">
              <w:rPr>
                <w:rFonts w:ascii="Verdana" w:hAnsi="Verdana"/>
                <w:bCs/>
                <w:sz w:val="20"/>
                <w:szCs w:val="20"/>
                <w:lang w:val="bg-BG"/>
              </w:rPr>
              <w:t>№ ОКД-09-1-201/24.03.2021 г.,</w:t>
            </w:r>
            <w:r w:rsidR="00507604">
              <w:rPr>
                <w:rFonts w:ascii="Verdana" w:hAnsi="Verdana"/>
                <w:sz w:val="20"/>
                <w:szCs w:val="20"/>
                <w:lang w:val="bg-BG"/>
              </w:rPr>
              <w:t xml:space="preserve"> адресирано до кметовете на общини, </w:t>
            </w:r>
            <w:r w:rsidR="00507604" w:rsidRPr="00E21AD2">
              <w:rPr>
                <w:rFonts w:ascii="Verdana" w:eastAsia="Calibri" w:hAnsi="Verdana" w:cs="Calibri"/>
                <w:sz w:val="20"/>
                <w:szCs w:val="20"/>
                <w:lang w:val="bg-BG"/>
              </w:rPr>
              <w:t xml:space="preserve">председателят на ОКБДП </w:t>
            </w:r>
            <w:r w:rsidR="00507604" w:rsidRPr="00781A1C">
              <w:rPr>
                <w:rFonts w:ascii="Verdana" w:eastAsia="Calibri" w:hAnsi="Verdana" w:cs="Calibri"/>
                <w:sz w:val="20"/>
                <w:szCs w:val="20"/>
                <w:lang w:val="bg-BG"/>
              </w:rPr>
              <w:t>акцентира върху необходимостта от оптимизиране на процеса по набиране и представяне на информация за състоянието на пътната инфраструктура и за създаване на подходяща организация за</w:t>
            </w:r>
            <w:r w:rsidR="00507604">
              <w:rPr>
                <w:rFonts w:ascii="Verdana" w:eastAsia="Calibri" w:hAnsi="Verdana" w:cs="Calibri"/>
                <w:sz w:val="20"/>
                <w:szCs w:val="20"/>
                <w:lang w:val="bg-BG"/>
              </w:rPr>
              <w:t xml:space="preserve"> оптимално</w:t>
            </w:r>
            <w:r w:rsidR="00507604" w:rsidRPr="00781A1C">
              <w:rPr>
                <w:rFonts w:ascii="Verdana" w:eastAsia="Calibri" w:hAnsi="Verdana" w:cs="Calibri"/>
                <w:sz w:val="20"/>
                <w:szCs w:val="20"/>
                <w:lang w:val="bg-BG"/>
              </w:rPr>
              <w:t xml:space="preserve"> изпълнение на заложените мерки в Годишната областна план-програма по БДП.</w:t>
            </w:r>
          </w:p>
          <w:p w:rsidR="00434840" w:rsidRPr="00724250" w:rsidRDefault="00F65A08" w:rsidP="00EF64B1">
            <w:pPr>
              <w:rPr>
                <w:rFonts w:ascii="Verdana" w:hAnsi="Verdana"/>
                <w:sz w:val="20"/>
                <w:szCs w:val="20"/>
                <w:lang w:val="bg-BG"/>
              </w:rPr>
            </w:pPr>
            <w:r w:rsidRPr="00092E50">
              <w:rPr>
                <w:rFonts w:ascii="Verdana" w:hAnsi="Verdana"/>
                <w:sz w:val="20"/>
                <w:szCs w:val="20"/>
                <w:lang w:val="bg-BG"/>
              </w:rPr>
              <w:t xml:space="preserve">Систематизирането на </w:t>
            </w:r>
            <w:r>
              <w:rPr>
                <w:rFonts w:ascii="Verdana" w:hAnsi="Verdana"/>
                <w:sz w:val="20"/>
                <w:szCs w:val="20"/>
                <w:lang w:val="bg-BG"/>
              </w:rPr>
              <w:t>отчетената</w:t>
            </w:r>
            <w:r w:rsidRPr="00092E50">
              <w:rPr>
                <w:rFonts w:ascii="Verdana" w:hAnsi="Verdana"/>
                <w:sz w:val="20"/>
                <w:szCs w:val="20"/>
                <w:lang w:val="bg-BG"/>
              </w:rPr>
              <w:t xml:space="preserve"> от членовете на ОКБДП</w:t>
            </w:r>
            <w:r w:rsidRPr="00092E50">
              <w:rPr>
                <w:rFonts w:ascii="Verdana" w:hAnsi="Verdana"/>
                <w:sz w:val="20"/>
                <w:lang w:val="bg-BG"/>
              </w:rPr>
              <w:t xml:space="preserve"> допълнена и</w:t>
            </w:r>
            <w:r w:rsidRPr="00092E50">
              <w:rPr>
                <w:rFonts w:ascii="Verdana" w:hAnsi="Verdana"/>
                <w:sz w:val="20"/>
                <w:szCs w:val="20"/>
                <w:lang w:val="bg-BG"/>
              </w:rPr>
              <w:t xml:space="preserve"> актуализирана информация послужи за </w:t>
            </w:r>
            <w:r>
              <w:rPr>
                <w:rFonts w:ascii="Verdana" w:hAnsi="Verdana"/>
                <w:sz w:val="20"/>
                <w:szCs w:val="20"/>
                <w:lang w:val="bg-BG"/>
              </w:rPr>
              <w:t>изготвянето</w:t>
            </w:r>
            <w:r w:rsidRPr="00092E50">
              <w:rPr>
                <w:rFonts w:ascii="Verdana" w:hAnsi="Verdana"/>
                <w:sz w:val="20"/>
                <w:szCs w:val="20"/>
                <w:lang w:val="bg-BG"/>
              </w:rPr>
              <w:t xml:space="preserve"> на ревизиран Годишен доклад за изпълнение на областната политика по БДП на област Търговище за 2020 г.</w:t>
            </w:r>
            <w:r w:rsidR="00434840">
              <w:rPr>
                <w:rFonts w:ascii="Verdana" w:hAnsi="Verdana"/>
                <w:sz w:val="20"/>
                <w:szCs w:val="20"/>
                <w:lang w:val="bg-BG"/>
              </w:rPr>
              <w:t xml:space="preserve">, изпратен </w:t>
            </w:r>
            <w:r w:rsidR="00434840" w:rsidRPr="00265B24">
              <w:rPr>
                <w:rFonts w:ascii="Verdana" w:hAnsi="Verdana"/>
                <w:sz w:val="20"/>
                <w:szCs w:val="20"/>
                <w:lang w:val="bg-BG"/>
              </w:rPr>
              <w:t>в ДАБДП</w:t>
            </w:r>
            <w:r w:rsidR="00434840">
              <w:rPr>
                <w:rFonts w:ascii="Verdana" w:hAnsi="Verdana"/>
                <w:sz w:val="20"/>
                <w:szCs w:val="20"/>
                <w:lang w:val="bg-BG"/>
              </w:rPr>
              <w:t xml:space="preserve"> с наш изх. № ОКД-09-1-224/30.03.2021 г. </w:t>
            </w:r>
            <w:r w:rsidRPr="00092E50">
              <w:rPr>
                <w:rFonts w:ascii="Verdana" w:hAnsi="Verdana"/>
                <w:b/>
                <w:sz w:val="20"/>
                <w:szCs w:val="20"/>
                <w:lang w:val="bg-BG"/>
              </w:rPr>
              <w:t xml:space="preserve"> </w:t>
            </w:r>
            <w:r w:rsidRPr="00092E50">
              <w:rPr>
                <w:rFonts w:ascii="Verdana" w:hAnsi="Verdana"/>
                <w:sz w:val="20"/>
                <w:szCs w:val="20"/>
                <w:lang w:val="bg-BG"/>
              </w:rPr>
              <w:t xml:space="preserve">След </w:t>
            </w:r>
            <w:r>
              <w:rPr>
                <w:rFonts w:ascii="Verdana" w:hAnsi="Verdana"/>
                <w:sz w:val="20"/>
                <w:szCs w:val="20"/>
                <w:lang w:val="bg-BG"/>
              </w:rPr>
              <w:t>одобряване на ревизирания доклад от</w:t>
            </w:r>
            <w:r w:rsidRPr="00092E50">
              <w:rPr>
                <w:rFonts w:ascii="Verdana" w:hAnsi="Verdana"/>
                <w:sz w:val="20"/>
                <w:szCs w:val="20"/>
                <w:lang w:val="bg-BG"/>
              </w:rPr>
              <w:t xml:space="preserve"> председателя на ДАБДП</w:t>
            </w:r>
            <w:r w:rsidR="00EF64B1">
              <w:rPr>
                <w:rFonts w:ascii="Verdana" w:hAnsi="Verdana"/>
                <w:sz w:val="20"/>
                <w:szCs w:val="20"/>
                <w:lang w:val="bg-BG"/>
              </w:rPr>
              <w:t xml:space="preserve"> (съгласно писмо изх. № 01-561-91/09.04.2021 г. на ДАБДП)</w:t>
            </w:r>
            <w:r>
              <w:rPr>
                <w:rFonts w:ascii="Verdana" w:hAnsi="Verdana"/>
                <w:sz w:val="20"/>
                <w:szCs w:val="20"/>
                <w:lang w:val="bg-BG"/>
              </w:rPr>
              <w:t>,</w:t>
            </w:r>
            <w:r w:rsidRPr="00092E50">
              <w:rPr>
                <w:rFonts w:ascii="Verdana" w:hAnsi="Verdana"/>
                <w:sz w:val="20"/>
                <w:szCs w:val="20"/>
                <w:lang w:val="bg-BG"/>
              </w:rPr>
              <w:t xml:space="preserve"> същият е публикуван на интернет страницата на Областна администрация – Търговище на адрес: </w:t>
            </w:r>
            <w:hyperlink r:id="rId16" w:history="1">
              <w:r w:rsidRPr="00DF5B74">
                <w:rPr>
                  <w:rStyle w:val="a6"/>
                  <w:rFonts w:ascii="Verdana" w:hAnsi="Verdana"/>
                  <w:sz w:val="20"/>
                  <w:szCs w:val="20"/>
                  <w:lang w:val="bg-BG"/>
                </w:rPr>
                <w:t>https://tg.government.bg/page.php?58</w:t>
              </w:r>
            </w:hyperlink>
            <w:r w:rsidRPr="00DF5B74">
              <w:rPr>
                <w:rFonts w:ascii="Verdana" w:hAnsi="Verdana"/>
                <w:sz w:val="20"/>
                <w:szCs w:val="20"/>
                <w:lang w:val="bg-BG"/>
              </w:rPr>
              <w:t>.</w:t>
            </w:r>
          </w:p>
        </w:tc>
      </w:tr>
      <w:tr w:rsidR="008F2391" w:rsidTr="00CB3A23">
        <w:tc>
          <w:tcPr>
            <w:tcW w:w="1555" w:type="dxa"/>
            <w:shd w:val="clear" w:color="auto" w:fill="FFD966" w:themeFill="accent4" w:themeFillTint="99"/>
            <w:tcMar>
              <w:left w:w="28" w:type="dxa"/>
              <w:right w:w="28" w:type="dxa"/>
            </w:tcMar>
          </w:tcPr>
          <w:p w:rsidR="00C46EF8" w:rsidRPr="00CC65C3" w:rsidRDefault="00F65A08" w:rsidP="00C46EF8">
            <w:pPr>
              <w:ind w:right="-602"/>
              <w:jc w:val="both"/>
              <w:rPr>
                <w:rFonts w:ascii="Verdana" w:hAnsi="Verdana"/>
                <w:b/>
                <w:sz w:val="20"/>
                <w:szCs w:val="20"/>
                <w:lang w:val="bg-BG"/>
              </w:rPr>
            </w:pPr>
            <w:r w:rsidRPr="00CC65C3">
              <w:rPr>
                <w:rFonts w:ascii="Verdana" w:hAnsi="Verdana"/>
                <w:b/>
                <w:sz w:val="20"/>
                <w:szCs w:val="20"/>
                <w:lang w:val="bg-BG"/>
              </w:rPr>
              <w:lastRenderedPageBreak/>
              <w:t>Указание 4</w:t>
            </w:r>
            <w:r w:rsidR="00C46EF8" w:rsidRPr="00CC65C3">
              <w:rPr>
                <w:rFonts w:ascii="Verdana" w:hAnsi="Verdana"/>
                <w:b/>
                <w:sz w:val="20"/>
                <w:szCs w:val="20"/>
                <w:lang w:val="bg-BG"/>
              </w:rPr>
              <w:t>:</w:t>
            </w:r>
          </w:p>
          <w:p w:rsidR="008F2391" w:rsidRPr="00200C76" w:rsidRDefault="008F2391" w:rsidP="005A4BDC">
            <w:pPr>
              <w:ind w:right="-602"/>
              <w:jc w:val="both"/>
              <w:rPr>
                <w:rFonts w:ascii="Verdana" w:hAnsi="Verdana"/>
                <w:b/>
                <w:sz w:val="20"/>
                <w:szCs w:val="20"/>
                <w:lang w:val="bg-BG"/>
              </w:rPr>
            </w:pPr>
          </w:p>
        </w:tc>
        <w:tc>
          <w:tcPr>
            <w:tcW w:w="12190" w:type="dxa"/>
          </w:tcPr>
          <w:p w:rsidR="004B527F" w:rsidRDefault="00091BEA" w:rsidP="002C1C41">
            <w:pPr>
              <w:rPr>
                <w:rFonts w:ascii="Verdana" w:hAnsi="Verdana"/>
                <w:sz w:val="20"/>
                <w:lang w:val="bg-BG"/>
              </w:rPr>
            </w:pPr>
            <w:r w:rsidRPr="00724250">
              <w:rPr>
                <w:rFonts w:ascii="Verdana" w:hAnsi="Verdana"/>
                <w:sz w:val="20"/>
                <w:szCs w:val="20"/>
                <w:lang w:val="bg-BG"/>
              </w:rPr>
              <w:t xml:space="preserve">Във връзка с </w:t>
            </w:r>
            <w:r w:rsidR="004E5BF1" w:rsidRPr="004E5BF1">
              <w:rPr>
                <w:rFonts w:ascii="Verdana" w:hAnsi="Verdana"/>
                <w:b/>
                <w:sz w:val="20"/>
                <w:szCs w:val="20"/>
                <w:lang w:val="bg-BG"/>
              </w:rPr>
              <w:t xml:space="preserve">електронно </w:t>
            </w:r>
            <w:r w:rsidRPr="004E5BF1">
              <w:rPr>
                <w:rFonts w:ascii="Verdana" w:hAnsi="Verdana"/>
                <w:b/>
                <w:sz w:val="20"/>
                <w:szCs w:val="20"/>
                <w:lang w:val="bg-BG"/>
              </w:rPr>
              <w:t>писмо</w:t>
            </w:r>
            <w:r w:rsidRPr="00724250">
              <w:rPr>
                <w:rFonts w:ascii="Verdana" w:hAnsi="Verdana"/>
                <w:sz w:val="20"/>
                <w:szCs w:val="20"/>
                <w:lang w:val="bg-BG"/>
              </w:rPr>
              <w:t xml:space="preserve"> на ДАБДП относно предоста</w:t>
            </w:r>
            <w:r>
              <w:rPr>
                <w:rFonts w:ascii="Verdana" w:hAnsi="Verdana"/>
                <w:sz w:val="20"/>
                <w:szCs w:val="20"/>
                <w:lang w:val="bg-BG"/>
              </w:rPr>
              <w:t>вяне на актуална информация за О</w:t>
            </w:r>
            <w:r w:rsidRPr="00724250">
              <w:rPr>
                <w:rFonts w:ascii="Verdana" w:hAnsi="Verdana"/>
                <w:sz w:val="20"/>
                <w:szCs w:val="20"/>
                <w:lang w:val="bg-BG"/>
              </w:rPr>
              <w:t>бщините на територията на областта, към които има създадени и функционират общински комисии по БДП</w:t>
            </w:r>
            <w:r>
              <w:rPr>
                <w:rFonts w:ascii="Verdana" w:hAnsi="Verdana"/>
                <w:sz w:val="20"/>
                <w:szCs w:val="20"/>
                <w:lang w:val="bg-BG"/>
              </w:rPr>
              <w:t>,</w:t>
            </w:r>
            <w:r w:rsidRPr="00724250">
              <w:rPr>
                <w:rFonts w:ascii="Verdana" w:hAnsi="Verdana"/>
                <w:sz w:val="20"/>
                <w:szCs w:val="20"/>
                <w:lang w:val="bg-BG"/>
              </w:rPr>
              <w:t xml:space="preserve"> секретариатът на ОКБДП създаде организация за набиране и систематизиране на информацията в тази насока. С писмо изх. № ОКД-09-1-212/26.03.2021 г. председателят на ОКБДП изпрати </w:t>
            </w:r>
            <w:r w:rsidR="002C1C41">
              <w:rPr>
                <w:rFonts w:ascii="Verdana" w:hAnsi="Verdana"/>
                <w:sz w:val="20"/>
                <w:szCs w:val="20"/>
                <w:lang w:val="bg-BG"/>
              </w:rPr>
              <w:t>в</w:t>
            </w:r>
            <w:r>
              <w:rPr>
                <w:rFonts w:ascii="Verdana" w:hAnsi="Verdana"/>
                <w:sz w:val="20"/>
                <w:szCs w:val="20"/>
                <w:lang w:val="bg-BG"/>
              </w:rPr>
              <w:t xml:space="preserve"> ДАБДП </w:t>
            </w:r>
            <w:r w:rsidRPr="00724250">
              <w:rPr>
                <w:rFonts w:ascii="Verdana" w:hAnsi="Verdana"/>
                <w:sz w:val="20"/>
                <w:szCs w:val="20"/>
                <w:lang w:val="bg-BG"/>
              </w:rPr>
              <w:t>актуална информация за съществуващите и функциониращи общински комисии по БДП на територията на област Търговище, включително копие на заповедите за сформирането на въпросните комисии.</w:t>
            </w:r>
          </w:p>
        </w:tc>
      </w:tr>
      <w:tr w:rsidR="008E1E7D" w:rsidTr="00CB3A23">
        <w:tc>
          <w:tcPr>
            <w:tcW w:w="1555" w:type="dxa"/>
            <w:shd w:val="clear" w:color="auto" w:fill="FFD966" w:themeFill="accent4" w:themeFillTint="99"/>
            <w:tcMar>
              <w:left w:w="28" w:type="dxa"/>
              <w:right w:w="28" w:type="dxa"/>
            </w:tcMar>
          </w:tcPr>
          <w:p w:rsidR="00C46EF8" w:rsidRPr="00CC65C3" w:rsidRDefault="00C46EF8" w:rsidP="00C46EF8">
            <w:pPr>
              <w:ind w:right="-602"/>
              <w:jc w:val="both"/>
              <w:rPr>
                <w:rFonts w:ascii="Verdana" w:hAnsi="Verdana"/>
                <w:b/>
                <w:sz w:val="20"/>
                <w:szCs w:val="20"/>
                <w:lang w:val="bg-BG"/>
              </w:rPr>
            </w:pPr>
            <w:r w:rsidRPr="00CC65C3">
              <w:rPr>
                <w:rFonts w:ascii="Verdana" w:hAnsi="Verdana"/>
                <w:b/>
                <w:sz w:val="20"/>
                <w:szCs w:val="20"/>
                <w:lang w:val="bg-BG"/>
              </w:rPr>
              <w:t>Указание 5:</w:t>
            </w:r>
          </w:p>
          <w:p w:rsidR="008E1E7D" w:rsidRPr="00C46EF8" w:rsidRDefault="008E1E7D" w:rsidP="005A4BDC">
            <w:pPr>
              <w:ind w:right="-602"/>
              <w:jc w:val="both"/>
              <w:rPr>
                <w:rFonts w:ascii="Verdana" w:hAnsi="Verdana"/>
                <w:sz w:val="20"/>
                <w:szCs w:val="20"/>
                <w:lang w:val="bg-BG"/>
              </w:rPr>
            </w:pPr>
          </w:p>
        </w:tc>
        <w:tc>
          <w:tcPr>
            <w:tcW w:w="12190" w:type="dxa"/>
          </w:tcPr>
          <w:p w:rsidR="008E1E7D" w:rsidRPr="00A1494A" w:rsidRDefault="00A1494A" w:rsidP="002C1C41">
            <w:pPr>
              <w:rPr>
                <w:rFonts w:ascii="Verdana" w:eastAsia="Times New Roman" w:hAnsi="Verdana" w:cs="Courier New"/>
                <w:sz w:val="20"/>
                <w:szCs w:val="20"/>
                <w:lang w:val="bg-BG" w:eastAsia="bg-BG"/>
              </w:rPr>
            </w:pPr>
            <w:r w:rsidRPr="00A62B5F">
              <w:rPr>
                <w:rFonts w:ascii="Verdana" w:hAnsi="Verdana"/>
                <w:sz w:val="20"/>
                <w:szCs w:val="20"/>
                <w:lang w:val="bg-BG"/>
              </w:rPr>
              <w:t xml:space="preserve">В отговор на </w:t>
            </w:r>
            <w:r w:rsidRPr="00E96407">
              <w:rPr>
                <w:rFonts w:ascii="Verdana" w:hAnsi="Verdana"/>
                <w:b/>
                <w:sz w:val="20"/>
                <w:szCs w:val="20"/>
                <w:lang w:val="bg-BG"/>
              </w:rPr>
              <w:t>електронно писмо</w:t>
            </w:r>
            <w:r w:rsidRPr="00A62B5F">
              <w:rPr>
                <w:rFonts w:ascii="Verdana" w:hAnsi="Verdana"/>
                <w:sz w:val="20"/>
                <w:szCs w:val="20"/>
                <w:lang w:val="bg-BG"/>
              </w:rPr>
              <w:t xml:space="preserve"> на</w:t>
            </w:r>
            <w:r>
              <w:rPr>
                <w:rFonts w:ascii="Verdana" w:hAnsi="Verdana"/>
                <w:sz w:val="20"/>
                <w:szCs w:val="20"/>
                <w:lang w:val="bg-BG"/>
              </w:rPr>
              <w:t xml:space="preserve"> </w:t>
            </w:r>
            <w:r w:rsidRPr="00A62B5F">
              <w:rPr>
                <w:rFonts w:ascii="Verdana" w:hAnsi="Verdana"/>
                <w:sz w:val="20"/>
                <w:szCs w:val="20"/>
                <w:lang w:val="bg-BG"/>
              </w:rPr>
              <w:t>ДАБДП</w:t>
            </w:r>
            <w:r>
              <w:rPr>
                <w:rFonts w:ascii="Verdana" w:hAnsi="Verdana"/>
                <w:sz w:val="20"/>
                <w:szCs w:val="20"/>
                <w:lang w:val="bg-BG"/>
              </w:rPr>
              <w:t xml:space="preserve"> </w:t>
            </w:r>
            <w:r w:rsidRPr="00A62B5F">
              <w:rPr>
                <w:rFonts w:ascii="Verdana" w:eastAsia="Times New Roman" w:hAnsi="Verdana" w:cs="Courier New"/>
                <w:sz w:val="20"/>
                <w:szCs w:val="20"/>
                <w:lang w:val="bg-BG" w:eastAsia="bg-BG"/>
              </w:rPr>
              <w:t>относно преглед и съгласуване в оперативен порядък на Доклад за изпълнение на политиката по БДП за 2020 г. и актуализиран План за действие за 2021 г.</w:t>
            </w:r>
            <w:r w:rsidRPr="00A62B5F">
              <w:rPr>
                <w:rFonts w:ascii="Verdana" w:hAnsi="Verdana"/>
                <w:sz w:val="20"/>
                <w:szCs w:val="20"/>
                <w:lang w:val="bg-BG"/>
              </w:rPr>
              <w:t>, с електронно писмо от 02.04.2021 г. Областна администрация – Търговище изразява</w:t>
            </w:r>
            <w:r>
              <w:rPr>
                <w:rFonts w:ascii="Verdana" w:hAnsi="Verdana"/>
                <w:sz w:val="20"/>
                <w:szCs w:val="20"/>
                <w:lang w:val="bg-BG"/>
              </w:rPr>
              <w:t xml:space="preserve"> </w:t>
            </w:r>
            <w:r w:rsidRPr="00A62B5F">
              <w:rPr>
                <w:rFonts w:ascii="Verdana" w:eastAsia="Times New Roman" w:hAnsi="Verdana" w:cs="Courier New"/>
                <w:sz w:val="20"/>
                <w:szCs w:val="20"/>
                <w:lang w:val="bg-BG" w:eastAsia="bg-BG"/>
              </w:rPr>
              <w:t xml:space="preserve">положително становище относно </w:t>
            </w:r>
            <w:r>
              <w:rPr>
                <w:rFonts w:ascii="Verdana" w:eastAsia="Times New Roman" w:hAnsi="Verdana" w:cs="Courier New"/>
                <w:sz w:val="20"/>
                <w:szCs w:val="20"/>
                <w:lang w:val="bg-BG" w:eastAsia="bg-BG"/>
              </w:rPr>
              <w:t xml:space="preserve">обхвата, </w:t>
            </w:r>
            <w:r w:rsidRPr="00A62B5F">
              <w:rPr>
                <w:rFonts w:ascii="Verdana" w:eastAsia="Times New Roman" w:hAnsi="Verdana" w:cs="Courier New"/>
                <w:sz w:val="20"/>
                <w:szCs w:val="20"/>
                <w:lang w:val="bg-BG" w:eastAsia="bg-BG"/>
              </w:rPr>
              <w:t>обективността</w:t>
            </w:r>
            <w:r>
              <w:rPr>
                <w:rFonts w:ascii="Verdana" w:eastAsia="Times New Roman" w:hAnsi="Verdana" w:cs="Courier New"/>
                <w:sz w:val="20"/>
                <w:szCs w:val="20"/>
                <w:lang w:val="bg-BG" w:eastAsia="bg-BG"/>
              </w:rPr>
              <w:t xml:space="preserve"> и</w:t>
            </w:r>
            <w:r w:rsidRPr="00A62B5F">
              <w:rPr>
                <w:rFonts w:ascii="Verdana" w:eastAsia="Times New Roman" w:hAnsi="Verdana" w:cs="Courier New"/>
                <w:sz w:val="20"/>
                <w:szCs w:val="20"/>
                <w:lang w:val="bg-BG" w:eastAsia="bg-BG"/>
              </w:rPr>
              <w:t xml:space="preserve"> </w:t>
            </w:r>
            <w:r>
              <w:rPr>
                <w:rFonts w:ascii="Verdana" w:eastAsia="Times New Roman" w:hAnsi="Verdana" w:cs="Courier New"/>
                <w:sz w:val="20"/>
                <w:szCs w:val="20"/>
                <w:lang w:val="bg-BG" w:eastAsia="bg-BG"/>
              </w:rPr>
              <w:t>и</w:t>
            </w:r>
            <w:r w:rsidRPr="00A62B5F">
              <w:rPr>
                <w:rFonts w:ascii="Verdana" w:eastAsia="Times New Roman" w:hAnsi="Verdana" w:cs="Courier New"/>
                <w:sz w:val="20"/>
                <w:szCs w:val="20"/>
                <w:lang w:val="bg-BG" w:eastAsia="bg-BG"/>
              </w:rPr>
              <w:t xml:space="preserve">зчерпателността на документите. </w:t>
            </w:r>
            <w:r>
              <w:rPr>
                <w:rFonts w:ascii="Verdana" w:eastAsia="Times New Roman" w:hAnsi="Verdana" w:cs="Courier New"/>
                <w:sz w:val="20"/>
                <w:szCs w:val="20"/>
                <w:lang w:val="bg-BG" w:eastAsia="bg-BG"/>
              </w:rPr>
              <w:t>П</w:t>
            </w:r>
            <w:r w:rsidRPr="00A62B5F">
              <w:rPr>
                <w:rFonts w:ascii="Verdana" w:eastAsia="Times New Roman" w:hAnsi="Verdana" w:cs="Courier New"/>
                <w:sz w:val="20"/>
                <w:szCs w:val="20"/>
                <w:lang w:val="bg-BG" w:eastAsia="bg-BG"/>
              </w:rPr>
              <w:t xml:space="preserve">о отношение на актуализирания План за действие за 2021 г. </w:t>
            </w:r>
            <w:r>
              <w:rPr>
                <w:rFonts w:ascii="Verdana" w:eastAsia="Times New Roman" w:hAnsi="Verdana" w:cs="Courier New"/>
                <w:sz w:val="20"/>
                <w:szCs w:val="20"/>
                <w:lang w:val="bg-BG" w:eastAsia="bg-BG"/>
              </w:rPr>
              <w:t>са на</w:t>
            </w:r>
            <w:r w:rsidRPr="00A62B5F">
              <w:rPr>
                <w:rFonts w:ascii="Verdana" w:eastAsia="Times New Roman" w:hAnsi="Verdana" w:cs="Courier New"/>
                <w:sz w:val="20"/>
                <w:szCs w:val="20"/>
                <w:lang w:val="bg-BG" w:eastAsia="bg-BG"/>
              </w:rPr>
              <w:t>правен</w:t>
            </w:r>
            <w:r>
              <w:rPr>
                <w:rFonts w:ascii="Verdana" w:eastAsia="Times New Roman" w:hAnsi="Verdana" w:cs="Courier New"/>
                <w:sz w:val="20"/>
                <w:szCs w:val="20"/>
                <w:lang w:val="bg-BG" w:eastAsia="bg-BG"/>
              </w:rPr>
              <w:t>и конкретни бележки и</w:t>
            </w:r>
            <w:r w:rsidRPr="00A62B5F">
              <w:rPr>
                <w:rFonts w:ascii="Verdana" w:eastAsia="Times New Roman" w:hAnsi="Verdana" w:cs="Courier New"/>
                <w:sz w:val="20"/>
                <w:szCs w:val="20"/>
                <w:lang w:val="bg-BG" w:eastAsia="bg-BG"/>
              </w:rPr>
              <w:t xml:space="preserve"> препорък</w:t>
            </w:r>
            <w:r>
              <w:rPr>
                <w:rFonts w:ascii="Verdana" w:eastAsia="Times New Roman" w:hAnsi="Verdana" w:cs="Courier New"/>
                <w:sz w:val="20"/>
                <w:szCs w:val="20"/>
                <w:lang w:val="bg-BG" w:eastAsia="bg-BG"/>
              </w:rPr>
              <w:t>и</w:t>
            </w:r>
            <w:r w:rsidRPr="00A62B5F">
              <w:rPr>
                <w:rFonts w:ascii="Verdana" w:eastAsia="Times New Roman" w:hAnsi="Verdana" w:cs="Courier New"/>
                <w:sz w:val="20"/>
                <w:szCs w:val="20"/>
                <w:lang w:val="bg-BG" w:eastAsia="bg-BG"/>
              </w:rPr>
              <w:t xml:space="preserve"> </w:t>
            </w:r>
            <w:r>
              <w:rPr>
                <w:rFonts w:ascii="Verdana" w:eastAsia="Times New Roman" w:hAnsi="Verdana" w:cs="Courier New"/>
                <w:sz w:val="20"/>
                <w:szCs w:val="20"/>
                <w:lang w:val="bg-BG" w:eastAsia="bg-BG"/>
              </w:rPr>
              <w:t>по част от заложените в него мерки.</w:t>
            </w:r>
          </w:p>
        </w:tc>
      </w:tr>
      <w:tr w:rsidR="003D60DF" w:rsidTr="00CB3A23">
        <w:tc>
          <w:tcPr>
            <w:tcW w:w="1555" w:type="dxa"/>
            <w:shd w:val="clear" w:color="auto" w:fill="FFD966" w:themeFill="accent4" w:themeFillTint="99"/>
            <w:tcMar>
              <w:left w:w="28" w:type="dxa"/>
              <w:right w:w="28" w:type="dxa"/>
            </w:tcMar>
          </w:tcPr>
          <w:p w:rsidR="003D60DF" w:rsidRPr="00CC65C3" w:rsidRDefault="00C46EF8" w:rsidP="003D60DF">
            <w:pPr>
              <w:ind w:right="-602"/>
              <w:jc w:val="both"/>
              <w:rPr>
                <w:rFonts w:ascii="Verdana" w:hAnsi="Verdana"/>
                <w:b/>
                <w:sz w:val="20"/>
                <w:szCs w:val="20"/>
                <w:lang w:val="bg-BG"/>
              </w:rPr>
            </w:pPr>
            <w:r w:rsidRPr="00CC65C3">
              <w:rPr>
                <w:rFonts w:ascii="Verdana" w:hAnsi="Verdana"/>
                <w:b/>
                <w:sz w:val="20"/>
                <w:szCs w:val="20"/>
                <w:lang w:val="bg-BG"/>
              </w:rPr>
              <w:t>Указание 6</w:t>
            </w:r>
            <w:r w:rsidR="003D60DF" w:rsidRPr="00CC65C3">
              <w:rPr>
                <w:rFonts w:ascii="Verdana" w:hAnsi="Verdana"/>
                <w:b/>
                <w:sz w:val="20"/>
                <w:szCs w:val="20"/>
                <w:lang w:val="bg-BG"/>
              </w:rPr>
              <w:t>:</w:t>
            </w:r>
          </w:p>
          <w:p w:rsidR="003D60DF" w:rsidRPr="00200C76" w:rsidRDefault="003D60DF" w:rsidP="005A4BDC">
            <w:pPr>
              <w:ind w:right="-602"/>
              <w:jc w:val="both"/>
              <w:rPr>
                <w:rFonts w:ascii="Verdana" w:hAnsi="Verdana"/>
                <w:b/>
                <w:sz w:val="20"/>
                <w:szCs w:val="20"/>
                <w:lang w:val="bg-BG"/>
              </w:rPr>
            </w:pPr>
          </w:p>
        </w:tc>
        <w:tc>
          <w:tcPr>
            <w:tcW w:w="12190" w:type="dxa"/>
          </w:tcPr>
          <w:p w:rsidR="003D60DF" w:rsidRPr="00434840" w:rsidRDefault="00A1494A" w:rsidP="002C1C41">
            <w:pPr>
              <w:rPr>
                <w:rFonts w:ascii="Verdana" w:hAnsi="Verdana"/>
                <w:sz w:val="20"/>
                <w:lang w:val="bg-BG"/>
              </w:rPr>
            </w:pPr>
            <w:r>
              <w:rPr>
                <w:rFonts w:ascii="Verdana" w:eastAsia="Times New Roman" w:hAnsi="Verdana" w:cs="Courier New"/>
                <w:sz w:val="20"/>
                <w:szCs w:val="20"/>
                <w:lang w:val="bg-BG" w:eastAsia="bg-BG"/>
              </w:rPr>
              <w:t>В</w:t>
            </w:r>
            <w:r w:rsidRPr="000F4E20">
              <w:rPr>
                <w:rFonts w:ascii="Verdana" w:hAnsi="Verdana"/>
                <w:sz w:val="20"/>
                <w:szCs w:val="20"/>
                <w:lang w:val="bg-BG"/>
              </w:rPr>
              <w:t xml:space="preserve"> отговор на писмо </w:t>
            </w:r>
            <w:r w:rsidRPr="00A1494A">
              <w:rPr>
                <w:rFonts w:ascii="Verdana" w:hAnsi="Verdana"/>
                <w:b/>
                <w:sz w:val="20"/>
                <w:szCs w:val="20"/>
                <w:lang w:val="bg-BG"/>
              </w:rPr>
              <w:t>изх. № 01-227/26.04.2021 г.</w:t>
            </w:r>
            <w:r w:rsidRPr="000F4E20">
              <w:rPr>
                <w:rFonts w:ascii="Verdana" w:hAnsi="Verdana"/>
                <w:sz w:val="20"/>
                <w:szCs w:val="20"/>
                <w:lang w:val="bg-BG"/>
              </w:rPr>
              <w:t xml:space="preserve"> на ДАБДП</w:t>
            </w:r>
            <w:r>
              <w:rPr>
                <w:rFonts w:ascii="Verdana" w:hAnsi="Verdana"/>
                <w:sz w:val="20"/>
                <w:szCs w:val="20"/>
                <w:lang w:val="bg-BG"/>
              </w:rPr>
              <w:t>, с писмо изх. № РД-29-45-1/29.04.2021 г. областният управител съгласува проект на Решение на Министерския съвет за приемане на Доклад за състоянието на безопасността на движението по пътищата и изпълнението на Националната стратегия за безопасност на движението по пътищата в Република България за 2020 г. с приложения към него.</w:t>
            </w:r>
          </w:p>
        </w:tc>
      </w:tr>
      <w:tr w:rsidR="003D60DF" w:rsidTr="00CB3A23">
        <w:tc>
          <w:tcPr>
            <w:tcW w:w="1555" w:type="dxa"/>
            <w:shd w:val="clear" w:color="auto" w:fill="FFD966" w:themeFill="accent4" w:themeFillTint="99"/>
            <w:tcMar>
              <w:left w:w="28" w:type="dxa"/>
              <w:right w:w="28" w:type="dxa"/>
            </w:tcMar>
          </w:tcPr>
          <w:p w:rsidR="003D60DF" w:rsidRPr="00CC65C3" w:rsidRDefault="003D60DF" w:rsidP="003D60DF">
            <w:pPr>
              <w:ind w:right="-602"/>
              <w:jc w:val="both"/>
              <w:rPr>
                <w:rFonts w:ascii="Verdana" w:hAnsi="Verdana"/>
                <w:b/>
                <w:sz w:val="20"/>
                <w:szCs w:val="20"/>
                <w:lang w:val="bg-BG"/>
              </w:rPr>
            </w:pPr>
            <w:r w:rsidRPr="00CC65C3">
              <w:rPr>
                <w:rFonts w:ascii="Verdana" w:hAnsi="Verdana"/>
                <w:b/>
                <w:sz w:val="20"/>
                <w:szCs w:val="20"/>
                <w:lang w:val="bg-BG"/>
              </w:rPr>
              <w:t xml:space="preserve">Указание </w:t>
            </w:r>
            <w:r w:rsidR="00C46EF8" w:rsidRPr="00CC65C3">
              <w:rPr>
                <w:rFonts w:ascii="Verdana" w:hAnsi="Verdana"/>
                <w:b/>
                <w:sz w:val="20"/>
                <w:szCs w:val="20"/>
                <w:lang w:val="bg-BG"/>
              </w:rPr>
              <w:t>7</w:t>
            </w:r>
            <w:r w:rsidRPr="00CC65C3">
              <w:rPr>
                <w:rFonts w:ascii="Verdana" w:hAnsi="Verdana"/>
                <w:b/>
                <w:sz w:val="20"/>
                <w:szCs w:val="20"/>
                <w:lang w:val="bg-BG"/>
              </w:rPr>
              <w:t>:</w:t>
            </w:r>
          </w:p>
          <w:p w:rsidR="003D60DF" w:rsidRPr="00200C76" w:rsidRDefault="003D60DF" w:rsidP="005A4BDC">
            <w:pPr>
              <w:ind w:right="-602"/>
              <w:jc w:val="both"/>
              <w:rPr>
                <w:rFonts w:ascii="Verdana" w:hAnsi="Verdana"/>
                <w:b/>
                <w:sz w:val="20"/>
                <w:szCs w:val="20"/>
                <w:lang w:val="bg-BG"/>
              </w:rPr>
            </w:pPr>
          </w:p>
        </w:tc>
        <w:tc>
          <w:tcPr>
            <w:tcW w:w="12190" w:type="dxa"/>
          </w:tcPr>
          <w:p w:rsidR="00AD230D" w:rsidRDefault="00AD230D" w:rsidP="00DB0975">
            <w:pPr>
              <w:rPr>
                <w:rFonts w:ascii="Verdana" w:hAnsi="Verdana"/>
                <w:sz w:val="20"/>
                <w:szCs w:val="20"/>
                <w:lang w:val="bg-BG"/>
              </w:rPr>
            </w:pPr>
            <w:r>
              <w:rPr>
                <w:rFonts w:ascii="Verdana" w:hAnsi="Verdana"/>
                <w:sz w:val="20"/>
                <w:szCs w:val="20"/>
                <w:lang w:val="bg-BG"/>
              </w:rPr>
              <w:t xml:space="preserve">Във връзка с писмо </w:t>
            </w:r>
            <w:r w:rsidRPr="00AD230D">
              <w:rPr>
                <w:rFonts w:ascii="Verdana" w:hAnsi="Verdana"/>
                <w:b/>
                <w:sz w:val="20"/>
                <w:szCs w:val="20"/>
                <w:lang w:val="bg-BG"/>
              </w:rPr>
              <w:t>изх. № 01-325/22.06.2021 г.</w:t>
            </w:r>
            <w:r>
              <w:rPr>
                <w:rFonts w:ascii="Verdana" w:hAnsi="Verdana"/>
                <w:sz w:val="20"/>
                <w:szCs w:val="20"/>
                <w:lang w:val="bg-BG"/>
              </w:rPr>
              <w:t xml:space="preserve"> на ДАБДП относно изпълнение на мерки от Годишните областни план-програми по БДП, с п</w:t>
            </w:r>
            <w:r w:rsidRPr="009F2BB8">
              <w:rPr>
                <w:rFonts w:ascii="Verdana" w:hAnsi="Verdana"/>
                <w:sz w:val="20"/>
                <w:szCs w:val="20"/>
                <w:lang w:val="bg-BG"/>
              </w:rPr>
              <w:t>исмо изх. № ОКД-09-3-1/23.06.2021 г.</w:t>
            </w:r>
            <w:r>
              <w:rPr>
                <w:rFonts w:ascii="Verdana" w:hAnsi="Verdana"/>
                <w:sz w:val="20"/>
                <w:szCs w:val="20"/>
                <w:lang w:val="bg-BG"/>
              </w:rPr>
              <w:t xml:space="preserve"> до членовете на ОКБДП са дадени указания за подобряване на процесите по планиране и управление на БДП, касаещи извършването на огледи и оценка на състоянието на пътно-транспортната инфраструктура, с документиране на резултатите от обследванията. Обърнато е внимание, че отговорните институции – Общини, ОПУ и ОДМВР, следва да докладват за извършените обходи и огледи на пътната мрежа преди настъпването на летния сезон, интегрирано с отчитането на </w:t>
            </w:r>
            <w:r w:rsidR="00086489">
              <w:rPr>
                <w:rFonts w:ascii="Verdana" w:hAnsi="Verdana"/>
                <w:sz w:val="20"/>
                <w:szCs w:val="20"/>
                <w:lang w:val="bg-BG"/>
              </w:rPr>
              <w:t>дейностите по БДП</w:t>
            </w:r>
            <w:r>
              <w:rPr>
                <w:rFonts w:ascii="Verdana" w:hAnsi="Verdana"/>
                <w:sz w:val="20"/>
                <w:szCs w:val="20"/>
                <w:lang w:val="bg-BG"/>
              </w:rPr>
              <w:t xml:space="preserve"> през второто тримесечие на годината.</w:t>
            </w:r>
          </w:p>
          <w:p w:rsidR="00086489" w:rsidRDefault="006D24E1" w:rsidP="00AD230D">
            <w:pPr>
              <w:rPr>
                <w:rFonts w:ascii="Verdana" w:hAnsi="Verdana" w:cs="Arial"/>
                <w:noProof/>
                <w:sz w:val="20"/>
                <w:szCs w:val="20"/>
                <w:lang w:val="bg-BG"/>
              </w:rPr>
            </w:pPr>
            <w:r>
              <w:rPr>
                <w:rFonts w:ascii="Verdana" w:hAnsi="Verdana"/>
                <w:sz w:val="20"/>
                <w:szCs w:val="20"/>
                <w:lang w:val="bg-BG"/>
              </w:rPr>
              <w:t>С</w:t>
            </w:r>
            <w:r w:rsidR="00DB0975" w:rsidRPr="00786A15">
              <w:rPr>
                <w:rFonts w:ascii="Verdana" w:hAnsi="Verdana"/>
                <w:sz w:val="20"/>
                <w:szCs w:val="20"/>
                <w:lang w:val="bg-BG"/>
              </w:rPr>
              <w:t xml:space="preserve"> писмо изх. № 09-1-255/27.04.2021 г., адресирано до</w:t>
            </w:r>
            <w:r w:rsidR="00AD230D">
              <w:rPr>
                <w:rFonts w:ascii="Verdana" w:hAnsi="Verdana"/>
                <w:sz w:val="20"/>
                <w:szCs w:val="20"/>
                <w:lang w:val="bg-BG"/>
              </w:rPr>
              <w:t xml:space="preserve"> общинските администрации и ОД</w:t>
            </w:r>
            <w:r w:rsidR="00DB0975" w:rsidRPr="00786A15">
              <w:rPr>
                <w:rFonts w:ascii="Verdana" w:hAnsi="Verdana"/>
                <w:sz w:val="20"/>
                <w:szCs w:val="20"/>
                <w:lang w:val="bg-BG"/>
              </w:rPr>
              <w:t xml:space="preserve">МВР, </w:t>
            </w:r>
            <w:r w:rsidR="00DB0975">
              <w:rPr>
                <w:rFonts w:ascii="Verdana" w:hAnsi="Verdana"/>
                <w:sz w:val="20"/>
                <w:szCs w:val="20"/>
                <w:lang w:val="bg-BG"/>
              </w:rPr>
              <w:t>председателят на ОКБДП</w:t>
            </w:r>
            <w:r w:rsidR="00DB0975" w:rsidRPr="00F1625F">
              <w:rPr>
                <w:rFonts w:ascii="Verdana" w:hAnsi="Verdana"/>
                <w:sz w:val="20"/>
                <w:szCs w:val="20"/>
                <w:lang w:val="bg-BG"/>
              </w:rPr>
              <w:t xml:space="preserve"> </w:t>
            </w:r>
            <w:r w:rsidR="00AD230D">
              <w:rPr>
                <w:rFonts w:ascii="Verdana" w:hAnsi="Verdana"/>
                <w:sz w:val="20"/>
                <w:szCs w:val="20"/>
                <w:lang w:val="bg-BG"/>
              </w:rPr>
              <w:t xml:space="preserve">е </w:t>
            </w:r>
            <w:r w:rsidR="00DB0975" w:rsidRPr="00F1625F">
              <w:rPr>
                <w:rFonts w:ascii="Verdana" w:hAnsi="Verdana"/>
                <w:sz w:val="20"/>
                <w:szCs w:val="20"/>
                <w:lang w:val="bg-BG"/>
              </w:rPr>
              <w:t>напомни</w:t>
            </w:r>
            <w:r w:rsidR="00AD230D">
              <w:rPr>
                <w:rFonts w:ascii="Verdana" w:hAnsi="Verdana"/>
                <w:sz w:val="20"/>
                <w:szCs w:val="20"/>
                <w:lang w:val="bg-BG"/>
              </w:rPr>
              <w:t>л</w:t>
            </w:r>
            <w:r w:rsidR="00DB0975" w:rsidRPr="00F1625F">
              <w:rPr>
                <w:rFonts w:ascii="Verdana" w:hAnsi="Verdana"/>
                <w:sz w:val="20"/>
                <w:szCs w:val="20"/>
                <w:lang w:val="bg-BG"/>
              </w:rPr>
              <w:t xml:space="preserve"> относно ангажимента за създаване на подходяща организация за своевременно и регулярно изпълнение на мярка 4.17 от </w:t>
            </w:r>
            <w:r w:rsidR="00DB0975" w:rsidRPr="00F1625F">
              <w:rPr>
                <w:rFonts w:ascii="Verdana" w:hAnsi="Verdana" w:cs="Arial"/>
                <w:noProof/>
                <w:sz w:val="20"/>
                <w:szCs w:val="20"/>
                <w:lang w:val="bg-BG"/>
              </w:rPr>
              <w:t xml:space="preserve">Годишната план-програма по БДП на област Търговище за 2021 г. </w:t>
            </w:r>
            <w:r w:rsidR="00DB0975" w:rsidRPr="00F1625F">
              <w:rPr>
                <w:rFonts w:ascii="Verdana" w:hAnsi="Verdana"/>
                <w:sz w:val="20"/>
                <w:szCs w:val="20"/>
                <w:lang w:val="bg-BG"/>
              </w:rPr>
              <w:t>–</w:t>
            </w:r>
            <w:r w:rsidR="00DB0975" w:rsidRPr="00F1625F">
              <w:rPr>
                <w:rFonts w:ascii="Verdana" w:eastAsia="Calibri" w:hAnsi="Verdana"/>
                <w:bCs/>
                <w:sz w:val="20"/>
                <w:szCs w:val="20"/>
                <w:lang w:val="bg-BG"/>
              </w:rPr>
              <w:t xml:space="preserve"> </w:t>
            </w:r>
            <w:r w:rsidR="00DB0975">
              <w:rPr>
                <w:rFonts w:ascii="Verdana" w:eastAsia="Calibri" w:hAnsi="Verdana"/>
                <w:bCs/>
                <w:sz w:val="20"/>
                <w:szCs w:val="20"/>
                <w:lang w:val="bg-BG"/>
              </w:rPr>
              <w:t xml:space="preserve"> </w:t>
            </w:r>
            <w:r w:rsidR="00DB0975" w:rsidRPr="00F1625F">
              <w:rPr>
                <w:rFonts w:ascii="Verdana" w:eastAsia="Calibri" w:hAnsi="Verdana"/>
                <w:bCs/>
                <w:sz w:val="20"/>
                <w:szCs w:val="20"/>
                <w:lang w:val="bg-BG"/>
              </w:rPr>
              <w:t>„</w:t>
            </w:r>
            <w:r w:rsidR="00DB0975" w:rsidRPr="00F1625F">
              <w:rPr>
                <w:rFonts w:ascii="Verdana" w:eastAsia="Calibri" w:hAnsi="Verdana" w:cs="Times New Roman"/>
                <w:bCs/>
                <w:sz w:val="20"/>
                <w:szCs w:val="20"/>
                <w:lang w:val="bg-BG"/>
              </w:rPr>
              <w:t>Извършване на огледи на състоянието на пътната инфраструктура, съвместно преди настъпване на летния сезон, началото на учебната година, преди началото и след края на зимния сезон</w:t>
            </w:r>
            <w:r w:rsidR="00DB0975">
              <w:rPr>
                <w:rFonts w:ascii="Verdana" w:eastAsia="Calibri" w:hAnsi="Verdana"/>
                <w:bCs/>
                <w:sz w:val="20"/>
                <w:szCs w:val="20"/>
                <w:lang w:val="bg-BG"/>
              </w:rPr>
              <w:t>“</w:t>
            </w:r>
            <w:r w:rsidR="00DB0975" w:rsidRPr="00F1625F">
              <w:rPr>
                <w:rFonts w:ascii="Verdana" w:hAnsi="Verdana"/>
                <w:sz w:val="20"/>
                <w:szCs w:val="20"/>
                <w:lang w:val="bg-BG"/>
              </w:rPr>
              <w:t>.</w:t>
            </w:r>
            <w:r w:rsidR="00DB0975" w:rsidRPr="00786A15">
              <w:rPr>
                <w:rFonts w:ascii="Verdana" w:hAnsi="Verdana"/>
                <w:sz w:val="20"/>
                <w:szCs w:val="20"/>
                <w:lang w:val="bg-BG"/>
              </w:rPr>
              <w:t xml:space="preserve"> </w:t>
            </w:r>
            <w:r w:rsidR="00AD230D">
              <w:rPr>
                <w:rFonts w:ascii="Verdana" w:hAnsi="Verdana"/>
                <w:sz w:val="20"/>
                <w:szCs w:val="20"/>
                <w:lang w:val="bg-BG"/>
              </w:rPr>
              <w:t>О</w:t>
            </w:r>
            <w:r w:rsidR="00DB0975" w:rsidRPr="00786A15">
              <w:rPr>
                <w:rFonts w:ascii="Verdana" w:hAnsi="Verdana" w:cs="Arial"/>
                <w:noProof/>
                <w:sz w:val="20"/>
                <w:szCs w:val="20"/>
                <w:lang w:val="bg-BG"/>
              </w:rPr>
              <w:t xml:space="preserve">т </w:t>
            </w:r>
            <w:r w:rsidR="00DB0975">
              <w:rPr>
                <w:rFonts w:ascii="Verdana" w:hAnsi="Verdana" w:cs="Arial"/>
                <w:noProof/>
                <w:sz w:val="20"/>
                <w:szCs w:val="20"/>
                <w:lang w:val="bg-BG"/>
              </w:rPr>
              <w:t xml:space="preserve">Общините </w:t>
            </w:r>
            <w:r w:rsidR="00DB0975" w:rsidRPr="00786A15">
              <w:rPr>
                <w:rFonts w:ascii="Verdana" w:hAnsi="Verdana" w:cs="Arial"/>
                <w:noProof/>
                <w:sz w:val="20"/>
                <w:szCs w:val="20"/>
                <w:lang w:val="bg-BG"/>
              </w:rPr>
              <w:t>е изискано да представят доклад</w:t>
            </w:r>
            <w:r w:rsidR="00DB0975">
              <w:rPr>
                <w:rFonts w:ascii="Verdana" w:hAnsi="Verdana" w:cs="Arial"/>
                <w:noProof/>
                <w:sz w:val="20"/>
                <w:szCs w:val="20"/>
                <w:lang w:val="bg-BG"/>
              </w:rPr>
              <w:t>и по образец</w:t>
            </w:r>
            <w:r w:rsidR="00DB0975" w:rsidRPr="00786A15">
              <w:rPr>
                <w:rFonts w:ascii="Verdana" w:hAnsi="Verdana" w:cs="Arial"/>
                <w:noProof/>
                <w:sz w:val="20"/>
                <w:szCs w:val="20"/>
                <w:lang w:val="bg-BG"/>
              </w:rPr>
              <w:t xml:space="preserve"> </w:t>
            </w:r>
            <w:r w:rsidR="00DB0975">
              <w:rPr>
                <w:rFonts w:ascii="Verdana" w:hAnsi="Verdana" w:cs="Arial"/>
                <w:noProof/>
                <w:sz w:val="20"/>
                <w:szCs w:val="20"/>
                <w:lang w:val="bg-BG"/>
              </w:rPr>
              <w:t>относно</w:t>
            </w:r>
            <w:r w:rsidR="00DB0975" w:rsidRPr="00786A15">
              <w:rPr>
                <w:rFonts w:ascii="Verdana" w:hAnsi="Verdana" w:cs="Arial"/>
                <w:noProof/>
                <w:sz w:val="20"/>
                <w:szCs w:val="20"/>
                <w:lang w:val="bg-BG"/>
              </w:rPr>
              <w:t xml:space="preserve"> състоянието на общинската и уличната пътна мрежа, изготвен</w:t>
            </w:r>
            <w:r w:rsidR="00DB0975">
              <w:rPr>
                <w:rFonts w:ascii="Verdana" w:hAnsi="Verdana" w:cs="Arial"/>
                <w:noProof/>
                <w:sz w:val="20"/>
                <w:szCs w:val="20"/>
                <w:lang w:val="bg-BG"/>
              </w:rPr>
              <w:t>и</w:t>
            </w:r>
            <w:r w:rsidR="00DB0975" w:rsidRPr="00786A15">
              <w:rPr>
                <w:rFonts w:ascii="Verdana" w:hAnsi="Verdana" w:cs="Arial"/>
                <w:noProof/>
                <w:sz w:val="20"/>
                <w:szCs w:val="20"/>
                <w:lang w:val="bg-BG"/>
              </w:rPr>
              <w:t xml:space="preserve"> след извършени обходи и огледи в края на зимен сезон 2020 – 2021 г.</w:t>
            </w:r>
            <w:r w:rsidR="00AD230D">
              <w:rPr>
                <w:rFonts w:ascii="Verdana" w:hAnsi="Verdana" w:cs="Arial"/>
                <w:noProof/>
                <w:sz w:val="20"/>
                <w:szCs w:val="20"/>
                <w:lang w:val="bg-BG"/>
              </w:rPr>
              <w:t>, като д</w:t>
            </w:r>
            <w:r w:rsidR="00DB0975">
              <w:rPr>
                <w:rFonts w:ascii="Verdana" w:hAnsi="Verdana" w:cs="Arial"/>
                <w:noProof/>
                <w:sz w:val="20"/>
                <w:szCs w:val="20"/>
                <w:lang w:val="bg-BG"/>
              </w:rPr>
              <w:t xml:space="preserve">окладваната информация е обобщена от секретариата на </w:t>
            </w:r>
            <w:r w:rsidR="00AD230D">
              <w:rPr>
                <w:rFonts w:ascii="Verdana" w:hAnsi="Verdana" w:cs="Arial"/>
                <w:noProof/>
                <w:sz w:val="20"/>
                <w:szCs w:val="20"/>
                <w:lang w:val="bg-BG"/>
              </w:rPr>
              <w:t>ОКБДП</w:t>
            </w:r>
            <w:r w:rsidR="00DB0975">
              <w:rPr>
                <w:rFonts w:ascii="Verdana" w:hAnsi="Verdana" w:cs="Arial"/>
                <w:noProof/>
                <w:sz w:val="20"/>
                <w:szCs w:val="20"/>
                <w:lang w:val="bg-BG"/>
              </w:rPr>
              <w:t xml:space="preserve"> в доклад на областно ниво.</w:t>
            </w:r>
          </w:p>
          <w:p w:rsidR="00086489" w:rsidRPr="00086489" w:rsidRDefault="00086489" w:rsidP="006D24E1">
            <w:pPr>
              <w:rPr>
                <w:rFonts w:ascii="Verdana" w:eastAsia="Calibri" w:hAnsi="Verdana" w:cs="Times New Roman"/>
                <w:bCs/>
                <w:sz w:val="20"/>
                <w:szCs w:val="20"/>
                <w:lang w:val="bg-BG"/>
              </w:rPr>
            </w:pPr>
            <w:r w:rsidRPr="007C6AE3">
              <w:rPr>
                <w:rFonts w:ascii="Verdana" w:hAnsi="Verdana"/>
                <w:sz w:val="20"/>
                <w:szCs w:val="20"/>
                <w:lang w:val="bg-BG"/>
              </w:rPr>
              <w:t xml:space="preserve">С писмо </w:t>
            </w:r>
            <w:r>
              <w:rPr>
                <w:rFonts w:ascii="Verdana" w:hAnsi="Verdana"/>
                <w:sz w:val="20"/>
                <w:szCs w:val="20"/>
                <w:lang w:val="bg-BG"/>
              </w:rPr>
              <w:t xml:space="preserve">изх. № </w:t>
            </w:r>
            <w:r w:rsidRPr="007C6AE3">
              <w:rPr>
                <w:rFonts w:ascii="Verdana" w:hAnsi="Verdana"/>
                <w:sz w:val="20"/>
                <w:szCs w:val="20"/>
                <w:lang w:val="bg-BG"/>
              </w:rPr>
              <w:t xml:space="preserve">ОКД-09-1-295/08.07.2021 г. е </w:t>
            </w:r>
            <w:r w:rsidRPr="007C6AE3">
              <w:rPr>
                <w:rFonts w:ascii="Verdana" w:eastAsia="Calibri" w:hAnsi="Verdana"/>
                <w:bCs/>
                <w:sz w:val="20"/>
                <w:szCs w:val="20"/>
                <w:lang w:val="bg-BG"/>
              </w:rPr>
              <w:t>обърнато внимание на отговорните институции –</w:t>
            </w:r>
            <w:r w:rsidRPr="007C6AE3">
              <w:rPr>
                <w:rFonts w:ascii="Verdana" w:eastAsia="Calibri" w:hAnsi="Verdana"/>
                <w:b/>
                <w:bCs/>
                <w:sz w:val="20"/>
                <w:szCs w:val="20"/>
                <w:lang w:val="bg-BG"/>
              </w:rPr>
              <w:t xml:space="preserve"> </w:t>
            </w:r>
            <w:r w:rsidRPr="007C6AE3">
              <w:rPr>
                <w:rFonts w:ascii="Verdana" w:eastAsia="Calibri" w:hAnsi="Verdana"/>
                <w:bCs/>
                <w:sz w:val="20"/>
                <w:szCs w:val="20"/>
                <w:lang w:val="bg-BG"/>
              </w:rPr>
              <w:t>Общини, ОПУ и ОДМВР, относно</w:t>
            </w:r>
            <w:r w:rsidRPr="007C6AE3">
              <w:rPr>
                <w:rFonts w:ascii="Verdana" w:hAnsi="Verdana"/>
                <w:sz w:val="20"/>
                <w:szCs w:val="20"/>
                <w:lang w:val="bg-BG"/>
              </w:rPr>
              <w:t xml:space="preserve"> необходимостта от регулярно изпълнение на </w:t>
            </w:r>
            <w:r w:rsidRPr="007C6AE3">
              <w:rPr>
                <w:rFonts w:ascii="Verdana" w:hAnsi="Verdana" w:cs="Arial"/>
                <w:noProof/>
                <w:sz w:val="20"/>
                <w:szCs w:val="20"/>
                <w:lang w:val="bg-BG"/>
              </w:rPr>
              <w:t xml:space="preserve">мярка </w:t>
            </w:r>
            <w:r w:rsidRPr="007C6AE3">
              <w:rPr>
                <w:rFonts w:ascii="Verdana" w:eastAsia="Calibri" w:hAnsi="Verdana" w:cs="Times New Roman"/>
                <w:bCs/>
                <w:sz w:val="20"/>
                <w:szCs w:val="20"/>
                <w:lang w:val="bg-BG"/>
              </w:rPr>
              <w:t xml:space="preserve">4.17 от </w:t>
            </w:r>
            <w:r w:rsidRPr="007C6AE3">
              <w:rPr>
                <w:rFonts w:ascii="Verdana" w:hAnsi="Verdana" w:cs="Arial"/>
                <w:noProof/>
                <w:sz w:val="20"/>
                <w:szCs w:val="20"/>
                <w:lang w:val="bg-BG"/>
              </w:rPr>
              <w:t>Годишната план-прог</w:t>
            </w:r>
            <w:r>
              <w:rPr>
                <w:rFonts w:ascii="Verdana" w:hAnsi="Verdana" w:cs="Arial"/>
                <w:noProof/>
                <w:sz w:val="20"/>
                <w:szCs w:val="20"/>
                <w:lang w:val="bg-BG"/>
              </w:rPr>
              <w:t>рама по БДП</w:t>
            </w:r>
            <w:r w:rsidRPr="007C6AE3">
              <w:rPr>
                <w:rFonts w:ascii="Verdana" w:eastAsia="Calibri" w:hAnsi="Verdana"/>
                <w:bCs/>
                <w:sz w:val="20"/>
                <w:szCs w:val="20"/>
                <w:lang w:val="bg-BG"/>
              </w:rPr>
              <w:t xml:space="preserve">, в частност – докладване за </w:t>
            </w:r>
            <w:r w:rsidRPr="007C6AE3">
              <w:rPr>
                <w:rFonts w:ascii="Verdana" w:eastAsia="Calibri" w:hAnsi="Verdana" w:cs="Times New Roman"/>
                <w:bCs/>
                <w:sz w:val="20"/>
                <w:szCs w:val="20"/>
                <w:lang w:val="bg-BG"/>
              </w:rPr>
              <w:t xml:space="preserve">извършените обходи и огледи </w:t>
            </w:r>
            <w:r w:rsidRPr="007C6AE3">
              <w:rPr>
                <w:rFonts w:ascii="Verdana" w:hAnsi="Verdana" w:cs="Arial"/>
                <w:noProof/>
                <w:sz w:val="20"/>
                <w:szCs w:val="20"/>
                <w:lang w:val="bg-BG"/>
              </w:rPr>
              <w:t xml:space="preserve">на пътната мрежа </w:t>
            </w:r>
            <w:r w:rsidRPr="007C6AE3">
              <w:rPr>
                <w:rFonts w:ascii="Verdana" w:eastAsia="Calibri" w:hAnsi="Verdana" w:cs="Times New Roman"/>
                <w:bCs/>
                <w:sz w:val="20"/>
                <w:szCs w:val="20"/>
                <w:lang w:val="bg-BG"/>
              </w:rPr>
              <w:t xml:space="preserve">преди настъпването на летен сезон 2021 г. Изискано е изпълнението на мярката да бъде отчетено </w:t>
            </w:r>
            <w:r w:rsidRPr="007C6AE3">
              <w:rPr>
                <w:rFonts w:ascii="Verdana" w:eastAsia="Calibri" w:hAnsi="Verdana"/>
                <w:bCs/>
                <w:sz w:val="20"/>
                <w:szCs w:val="20"/>
                <w:lang w:val="bg-BG"/>
              </w:rPr>
              <w:t>интегрирано с тримесечното докладване</w:t>
            </w:r>
            <w:r w:rsidRPr="007C6AE3">
              <w:rPr>
                <w:rFonts w:ascii="Verdana" w:hAnsi="Verdana"/>
                <w:sz w:val="20"/>
                <w:szCs w:val="20"/>
                <w:lang w:val="bg-BG"/>
              </w:rPr>
              <w:t xml:space="preserve">, като се предостави информация </w:t>
            </w:r>
            <w:r w:rsidRPr="007C6AE3">
              <w:rPr>
                <w:rFonts w:ascii="Verdana" w:eastAsia="Calibri" w:hAnsi="Verdana" w:cs="Times New Roman"/>
                <w:bCs/>
                <w:sz w:val="20"/>
                <w:szCs w:val="20"/>
                <w:lang w:val="bg-BG"/>
              </w:rPr>
              <w:t>в направленията: 1) състояние на пътните настилки, 2) сигнализация и маркировка, 3) отводнителни системи, 4) предпазни и ограничителни съоръжения, 5) видимост на пътни знаци и пътна маркировка по отношение на растителността (дървета, храсти и др.).</w:t>
            </w:r>
            <w:r w:rsidRPr="007C6AE3">
              <w:rPr>
                <w:rFonts w:ascii="Verdana" w:hAnsi="Verdana"/>
                <w:sz w:val="20"/>
                <w:szCs w:val="20"/>
                <w:lang w:val="bg-BG"/>
              </w:rPr>
              <w:t xml:space="preserve"> </w:t>
            </w:r>
          </w:p>
        </w:tc>
      </w:tr>
      <w:tr w:rsidR="003D60DF" w:rsidTr="00CB3A23">
        <w:tc>
          <w:tcPr>
            <w:tcW w:w="1555" w:type="dxa"/>
            <w:shd w:val="clear" w:color="auto" w:fill="FFD966" w:themeFill="accent4" w:themeFillTint="99"/>
            <w:tcMar>
              <w:left w:w="28" w:type="dxa"/>
              <w:right w:w="28" w:type="dxa"/>
            </w:tcMar>
          </w:tcPr>
          <w:p w:rsidR="003D60DF" w:rsidRPr="00CC65C3" w:rsidRDefault="003D60DF" w:rsidP="003D60DF">
            <w:pPr>
              <w:ind w:right="-602"/>
              <w:jc w:val="both"/>
              <w:rPr>
                <w:rFonts w:ascii="Verdana" w:hAnsi="Verdana"/>
                <w:b/>
                <w:sz w:val="20"/>
                <w:szCs w:val="20"/>
                <w:lang w:val="bg-BG"/>
              </w:rPr>
            </w:pPr>
            <w:r w:rsidRPr="00CC65C3">
              <w:rPr>
                <w:rFonts w:ascii="Verdana" w:hAnsi="Verdana"/>
                <w:b/>
                <w:sz w:val="20"/>
                <w:szCs w:val="20"/>
                <w:lang w:val="bg-BG"/>
              </w:rPr>
              <w:t xml:space="preserve">Указание </w:t>
            </w:r>
            <w:r w:rsidR="00C46EF8" w:rsidRPr="00CC65C3">
              <w:rPr>
                <w:rFonts w:ascii="Verdana" w:hAnsi="Verdana"/>
                <w:b/>
                <w:sz w:val="20"/>
                <w:szCs w:val="20"/>
                <w:lang w:val="bg-BG"/>
              </w:rPr>
              <w:t>8</w:t>
            </w:r>
            <w:r w:rsidRPr="00CC65C3">
              <w:rPr>
                <w:rFonts w:ascii="Verdana" w:hAnsi="Verdana"/>
                <w:b/>
                <w:sz w:val="20"/>
                <w:szCs w:val="20"/>
                <w:lang w:val="bg-BG"/>
              </w:rPr>
              <w:t>:</w:t>
            </w:r>
          </w:p>
          <w:p w:rsidR="003D60DF" w:rsidRPr="00200C76" w:rsidRDefault="003D60DF" w:rsidP="005A4BDC">
            <w:pPr>
              <w:ind w:right="-602"/>
              <w:jc w:val="both"/>
              <w:rPr>
                <w:rFonts w:ascii="Verdana" w:hAnsi="Verdana"/>
                <w:b/>
                <w:sz w:val="20"/>
                <w:szCs w:val="20"/>
                <w:lang w:val="bg-BG"/>
              </w:rPr>
            </w:pPr>
          </w:p>
        </w:tc>
        <w:tc>
          <w:tcPr>
            <w:tcW w:w="12190" w:type="dxa"/>
          </w:tcPr>
          <w:p w:rsidR="003D60DF" w:rsidRPr="007107E8" w:rsidRDefault="009F1BB4" w:rsidP="005D1813">
            <w:pPr>
              <w:rPr>
                <w:rFonts w:ascii="Verdana" w:hAnsi="Verdana"/>
                <w:sz w:val="20"/>
                <w:lang w:val="bg-BG"/>
              </w:rPr>
            </w:pPr>
            <w:r>
              <w:rPr>
                <w:rFonts w:ascii="Verdana" w:eastAsia="Calibri" w:hAnsi="Verdana" w:cs="Calibri"/>
                <w:sz w:val="20"/>
                <w:szCs w:val="20"/>
                <w:lang w:val="bg-BG"/>
              </w:rPr>
              <w:t xml:space="preserve">Във връзка със становище </w:t>
            </w:r>
            <w:r w:rsidRPr="009F1BB4">
              <w:rPr>
                <w:rFonts w:ascii="Verdana" w:eastAsia="Calibri" w:hAnsi="Verdana" w:cs="Calibri"/>
                <w:b/>
                <w:sz w:val="20"/>
                <w:szCs w:val="20"/>
                <w:lang w:val="bg-BG"/>
              </w:rPr>
              <w:t>изх. №</w:t>
            </w:r>
            <w:r>
              <w:rPr>
                <w:rFonts w:ascii="Verdana" w:eastAsia="Calibri" w:hAnsi="Verdana" w:cs="Calibri"/>
                <w:sz w:val="20"/>
                <w:szCs w:val="20"/>
                <w:lang w:val="bg-BG"/>
              </w:rPr>
              <w:t xml:space="preserve"> </w:t>
            </w:r>
            <w:r w:rsidRPr="009F1BB4">
              <w:rPr>
                <w:rFonts w:ascii="Verdana" w:eastAsia="Calibri" w:hAnsi="Verdana" w:cs="Calibri"/>
                <w:b/>
                <w:sz w:val="20"/>
                <w:szCs w:val="20"/>
                <w:lang w:val="bg-BG"/>
              </w:rPr>
              <w:t>01-561-</w:t>
            </w:r>
            <w:r w:rsidR="005D1813">
              <w:rPr>
                <w:rFonts w:ascii="Verdana" w:eastAsia="Calibri" w:hAnsi="Verdana" w:cs="Calibri"/>
                <w:b/>
                <w:sz w:val="20"/>
                <w:szCs w:val="20"/>
                <w:lang w:val="bg-BG"/>
              </w:rPr>
              <w:t>93</w:t>
            </w:r>
            <w:r w:rsidRPr="009F1BB4">
              <w:rPr>
                <w:rFonts w:ascii="Verdana" w:eastAsia="Calibri" w:hAnsi="Verdana" w:cs="Calibri"/>
                <w:b/>
                <w:sz w:val="20"/>
                <w:szCs w:val="20"/>
                <w:lang w:val="bg-BG"/>
              </w:rPr>
              <w:t>/16.08.2021 г.</w:t>
            </w:r>
            <w:r>
              <w:rPr>
                <w:rFonts w:ascii="Verdana" w:eastAsia="Calibri" w:hAnsi="Verdana" w:cs="Calibri"/>
                <w:sz w:val="20"/>
                <w:szCs w:val="20"/>
                <w:lang w:val="bg-BG"/>
              </w:rPr>
              <w:t xml:space="preserve"> на ДАБДП относно проект на план-сценарий за провеждане на съвместно областно учение за повишаване капацитета на силите и средствата, участващи в спасителните действия при ПТП, предложеният проект на план е ревизиран съобразно отправените</w:t>
            </w:r>
            <w:r w:rsidR="005D1813">
              <w:rPr>
                <w:rFonts w:ascii="Verdana" w:eastAsia="Calibri" w:hAnsi="Verdana" w:cs="Calibri"/>
                <w:sz w:val="20"/>
                <w:szCs w:val="20"/>
                <w:lang w:val="bg-BG"/>
              </w:rPr>
              <w:t xml:space="preserve"> препоръки и указания. Областно</w:t>
            </w:r>
            <w:r w:rsidR="006D24E1">
              <w:rPr>
                <w:rFonts w:ascii="Verdana" w:eastAsia="Calibri" w:hAnsi="Verdana" w:cs="Calibri"/>
                <w:sz w:val="20"/>
                <w:szCs w:val="20"/>
                <w:lang w:val="bg-BG"/>
              </w:rPr>
              <w:t>то</w:t>
            </w:r>
            <w:r>
              <w:rPr>
                <w:rFonts w:ascii="Verdana" w:eastAsia="Calibri" w:hAnsi="Verdana" w:cs="Calibri"/>
                <w:sz w:val="20"/>
                <w:szCs w:val="20"/>
                <w:lang w:val="bg-BG"/>
              </w:rPr>
              <w:t xml:space="preserve"> учение за отработване на реакциите при ПТП в област Търговище е проведено на 26 август 2021 г., съвместно между ОДМВР, РДПБЗН, ЦСМП, БЧК, Общини, ОПУ, РДАА – Русе, РЗИ, доброволни </w:t>
            </w:r>
            <w:r>
              <w:rPr>
                <w:rFonts w:ascii="Verdana" w:eastAsia="Calibri" w:hAnsi="Verdana" w:cs="Calibri"/>
                <w:sz w:val="20"/>
                <w:szCs w:val="20"/>
                <w:lang w:val="bg-BG"/>
              </w:rPr>
              <w:lastRenderedPageBreak/>
              <w:t>формирования и Областна администрация – Търговище, която бе ангажирана с цялостната координация и организационна подготовка за неговото осъществяване.</w:t>
            </w:r>
            <w:r w:rsidR="00C46EF8">
              <w:rPr>
                <w:rFonts w:ascii="Verdana" w:hAnsi="Verdana"/>
                <w:sz w:val="20"/>
                <w:lang w:val="bg-BG"/>
              </w:rPr>
              <w:t xml:space="preserve"> </w:t>
            </w:r>
          </w:p>
        </w:tc>
      </w:tr>
      <w:tr w:rsidR="000A4DC2" w:rsidTr="00CB3A23">
        <w:tc>
          <w:tcPr>
            <w:tcW w:w="1555" w:type="dxa"/>
            <w:shd w:val="clear" w:color="auto" w:fill="FFD966" w:themeFill="accent4" w:themeFillTint="99"/>
            <w:tcMar>
              <w:left w:w="28" w:type="dxa"/>
              <w:right w:w="28" w:type="dxa"/>
            </w:tcMar>
          </w:tcPr>
          <w:p w:rsidR="000A4DC2" w:rsidRPr="00CC65C3" w:rsidRDefault="000A4DC2" w:rsidP="000A4DC2">
            <w:pPr>
              <w:ind w:right="-602"/>
              <w:jc w:val="both"/>
              <w:rPr>
                <w:rFonts w:ascii="Verdana" w:hAnsi="Verdana"/>
                <w:b/>
                <w:sz w:val="20"/>
                <w:szCs w:val="20"/>
                <w:lang w:val="bg-BG"/>
              </w:rPr>
            </w:pPr>
            <w:r w:rsidRPr="00CC65C3">
              <w:rPr>
                <w:rFonts w:ascii="Verdana" w:hAnsi="Verdana"/>
                <w:b/>
                <w:sz w:val="20"/>
                <w:szCs w:val="20"/>
                <w:lang w:val="bg-BG"/>
              </w:rPr>
              <w:lastRenderedPageBreak/>
              <w:t xml:space="preserve">Указание </w:t>
            </w:r>
            <w:r w:rsidR="00C46EF8" w:rsidRPr="00CC65C3">
              <w:rPr>
                <w:rFonts w:ascii="Verdana" w:hAnsi="Verdana"/>
                <w:b/>
                <w:sz w:val="20"/>
                <w:szCs w:val="20"/>
                <w:lang w:val="bg-BG"/>
              </w:rPr>
              <w:t>9</w:t>
            </w:r>
            <w:r w:rsidRPr="00CC65C3">
              <w:rPr>
                <w:rFonts w:ascii="Verdana" w:hAnsi="Verdana"/>
                <w:b/>
                <w:sz w:val="20"/>
                <w:szCs w:val="20"/>
                <w:lang w:val="bg-BG"/>
              </w:rPr>
              <w:t>:</w:t>
            </w:r>
          </w:p>
          <w:p w:rsidR="000A4DC2" w:rsidRPr="00200C76" w:rsidRDefault="000A4DC2" w:rsidP="003D60DF">
            <w:pPr>
              <w:ind w:right="-602"/>
              <w:jc w:val="both"/>
              <w:rPr>
                <w:rFonts w:ascii="Verdana" w:hAnsi="Verdana"/>
                <w:b/>
                <w:sz w:val="20"/>
                <w:szCs w:val="20"/>
                <w:lang w:val="bg-BG"/>
              </w:rPr>
            </w:pPr>
          </w:p>
        </w:tc>
        <w:tc>
          <w:tcPr>
            <w:tcW w:w="12190" w:type="dxa"/>
          </w:tcPr>
          <w:p w:rsidR="002A7B67" w:rsidRDefault="002A7B67" w:rsidP="002A7B67">
            <w:pPr>
              <w:rPr>
                <w:rFonts w:ascii="Verdana" w:hAnsi="Verdana"/>
                <w:sz w:val="20"/>
                <w:szCs w:val="20"/>
                <w:lang w:val="bg-BG"/>
              </w:rPr>
            </w:pPr>
            <w:r w:rsidRPr="00BC2BA6">
              <w:rPr>
                <w:rFonts w:ascii="Verdana" w:eastAsia="Calibri" w:hAnsi="Verdana" w:cs="Times New Roman"/>
                <w:bCs/>
                <w:sz w:val="20"/>
                <w:szCs w:val="20"/>
                <w:lang w:val="bg-BG"/>
              </w:rPr>
              <w:t xml:space="preserve">Във връзка с </w:t>
            </w:r>
            <w:r>
              <w:rPr>
                <w:rFonts w:ascii="Verdana" w:eastAsia="Calibri" w:hAnsi="Verdana" w:cs="Times New Roman"/>
                <w:bCs/>
                <w:sz w:val="20"/>
                <w:szCs w:val="20"/>
                <w:lang w:val="bg-BG"/>
              </w:rPr>
              <w:t xml:space="preserve">писмо </w:t>
            </w:r>
            <w:r w:rsidRPr="002A7B67">
              <w:rPr>
                <w:rFonts w:ascii="Verdana" w:eastAsia="Calibri" w:hAnsi="Verdana" w:cs="Times New Roman"/>
                <w:b/>
                <w:bCs/>
                <w:sz w:val="20"/>
                <w:szCs w:val="20"/>
                <w:lang w:val="bg-BG"/>
              </w:rPr>
              <w:t>изх. № 01-347/01.07.2021 г.</w:t>
            </w:r>
            <w:r>
              <w:rPr>
                <w:rFonts w:ascii="Verdana" w:eastAsia="Calibri" w:hAnsi="Verdana" w:cs="Times New Roman"/>
                <w:bCs/>
                <w:sz w:val="20"/>
                <w:szCs w:val="20"/>
                <w:lang w:val="bg-BG"/>
              </w:rPr>
              <w:t xml:space="preserve"> на ДАБДП относно утвърдени със Заповед № З-34/01.07.2021 г. на За председателя на ДАБДП Правила за състава, функциите, дейността и организацията на работа на областните комисии по БДП: 1) </w:t>
            </w:r>
            <w:r>
              <w:rPr>
                <w:rFonts w:ascii="Verdana" w:hAnsi="Verdana"/>
                <w:sz w:val="20"/>
                <w:szCs w:val="20"/>
                <w:lang w:val="bg-BG"/>
              </w:rPr>
              <w:t xml:space="preserve">със Заповед № 249/07.07.2021 г. на областния управител са отменени действащите до момента Правила за състава, функциите, дейността и организацията на работа на Областна комисия по безопасност на движението по пътищата към областния управител на област Търговище, приети съгласно методически указания на ДАБДП от 2020 г., и 2) </w:t>
            </w:r>
            <w:r>
              <w:rPr>
                <w:rFonts w:ascii="Verdana" w:eastAsia="Calibri" w:hAnsi="Verdana" w:cs="Times New Roman"/>
                <w:bCs/>
                <w:sz w:val="20"/>
                <w:szCs w:val="20"/>
                <w:lang w:val="bg-BG"/>
              </w:rPr>
              <w:t xml:space="preserve">със Заповед № 250/07.07.2021 г. на областния управител е утвърден съставът на ОКБДП Търговище на основание </w:t>
            </w:r>
            <w:r>
              <w:rPr>
                <w:rFonts w:ascii="Verdana" w:hAnsi="Verdana"/>
                <w:sz w:val="20"/>
                <w:szCs w:val="20"/>
                <w:lang w:val="bg-BG"/>
              </w:rPr>
              <w:t>новоутвърдените правила</w:t>
            </w:r>
            <w:r w:rsidR="00751D5E">
              <w:rPr>
                <w:rFonts w:ascii="Verdana" w:hAnsi="Verdana"/>
                <w:sz w:val="20"/>
                <w:szCs w:val="20"/>
                <w:lang w:val="bg-BG"/>
              </w:rPr>
              <w:t xml:space="preserve"> (впоследствие актуализиран със Заповед № 38/31.01.2022 г.).</w:t>
            </w:r>
            <w:r>
              <w:rPr>
                <w:rFonts w:ascii="Verdana" w:hAnsi="Verdana"/>
                <w:sz w:val="20"/>
                <w:szCs w:val="20"/>
                <w:lang w:val="bg-BG"/>
              </w:rPr>
              <w:t xml:space="preserve"> </w:t>
            </w:r>
          </w:p>
          <w:p w:rsidR="002A7B67" w:rsidRDefault="002A7B67" w:rsidP="002A7B67">
            <w:pPr>
              <w:rPr>
                <w:rFonts w:ascii="Verdana" w:hAnsi="Verdana"/>
                <w:sz w:val="20"/>
                <w:szCs w:val="20"/>
                <w:lang w:val="bg-BG"/>
              </w:rPr>
            </w:pPr>
            <w:r>
              <w:rPr>
                <w:rFonts w:ascii="Verdana" w:hAnsi="Verdana"/>
                <w:sz w:val="20"/>
                <w:szCs w:val="20"/>
                <w:lang w:val="bg-BG"/>
              </w:rPr>
              <w:t xml:space="preserve">Съгласно чл. 4, ал. 9 от </w:t>
            </w:r>
            <w:r>
              <w:rPr>
                <w:rFonts w:ascii="Verdana" w:eastAsia="Calibri" w:hAnsi="Verdana" w:cs="Times New Roman"/>
                <w:bCs/>
                <w:sz w:val="20"/>
                <w:szCs w:val="20"/>
                <w:lang w:val="bg-BG"/>
              </w:rPr>
              <w:t>Правилата за състава, функциите, дейността и организацията на работа на ОКБДП Заповед № 250/07.07.2021 г. е изпратена за сведение до ДАБДП.</w:t>
            </w:r>
          </w:p>
          <w:p w:rsidR="00C46EF8" w:rsidRDefault="002A7B67" w:rsidP="002A7B67">
            <w:pPr>
              <w:rPr>
                <w:rFonts w:ascii="Verdana" w:hAnsi="Verdana"/>
                <w:sz w:val="20"/>
                <w:lang w:val="bg-BG"/>
              </w:rPr>
            </w:pPr>
            <w:r>
              <w:rPr>
                <w:rFonts w:ascii="Verdana" w:hAnsi="Verdana"/>
                <w:sz w:val="20"/>
                <w:szCs w:val="20"/>
                <w:lang w:val="bg-BG"/>
              </w:rPr>
              <w:t>С писмо изх. № ОКД-09-1-6/07.07.2021 г. членовете на ОКБДП са информирани за необходимостта оттук нататък при функционирането на ОКБДП да се прилагат новоутвърдените Правила и да се използват образците към тях.</w:t>
            </w:r>
          </w:p>
        </w:tc>
      </w:tr>
      <w:tr w:rsidR="00C07997" w:rsidTr="00CB3A23">
        <w:tc>
          <w:tcPr>
            <w:tcW w:w="1555" w:type="dxa"/>
            <w:shd w:val="clear" w:color="auto" w:fill="FFD966" w:themeFill="accent4" w:themeFillTint="99"/>
            <w:tcMar>
              <w:left w:w="28" w:type="dxa"/>
              <w:right w:w="28" w:type="dxa"/>
            </w:tcMar>
          </w:tcPr>
          <w:p w:rsidR="00694C5B" w:rsidRPr="00CC65C3" w:rsidRDefault="00694C5B" w:rsidP="00694C5B">
            <w:pPr>
              <w:ind w:right="-602"/>
              <w:jc w:val="both"/>
              <w:rPr>
                <w:rFonts w:ascii="Verdana" w:hAnsi="Verdana"/>
                <w:b/>
                <w:sz w:val="20"/>
                <w:szCs w:val="20"/>
                <w:lang w:val="bg-BG"/>
              </w:rPr>
            </w:pPr>
            <w:r w:rsidRPr="00CC65C3">
              <w:rPr>
                <w:rFonts w:ascii="Verdana" w:hAnsi="Verdana"/>
                <w:b/>
                <w:sz w:val="20"/>
                <w:szCs w:val="20"/>
                <w:lang w:val="bg-BG"/>
              </w:rPr>
              <w:t xml:space="preserve">Указание </w:t>
            </w:r>
            <w:r w:rsidR="00C46EF8" w:rsidRPr="00CC65C3">
              <w:rPr>
                <w:rFonts w:ascii="Verdana" w:hAnsi="Verdana"/>
                <w:b/>
                <w:sz w:val="20"/>
                <w:szCs w:val="20"/>
                <w:lang w:val="bg-BG"/>
              </w:rPr>
              <w:t>10</w:t>
            </w:r>
            <w:r w:rsidRPr="00CC65C3">
              <w:rPr>
                <w:rFonts w:ascii="Verdana" w:hAnsi="Verdana"/>
                <w:b/>
                <w:sz w:val="20"/>
                <w:szCs w:val="20"/>
                <w:lang w:val="bg-BG"/>
              </w:rPr>
              <w:t>:</w:t>
            </w:r>
          </w:p>
          <w:p w:rsidR="00C07997" w:rsidRPr="00200C76" w:rsidRDefault="00C07997" w:rsidP="003D60DF">
            <w:pPr>
              <w:ind w:right="-602"/>
              <w:jc w:val="both"/>
              <w:rPr>
                <w:rFonts w:ascii="Verdana" w:hAnsi="Verdana"/>
                <w:b/>
                <w:sz w:val="20"/>
                <w:szCs w:val="20"/>
                <w:lang w:val="bg-BG"/>
              </w:rPr>
            </w:pPr>
          </w:p>
        </w:tc>
        <w:tc>
          <w:tcPr>
            <w:tcW w:w="12190" w:type="dxa"/>
          </w:tcPr>
          <w:p w:rsidR="009353D1" w:rsidRDefault="00906E15" w:rsidP="009353D1">
            <w:pPr>
              <w:rPr>
                <w:rFonts w:ascii="Verdana" w:hAnsi="Verdana"/>
                <w:sz w:val="20"/>
                <w:szCs w:val="20"/>
                <w:lang w:val="bg-BG"/>
              </w:rPr>
            </w:pPr>
            <w:r w:rsidRPr="003F508E">
              <w:rPr>
                <w:rFonts w:ascii="Verdana" w:hAnsi="Verdana"/>
                <w:sz w:val="20"/>
                <w:szCs w:val="20"/>
                <w:lang w:val="bg-BG"/>
              </w:rPr>
              <w:t xml:space="preserve">Във връзка с писмо </w:t>
            </w:r>
            <w:r w:rsidRPr="00906E15">
              <w:rPr>
                <w:rFonts w:ascii="Verdana" w:hAnsi="Verdana"/>
                <w:b/>
                <w:sz w:val="20"/>
                <w:szCs w:val="20"/>
                <w:lang w:val="bg-BG"/>
              </w:rPr>
              <w:t>изх. № 01-509/16.09.2021 г.</w:t>
            </w:r>
            <w:r>
              <w:rPr>
                <w:rFonts w:ascii="Verdana" w:hAnsi="Verdana"/>
                <w:sz w:val="20"/>
                <w:szCs w:val="20"/>
                <w:lang w:val="bg-BG"/>
              </w:rPr>
              <w:t xml:space="preserve"> на ДАБДП</w:t>
            </w:r>
            <w:r w:rsidR="006D24E1">
              <w:rPr>
                <w:rFonts w:ascii="Verdana" w:hAnsi="Verdana"/>
                <w:sz w:val="20"/>
                <w:szCs w:val="20"/>
                <w:lang w:val="bg-BG"/>
              </w:rPr>
              <w:t>,</w:t>
            </w:r>
            <w:r w:rsidRPr="00DF6A4A">
              <w:rPr>
                <w:rFonts w:ascii="Verdana" w:hAnsi="Verdana"/>
                <w:sz w:val="20"/>
                <w:szCs w:val="20"/>
                <w:lang w:val="bg-BG"/>
              </w:rPr>
              <w:t xml:space="preserve"> секретарят на ОКБДП Търговище </w:t>
            </w:r>
            <w:r w:rsidR="006D24E1">
              <w:rPr>
                <w:rFonts w:ascii="Verdana" w:hAnsi="Verdana"/>
                <w:sz w:val="20"/>
                <w:szCs w:val="20"/>
                <w:lang w:val="bg-BG"/>
              </w:rPr>
              <w:t xml:space="preserve">взе </w:t>
            </w:r>
            <w:r w:rsidRPr="00DF6A4A">
              <w:rPr>
                <w:rFonts w:ascii="Verdana" w:hAnsi="Verdana"/>
                <w:sz w:val="20"/>
                <w:szCs w:val="20"/>
                <w:lang w:val="bg-BG"/>
              </w:rPr>
              <w:t>учас</w:t>
            </w:r>
            <w:r w:rsidR="006D24E1">
              <w:rPr>
                <w:rFonts w:ascii="Verdana" w:hAnsi="Verdana"/>
                <w:sz w:val="20"/>
                <w:szCs w:val="20"/>
                <w:lang w:val="bg-BG"/>
              </w:rPr>
              <w:t>тие</w:t>
            </w:r>
            <w:r w:rsidRPr="00DF6A4A">
              <w:rPr>
                <w:rFonts w:ascii="Verdana" w:hAnsi="Verdana"/>
                <w:sz w:val="20"/>
                <w:szCs w:val="20"/>
                <w:lang w:val="bg-BG"/>
              </w:rPr>
              <w:t xml:space="preserve"> в онлайн разяснителна среща</w:t>
            </w:r>
            <w:r>
              <w:rPr>
                <w:rFonts w:ascii="Verdana" w:hAnsi="Verdana"/>
                <w:sz w:val="20"/>
                <w:szCs w:val="20"/>
                <w:lang w:val="bg-BG"/>
              </w:rPr>
              <w:t xml:space="preserve"> относно</w:t>
            </w:r>
            <w:r w:rsidRPr="00DF6A4A">
              <w:rPr>
                <w:rFonts w:ascii="Verdana" w:hAnsi="Verdana"/>
                <w:sz w:val="20"/>
                <w:szCs w:val="20"/>
                <w:lang w:val="bg-BG"/>
              </w:rPr>
              <w:t xml:space="preserve"> изпълнениет</w:t>
            </w:r>
            <w:r>
              <w:rPr>
                <w:rFonts w:ascii="Verdana" w:hAnsi="Verdana"/>
                <w:sz w:val="20"/>
                <w:szCs w:val="20"/>
                <w:lang w:val="bg-BG"/>
              </w:rPr>
              <w:t>о на мерки 4.3, 4.17 и 4.14 от Годишните областни план-програми по БДП</w:t>
            </w:r>
            <w:r w:rsidRPr="00DF6A4A">
              <w:rPr>
                <w:rFonts w:ascii="Verdana" w:hAnsi="Verdana"/>
                <w:sz w:val="20"/>
                <w:szCs w:val="20"/>
                <w:lang w:val="bg-BG"/>
              </w:rPr>
              <w:t>,</w:t>
            </w:r>
            <w:r>
              <w:rPr>
                <w:rFonts w:ascii="Verdana" w:hAnsi="Verdana"/>
                <w:sz w:val="20"/>
                <w:szCs w:val="20"/>
                <w:lang w:val="bg-BG"/>
              </w:rPr>
              <w:t xml:space="preserve"> </w:t>
            </w:r>
            <w:r w:rsidRPr="00DF6A4A">
              <w:rPr>
                <w:rFonts w:ascii="Verdana" w:hAnsi="Verdana"/>
                <w:sz w:val="20"/>
                <w:szCs w:val="20"/>
                <w:lang w:val="bg-BG"/>
              </w:rPr>
              <w:t xml:space="preserve">организирана от ДАБДП </w:t>
            </w:r>
            <w:r w:rsidR="006D24E1">
              <w:rPr>
                <w:rFonts w:ascii="Verdana" w:hAnsi="Verdana"/>
                <w:sz w:val="20"/>
                <w:szCs w:val="20"/>
                <w:lang w:val="bg-BG"/>
              </w:rPr>
              <w:t xml:space="preserve">и проведена </w:t>
            </w:r>
            <w:r w:rsidRPr="00DF6A4A">
              <w:rPr>
                <w:rFonts w:ascii="Verdana" w:hAnsi="Verdana"/>
                <w:sz w:val="20"/>
                <w:szCs w:val="20"/>
                <w:lang w:val="bg-BG"/>
              </w:rPr>
              <w:t>на 23.09.2021 г., ка</w:t>
            </w:r>
            <w:r>
              <w:rPr>
                <w:rFonts w:ascii="Verdana" w:hAnsi="Verdana"/>
                <w:sz w:val="20"/>
                <w:szCs w:val="20"/>
                <w:lang w:val="bg-BG"/>
              </w:rPr>
              <w:t>к</w:t>
            </w:r>
            <w:r w:rsidRPr="00DF6A4A">
              <w:rPr>
                <w:rFonts w:ascii="Verdana" w:hAnsi="Verdana"/>
                <w:sz w:val="20"/>
                <w:szCs w:val="20"/>
                <w:lang w:val="bg-BG"/>
              </w:rPr>
              <w:t>то</w:t>
            </w:r>
            <w:r>
              <w:rPr>
                <w:rFonts w:ascii="Verdana" w:hAnsi="Verdana"/>
                <w:sz w:val="20"/>
                <w:szCs w:val="20"/>
                <w:lang w:val="bg-BG"/>
              </w:rPr>
              <w:t xml:space="preserve"> и</w:t>
            </w:r>
            <w:r w:rsidRPr="00DF6A4A">
              <w:rPr>
                <w:rFonts w:ascii="Verdana" w:hAnsi="Verdana"/>
                <w:sz w:val="20"/>
                <w:szCs w:val="20"/>
                <w:lang w:val="bg-BG"/>
              </w:rPr>
              <w:t xml:space="preserve"> разпространи до </w:t>
            </w:r>
            <w:r w:rsidRPr="00DF6A4A">
              <w:rPr>
                <w:rFonts w:ascii="Verdana" w:hAnsi="Verdana" w:cs="Calibri"/>
                <w:sz w:val="20"/>
                <w:szCs w:val="20"/>
                <w:shd w:val="clear" w:color="auto" w:fill="FFFFFF"/>
                <w:lang w:val="bg-BG"/>
              </w:rPr>
              <w:t>Общините</w:t>
            </w:r>
            <w:r>
              <w:rPr>
                <w:rFonts w:ascii="Verdana" w:hAnsi="Verdana" w:cs="Calibri"/>
                <w:sz w:val="20"/>
                <w:szCs w:val="20"/>
                <w:shd w:val="clear" w:color="auto" w:fill="FFFFFF"/>
                <w:lang w:val="bg-BG"/>
              </w:rPr>
              <w:t xml:space="preserve"> и ОДМВР предос</w:t>
            </w:r>
            <w:r w:rsidRPr="00DF6A4A">
              <w:rPr>
                <w:rFonts w:ascii="Verdana" w:hAnsi="Verdana" w:cs="Calibri"/>
                <w:sz w:val="20"/>
                <w:szCs w:val="20"/>
                <w:shd w:val="clear" w:color="auto" w:fill="FFFFFF"/>
                <w:lang w:val="bg-BG"/>
              </w:rPr>
              <w:t>т</w:t>
            </w:r>
            <w:r>
              <w:rPr>
                <w:rFonts w:ascii="Verdana" w:hAnsi="Verdana" w:cs="Calibri"/>
                <w:sz w:val="20"/>
                <w:szCs w:val="20"/>
                <w:shd w:val="clear" w:color="auto" w:fill="FFFFFF"/>
                <w:lang w:val="bg-BG"/>
              </w:rPr>
              <w:t>а</w:t>
            </w:r>
            <w:r w:rsidRPr="00DF6A4A">
              <w:rPr>
                <w:rFonts w:ascii="Verdana" w:hAnsi="Verdana" w:cs="Calibri"/>
                <w:sz w:val="20"/>
                <w:szCs w:val="20"/>
                <w:shd w:val="clear" w:color="auto" w:fill="FFFFFF"/>
                <w:lang w:val="bg-BG"/>
              </w:rPr>
              <w:t>вен аудиозапис от проведената среща.</w:t>
            </w:r>
            <w:r>
              <w:rPr>
                <w:rFonts w:ascii="Verdana" w:hAnsi="Verdana" w:cs="Calibri"/>
                <w:sz w:val="20"/>
                <w:szCs w:val="20"/>
                <w:shd w:val="clear" w:color="auto" w:fill="FFFFFF"/>
                <w:lang w:val="bg-BG"/>
              </w:rPr>
              <w:t xml:space="preserve"> </w:t>
            </w:r>
            <w:r>
              <w:rPr>
                <w:rFonts w:ascii="Verdana" w:hAnsi="Verdana"/>
                <w:sz w:val="20"/>
                <w:szCs w:val="20"/>
                <w:lang w:val="bg-BG"/>
              </w:rPr>
              <w:t>С</w:t>
            </w:r>
            <w:r w:rsidR="007968C9">
              <w:rPr>
                <w:rFonts w:ascii="Verdana" w:hAnsi="Verdana"/>
                <w:sz w:val="20"/>
                <w:szCs w:val="20"/>
                <w:lang w:val="bg-BG"/>
              </w:rPr>
              <w:t xml:space="preserve"> писмо изх. № ОКД-09-1-13/23.09.2021 г. към Общините и ОДМВР са дадени указания за изпълнението на мерки 4.3, 4.17 и 4.14</w:t>
            </w:r>
            <w:r w:rsidR="004C72E8">
              <w:rPr>
                <w:rFonts w:ascii="Verdana" w:hAnsi="Verdana"/>
                <w:sz w:val="20"/>
                <w:szCs w:val="20"/>
                <w:lang w:val="bg-BG"/>
              </w:rPr>
              <w:t xml:space="preserve">, като е изискано </w:t>
            </w:r>
            <w:r>
              <w:rPr>
                <w:rFonts w:ascii="Verdana" w:hAnsi="Verdana"/>
                <w:sz w:val="20"/>
                <w:szCs w:val="20"/>
                <w:lang w:val="bg-BG"/>
              </w:rPr>
              <w:t xml:space="preserve">да </w:t>
            </w:r>
            <w:r w:rsidR="004C72E8">
              <w:rPr>
                <w:rFonts w:ascii="Verdana" w:hAnsi="Verdana"/>
                <w:sz w:val="20"/>
                <w:szCs w:val="20"/>
                <w:lang w:val="bg-BG"/>
              </w:rPr>
              <w:t>предоставя</w:t>
            </w:r>
            <w:r>
              <w:rPr>
                <w:rFonts w:ascii="Verdana" w:hAnsi="Verdana"/>
                <w:sz w:val="20"/>
                <w:szCs w:val="20"/>
                <w:lang w:val="bg-BG"/>
              </w:rPr>
              <w:t>т</w:t>
            </w:r>
            <w:r w:rsidR="004C72E8">
              <w:rPr>
                <w:rFonts w:ascii="Verdana" w:hAnsi="Verdana"/>
                <w:sz w:val="20"/>
                <w:szCs w:val="20"/>
                <w:lang w:val="bg-BG"/>
              </w:rPr>
              <w:t xml:space="preserve"> </w:t>
            </w:r>
            <w:r w:rsidR="007968C9" w:rsidRPr="003F508E">
              <w:rPr>
                <w:rFonts w:ascii="Verdana" w:hAnsi="Verdana"/>
                <w:sz w:val="20"/>
                <w:szCs w:val="20"/>
                <w:lang w:val="bg-BG"/>
              </w:rPr>
              <w:t>доклади на ниво община от оглед</w:t>
            </w:r>
            <w:r w:rsidR="007968C9">
              <w:rPr>
                <w:rFonts w:ascii="Verdana" w:hAnsi="Verdana"/>
                <w:sz w:val="20"/>
                <w:szCs w:val="20"/>
                <w:lang w:val="bg-BG"/>
              </w:rPr>
              <w:t xml:space="preserve"> на общинската пътна и улична мрежа </w:t>
            </w:r>
            <w:r w:rsidR="004C72E8">
              <w:rPr>
                <w:rFonts w:ascii="Verdana" w:hAnsi="Verdana"/>
                <w:sz w:val="20"/>
                <w:szCs w:val="20"/>
                <w:lang w:val="bg-BG"/>
              </w:rPr>
              <w:t>за</w:t>
            </w:r>
            <w:r w:rsidR="007968C9">
              <w:rPr>
                <w:rFonts w:ascii="Verdana" w:hAnsi="Verdana"/>
                <w:sz w:val="20"/>
                <w:szCs w:val="20"/>
                <w:lang w:val="bg-BG"/>
              </w:rPr>
              <w:t xml:space="preserve"> цялостна оценка на транспортно-експлоатационното ѝ състояние. Допълнително е изискана информация относно служителите в общинските администрации, които ще бъдат ангажирани в практическото осъществяване на визуалните обходи и огледи и в попълването на доклада по мярка 4.14, включително становища относно кадровата и ресурсната обезпеченост на общинските администрации за </w:t>
            </w:r>
            <w:r w:rsidR="007968C9" w:rsidRPr="0042328A">
              <w:rPr>
                <w:rFonts w:ascii="Verdana" w:hAnsi="Verdana"/>
                <w:sz w:val="20"/>
                <w:szCs w:val="20"/>
                <w:lang w:val="bg-BG"/>
              </w:rPr>
              <w:t>изпълнение</w:t>
            </w:r>
            <w:r w:rsidR="007968C9">
              <w:rPr>
                <w:rFonts w:ascii="Verdana" w:hAnsi="Verdana"/>
                <w:sz w:val="20"/>
                <w:szCs w:val="20"/>
                <w:lang w:val="bg-BG"/>
              </w:rPr>
              <w:t>то</w:t>
            </w:r>
            <w:r w:rsidR="007968C9" w:rsidRPr="0042328A">
              <w:rPr>
                <w:rFonts w:ascii="Verdana" w:hAnsi="Verdana"/>
                <w:sz w:val="20"/>
                <w:szCs w:val="20"/>
                <w:lang w:val="bg-BG"/>
              </w:rPr>
              <w:t xml:space="preserve"> на мярката. </w:t>
            </w:r>
            <w:r w:rsidR="007968C9">
              <w:rPr>
                <w:rFonts w:ascii="Verdana" w:hAnsi="Verdana"/>
                <w:sz w:val="20"/>
                <w:szCs w:val="20"/>
                <w:lang w:val="bg-BG"/>
              </w:rPr>
              <w:t>Постъпилата впоследствие допълнителна кореспонденция от ДАБДП относно разработен детайлизиран образец на доклад за попълване на ниво конкретен път/улица е разпространена до Общините по електронен път.</w:t>
            </w:r>
          </w:p>
          <w:p w:rsidR="009353D1" w:rsidRPr="009353D1" w:rsidRDefault="009353D1" w:rsidP="009353D1">
            <w:pPr>
              <w:rPr>
                <w:rFonts w:ascii="Verdana" w:hAnsi="Verdana"/>
                <w:sz w:val="20"/>
                <w:szCs w:val="20"/>
                <w:lang w:val="bg-BG"/>
              </w:rPr>
            </w:pPr>
            <w:r>
              <w:rPr>
                <w:rFonts w:ascii="Verdana" w:eastAsia="Times New Roman" w:hAnsi="Verdana" w:cs="Courier New"/>
                <w:sz w:val="20"/>
                <w:szCs w:val="20"/>
                <w:lang w:val="bg-BG" w:eastAsia="bg-BG"/>
              </w:rPr>
              <w:t>С</w:t>
            </w:r>
            <w:r>
              <w:rPr>
                <w:rFonts w:ascii="Verdana" w:hAnsi="Verdana"/>
                <w:sz w:val="20"/>
                <w:szCs w:val="20"/>
                <w:lang w:val="bg-BG"/>
              </w:rPr>
              <w:t xml:space="preserve"> </w:t>
            </w:r>
            <w:r w:rsidRPr="0042328A">
              <w:rPr>
                <w:rFonts w:ascii="Verdana" w:hAnsi="Verdana"/>
                <w:sz w:val="20"/>
                <w:szCs w:val="20"/>
                <w:lang w:val="bg-BG"/>
              </w:rPr>
              <w:t>писмо изх. № ОКД-09-1-16/24.09.2021 г., адресирано до ОПУ – Търговище, е напомнено относно ангажимента за изпълнението на мерки 4.3 и 4.17 – текущо през годината, и мярка 4.14 – към</w:t>
            </w:r>
            <w:r>
              <w:rPr>
                <w:rFonts w:ascii="Verdana" w:hAnsi="Verdana"/>
                <w:sz w:val="20"/>
                <w:szCs w:val="20"/>
                <w:lang w:val="bg-BG"/>
              </w:rPr>
              <w:t xml:space="preserve"> края на годината.</w:t>
            </w:r>
            <w:r w:rsidRPr="0042328A">
              <w:rPr>
                <w:rFonts w:ascii="Verdana" w:hAnsi="Verdana"/>
                <w:sz w:val="20"/>
                <w:szCs w:val="20"/>
                <w:lang w:val="bg-BG"/>
              </w:rPr>
              <w:t xml:space="preserve"> Указана</w:t>
            </w:r>
            <w:r>
              <w:rPr>
                <w:rFonts w:ascii="Verdana" w:hAnsi="Verdana"/>
                <w:sz w:val="20"/>
                <w:szCs w:val="20"/>
                <w:lang w:val="bg-BG"/>
              </w:rPr>
              <w:t xml:space="preserve"> е</w:t>
            </w:r>
            <w:r w:rsidRPr="0042328A">
              <w:rPr>
                <w:rFonts w:ascii="Verdana" w:hAnsi="Verdana"/>
                <w:sz w:val="20"/>
                <w:szCs w:val="20"/>
                <w:lang w:val="bg-BG"/>
              </w:rPr>
              <w:t xml:space="preserve"> възможността при изпълнението на мерки 4.3, 4.17 и 4.14 </w:t>
            </w:r>
            <w:r>
              <w:rPr>
                <w:rFonts w:ascii="Verdana" w:hAnsi="Verdana"/>
                <w:sz w:val="20"/>
                <w:szCs w:val="20"/>
                <w:lang w:val="bg-BG"/>
              </w:rPr>
              <w:t xml:space="preserve">ОПУ </w:t>
            </w:r>
            <w:r w:rsidRPr="0042328A">
              <w:rPr>
                <w:rFonts w:ascii="Verdana" w:hAnsi="Verdana"/>
                <w:sz w:val="20"/>
                <w:szCs w:val="20"/>
                <w:lang w:val="bg-BG"/>
              </w:rPr>
              <w:t xml:space="preserve">да </w:t>
            </w:r>
            <w:r>
              <w:rPr>
                <w:rFonts w:ascii="Verdana" w:hAnsi="Verdana"/>
                <w:sz w:val="20"/>
                <w:szCs w:val="20"/>
                <w:lang w:val="bg-BG"/>
              </w:rPr>
              <w:t>ползва образеца на доклад, предназначен за Общините.</w:t>
            </w:r>
          </w:p>
        </w:tc>
      </w:tr>
      <w:tr w:rsidR="003B03CC" w:rsidTr="00CB3A23">
        <w:tc>
          <w:tcPr>
            <w:tcW w:w="1555" w:type="dxa"/>
            <w:shd w:val="clear" w:color="auto" w:fill="FFD966" w:themeFill="accent4" w:themeFillTint="99"/>
            <w:tcMar>
              <w:left w:w="28" w:type="dxa"/>
              <w:right w:w="28" w:type="dxa"/>
            </w:tcMar>
          </w:tcPr>
          <w:p w:rsidR="00694C5B" w:rsidRPr="00CC65C3" w:rsidRDefault="00694C5B" w:rsidP="00694C5B">
            <w:pPr>
              <w:ind w:right="-602"/>
              <w:jc w:val="both"/>
              <w:rPr>
                <w:rFonts w:ascii="Verdana" w:hAnsi="Verdana"/>
                <w:b/>
                <w:sz w:val="20"/>
                <w:szCs w:val="20"/>
                <w:lang w:val="bg-BG"/>
              </w:rPr>
            </w:pPr>
            <w:r w:rsidRPr="00CC65C3">
              <w:rPr>
                <w:rFonts w:ascii="Verdana" w:hAnsi="Verdana"/>
                <w:b/>
                <w:sz w:val="20"/>
                <w:szCs w:val="20"/>
                <w:lang w:val="bg-BG"/>
              </w:rPr>
              <w:t xml:space="preserve">Указание </w:t>
            </w:r>
            <w:r w:rsidR="00C46EF8" w:rsidRPr="00CC65C3">
              <w:rPr>
                <w:rFonts w:ascii="Verdana" w:hAnsi="Verdana"/>
                <w:b/>
                <w:sz w:val="20"/>
                <w:szCs w:val="20"/>
                <w:lang w:val="bg-BG"/>
              </w:rPr>
              <w:t>11</w:t>
            </w:r>
            <w:r w:rsidRPr="00CC65C3">
              <w:rPr>
                <w:rFonts w:ascii="Verdana" w:hAnsi="Verdana"/>
                <w:b/>
                <w:sz w:val="20"/>
                <w:szCs w:val="20"/>
                <w:lang w:val="bg-BG"/>
              </w:rPr>
              <w:t>:</w:t>
            </w:r>
          </w:p>
          <w:p w:rsidR="003B03CC" w:rsidRPr="00CC65C3" w:rsidRDefault="003B03CC" w:rsidP="003D60DF">
            <w:pPr>
              <w:ind w:right="-602"/>
              <w:jc w:val="both"/>
              <w:rPr>
                <w:rFonts w:ascii="Verdana" w:hAnsi="Verdana"/>
                <w:b/>
                <w:sz w:val="20"/>
                <w:szCs w:val="20"/>
                <w:lang w:val="bg-BG"/>
              </w:rPr>
            </w:pPr>
          </w:p>
        </w:tc>
        <w:tc>
          <w:tcPr>
            <w:tcW w:w="12190" w:type="dxa"/>
          </w:tcPr>
          <w:p w:rsidR="003B03CC" w:rsidRPr="00AA39FD" w:rsidRDefault="00AA39FD" w:rsidP="002B4149">
            <w:pPr>
              <w:rPr>
                <w:rFonts w:ascii="Verdana" w:hAnsi="Verdana"/>
                <w:sz w:val="20"/>
                <w:lang w:val="bg-BG"/>
              </w:rPr>
            </w:pPr>
            <w:r>
              <w:rPr>
                <w:rFonts w:ascii="Verdana" w:hAnsi="Verdana"/>
                <w:sz w:val="20"/>
                <w:szCs w:val="20"/>
                <w:lang w:val="bg-BG"/>
              </w:rPr>
              <w:t xml:space="preserve">Във връзка с писмо </w:t>
            </w:r>
            <w:r w:rsidRPr="00AA39FD">
              <w:rPr>
                <w:rFonts w:ascii="Verdana" w:hAnsi="Verdana"/>
                <w:b/>
                <w:sz w:val="20"/>
                <w:szCs w:val="20"/>
                <w:lang w:val="bg-BG"/>
              </w:rPr>
              <w:t>изх. № 01-467/31.08.2021 г.</w:t>
            </w:r>
            <w:r>
              <w:rPr>
                <w:rFonts w:ascii="Verdana" w:hAnsi="Verdana"/>
                <w:sz w:val="20"/>
                <w:szCs w:val="20"/>
                <w:lang w:val="bg-BG"/>
              </w:rPr>
              <w:t xml:space="preserve"> на ДАБДП относно утвърдени Правила за дейността и организацията на работа на ОбщКБДП, с писмо изх. № ОКД-09-1-15/24.09.2021 г</w:t>
            </w:r>
            <w:r w:rsidRPr="009956E2">
              <w:rPr>
                <w:rFonts w:ascii="Verdana" w:hAnsi="Verdana"/>
                <w:sz w:val="20"/>
                <w:szCs w:val="20"/>
                <w:lang w:val="bg-BG"/>
              </w:rPr>
              <w:t>. областният управител напомни на общинските администрации за действията, които следва да предприемат във връзка с новоутвърдените правила, като изиска необходимата документация във връзка с организацията на работа на ОбщКБДП да се изпрати в ДАБДП с копие до областния управител. Постъпилата в Областна администрация информация относно сформирана ОбщКБДП е препратена до ДАБДП с електронно писмо от 30.09.2021 г.</w:t>
            </w:r>
          </w:p>
        </w:tc>
      </w:tr>
      <w:tr w:rsidR="00772CC2" w:rsidTr="00CB3A23">
        <w:tc>
          <w:tcPr>
            <w:tcW w:w="1555" w:type="dxa"/>
            <w:shd w:val="clear" w:color="auto" w:fill="FFD966" w:themeFill="accent4" w:themeFillTint="99"/>
            <w:tcMar>
              <w:left w:w="28" w:type="dxa"/>
              <w:right w:w="28" w:type="dxa"/>
            </w:tcMar>
          </w:tcPr>
          <w:p w:rsidR="00200C76" w:rsidRPr="00200C76" w:rsidRDefault="00200C76" w:rsidP="00200C76">
            <w:pPr>
              <w:ind w:right="-602"/>
              <w:jc w:val="both"/>
              <w:rPr>
                <w:rFonts w:ascii="Verdana" w:hAnsi="Verdana"/>
                <w:b/>
                <w:sz w:val="20"/>
                <w:szCs w:val="20"/>
                <w:lang w:val="bg-BG"/>
              </w:rPr>
            </w:pPr>
            <w:r w:rsidRPr="00CC65C3">
              <w:rPr>
                <w:rFonts w:ascii="Verdana" w:hAnsi="Verdana"/>
                <w:b/>
                <w:sz w:val="20"/>
                <w:szCs w:val="20"/>
                <w:lang w:val="bg-BG"/>
              </w:rPr>
              <w:t xml:space="preserve">Указание </w:t>
            </w:r>
            <w:r w:rsidR="00C46EF8" w:rsidRPr="00CC65C3">
              <w:rPr>
                <w:rFonts w:ascii="Verdana" w:hAnsi="Verdana"/>
                <w:b/>
                <w:sz w:val="20"/>
                <w:szCs w:val="20"/>
                <w:lang w:val="bg-BG"/>
              </w:rPr>
              <w:t>12</w:t>
            </w:r>
            <w:r w:rsidRPr="00200C76">
              <w:rPr>
                <w:rFonts w:ascii="Verdana" w:hAnsi="Verdana"/>
                <w:b/>
                <w:sz w:val="20"/>
                <w:szCs w:val="20"/>
                <w:lang w:val="bg-BG"/>
              </w:rPr>
              <w:t>:</w:t>
            </w:r>
          </w:p>
          <w:p w:rsidR="00772CC2" w:rsidRPr="00200C76" w:rsidRDefault="00772CC2" w:rsidP="003D60DF">
            <w:pPr>
              <w:ind w:right="-602"/>
              <w:jc w:val="both"/>
              <w:rPr>
                <w:rFonts w:ascii="Verdana" w:hAnsi="Verdana"/>
                <w:b/>
                <w:sz w:val="20"/>
                <w:szCs w:val="20"/>
                <w:lang w:val="bg-BG"/>
              </w:rPr>
            </w:pPr>
          </w:p>
        </w:tc>
        <w:tc>
          <w:tcPr>
            <w:tcW w:w="12190" w:type="dxa"/>
          </w:tcPr>
          <w:p w:rsidR="002B0079" w:rsidRPr="00655BAE" w:rsidRDefault="00AA39FD" w:rsidP="002B0079">
            <w:pPr>
              <w:pStyle w:val="Default"/>
              <w:jc w:val="both"/>
              <w:rPr>
                <w:color w:val="auto"/>
                <w:sz w:val="20"/>
              </w:rPr>
            </w:pPr>
            <w:r>
              <w:rPr>
                <w:sz w:val="20"/>
                <w:szCs w:val="20"/>
              </w:rPr>
              <w:t xml:space="preserve">Във връзка с писмо </w:t>
            </w:r>
            <w:r w:rsidRPr="00AA39FD">
              <w:rPr>
                <w:b/>
                <w:sz w:val="20"/>
                <w:szCs w:val="20"/>
              </w:rPr>
              <w:t>изх. № 01-533/24.09.2021 г.</w:t>
            </w:r>
            <w:r>
              <w:rPr>
                <w:sz w:val="20"/>
                <w:szCs w:val="20"/>
              </w:rPr>
              <w:t xml:space="preserve"> на ДАБДП относно повишаване на административния капацитет за управление на БДП на областно и общинско ниво, допълнено с електронно писмо с указания за предоставяне на информация за Общините, които срещат най-големи трудности с административния капацитет за извършване и докладване на констатациите от реализирани обходи и огледи на общинската пътна и улична мрежа, с писмо изх. № ОКД-09-4-1/27.09.2021 г. пред ДАБДП е представено предложението на Областна </w:t>
            </w:r>
            <w:r>
              <w:rPr>
                <w:sz w:val="20"/>
                <w:szCs w:val="20"/>
              </w:rPr>
              <w:lastRenderedPageBreak/>
              <w:t>администрация – Търговище относно подходящ механизъм за обезпечаване провеждането на политиката по БДП на териториално и местно ниво и са предложени Общини с най-голяма нужда от подпомагане.</w:t>
            </w:r>
            <w:r w:rsidR="00AB17A9">
              <w:rPr>
                <w:sz w:val="20"/>
                <w:szCs w:val="20"/>
              </w:rPr>
              <w:t xml:space="preserve"> С</w:t>
            </w:r>
            <w:r w:rsidR="00AB17A9" w:rsidRPr="00970EC4">
              <w:rPr>
                <w:sz w:val="20"/>
                <w:szCs w:val="20"/>
              </w:rPr>
              <w:t xml:space="preserve"> </w:t>
            </w:r>
            <w:r w:rsidR="00AB17A9">
              <w:rPr>
                <w:sz w:val="20"/>
                <w:szCs w:val="20"/>
              </w:rPr>
              <w:t xml:space="preserve">електронно </w:t>
            </w:r>
            <w:r w:rsidR="00AB17A9" w:rsidRPr="00970EC4">
              <w:rPr>
                <w:sz w:val="20"/>
                <w:szCs w:val="20"/>
              </w:rPr>
              <w:t xml:space="preserve">писмо </w:t>
            </w:r>
            <w:r w:rsidR="00AB17A9">
              <w:rPr>
                <w:sz w:val="20"/>
                <w:szCs w:val="20"/>
              </w:rPr>
              <w:t xml:space="preserve">от 08 октомври 2021 г. секретариатът на ОКБДП представи в </w:t>
            </w:r>
            <w:r w:rsidR="00AB17A9" w:rsidRPr="00970EC4">
              <w:rPr>
                <w:sz w:val="20"/>
                <w:szCs w:val="20"/>
              </w:rPr>
              <w:t>ДАБДП</w:t>
            </w:r>
            <w:r w:rsidR="00AB17A9">
              <w:rPr>
                <w:sz w:val="20"/>
                <w:szCs w:val="20"/>
              </w:rPr>
              <w:t xml:space="preserve"> </w:t>
            </w:r>
            <w:r w:rsidR="00AB17A9" w:rsidRPr="00970EC4">
              <w:rPr>
                <w:sz w:val="20"/>
                <w:szCs w:val="20"/>
              </w:rPr>
              <w:t>постъпило в Областна администрация – Търговище</w:t>
            </w:r>
            <w:r w:rsidR="00AB17A9">
              <w:rPr>
                <w:sz w:val="20"/>
                <w:szCs w:val="20"/>
              </w:rPr>
              <w:t xml:space="preserve"> предложение на</w:t>
            </w:r>
            <w:r w:rsidR="00AB17A9" w:rsidRPr="00970EC4">
              <w:rPr>
                <w:sz w:val="20"/>
                <w:szCs w:val="20"/>
              </w:rPr>
              <w:t xml:space="preserve"> </w:t>
            </w:r>
            <w:r w:rsidR="00AB17A9">
              <w:rPr>
                <w:sz w:val="20"/>
                <w:szCs w:val="20"/>
              </w:rPr>
              <w:t>О</w:t>
            </w:r>
            <w:r w:rsidR="00AB17A9" w:rsidRPr="00970EC4">
              <w:rPr>
                <w:sz w:val="20"/>
                <w:szCs w:val="20"/>
              </w:rPr>
              <w:t>бщина Омуртаг</w:t>
            </w:r>
            <w:r w:rsidR="00AB17A9">
              <w:rPr>
                <w:sz w:val="20"/>
                <w:szCs w:val="20"/>
              </w:rPr>
              <w:t xml:space="preserve"> </w:t>
            </w:r>
            <w:r w:rsidR="00AB17A9" w:rsidRPr="00970EC4">
              <w:rPr>
                <w:sz w:val="20"/>
                <w:szCs w:val="20"/>
              </w:rPr>
              <w:t xml:space="preserve">относно механизъм за увеличаване на административния капацитет на </w:t>
            </w:r>
            <w:r w:rsidR="00AB17A9">
              <w:rPr>
                <w:sz w:val="20"/>
                <w:szCs w:val="20"/>
              </w:rPr>
              <w:t>о</w:t>
            </w:r>
            <w:r w:rsidR="00AB17A9" w:rsidRPr="00970EC4">
              <w:rPr>
                <w:sz w:val="20"/>
                <w:szCs w:val="20"/>
              </w:rPr>
              <w:t>бщинск</w:t>
            </w:r>
            <w:r w:rsidR="00AB17A9">
              <w:rPr>
                <w:sz w:val="20"/>
                <w:szCs w:val="20"/>
              </w:rPr>
              <w:t>о ниво</w:t>
            </w:r>
            <w:r w:rsidR="00AB17A9" w:rsidRPr="00970EC4">
              <w:rPr>
                <w:sz w:val="20"/>
                <w:szCs w:val="20"/>
              </w:rPr>
              <w:t xml:space="preserve"> за управление на дейностите по БДП.</w:t>
            </w:r>
          </w:p>
        </w:tc>
      </w:tr>
      <w:tr w:rsidR="003B03CC" w:rsidTr="00CB3A23">
        <w:tc>
          <w:tcPr>
            <w:tcW w:w="1555" w:type="dxa"/>
            <w:shd w:val="clear" w:color="auto" w:fill="FFD966" w:themeFill="accent4" w:themeFillTint="99"/>
            <w:tcMar>
              <w:left w:w="28" w:type="dxa"/>
              <w:right w:w="28" w:type="dxa"/>
            </w:tcMar>
          </w:tcPr>
          <w:p w:rsidR="00200C76" w:rsidRPr="00CC65C3" w:rsidRDefault="00200C76" w:rsidP="00200C76">
            <w:pPr>
              <w:ind w:right="-602"/>
              <w:jc w:val="both"/>
              <w:rPr>
                <w:rFonts w:ascii="Verdana" w:hAnsi="Verdana"/>
                <w:b/>
                <w:sz w:val="20"/>
                <w:szCs w:val="20"/>
                <w:lang w:val="bg-BG"/>
              </w:rPr>
            </w:pPr>
            <w:r w:rsidRPr="00CC65C3">
              <w:rPr>
                <w:rFonts w:ascii="Verdana" w:hAnsi="Verdana"/>
                <w:b/>
                <w:sz w:val="20"/>
                <w:szCs w:val="20"/>
                <w:lang w:val="bg-BG"/>
              </w:rPr>
              <w:lastRenderedPageBreak/>
              <w:t>Указание</w:t>
            </w:r>
            <w:r w:rsidR="00C46EF8" w:rsidRPr="00CC65C3">
              <w:rPr>
                <w:rFonts w:ascii="Verdana" w:hAnsi="Verdana"/>
                <w:b/>
                <w:sz w:val="20"/>
                <w:szCs w:val="20"/>
                <w:lang w:val="bg-BG"/>
              </w:rPr>
              <w:t xml:space="preserve"> 13</w:t>
            </w:r>
            <w:r w:rsidRPr="00CC65C3">
              <w:rPr>
                <w:rFonts w:ascii="Verdana" w:hAnsi="Verdana"/>
                <w:b/>
                <w:sz w:val="20"/>
                <w:szCs w:val="20"/>
                <w:lang w:val="bg-BG"/>
              </w:rPr>
              <w:t>:</w:t>
            </w:r>
          </w:p>
          <w:p w:rsidR="003B03CC" w:rsidRPr="00CC65C3" w:rsidRDefault="003B03CC" w:rsidP="003D60DF">
            <w:pPr>
              <w:ind w:right="-602"/>
              <w:jc w:val="both"/>
              <w:rPr>
                <w:rFonts w:ascii="Verdana" w:hAnsi="Verdana"/>
                <w:b/>
                <w:sz w:val="20"/>
                <w:szCs w:val="20"/>
                <w:lang w:val="bg-BG"/>
              </w:rPr>
            </w:pPr>
          </w:p>
        </w:tc>
        <w:tc>
          <w:tcPr>
            <w:tcW w:w="12190" w:type="dxa"/>
          </w:tcPr>
          <w:p w:rsidR="00D83446" w:rsidRDefault="00D83446" w:rsidP="00D83446">
            <w:pPr>
              <w:rPr>
                <w:rFonts w:ascii="Verdana" w:hAnsi="Verdana"/>
                <w:sz w:val="20"/>
                <w:szCs w:val="20"/>
                <w:lang w:val="bg-BG"/>
              </w:rPr>
            </w:pPr>
            <w:r>
              <w:rPr>
                <w:rFonts w:ascii="Verdana" w:hAnsi="Verdana"/>
                <w:sz w:val="20"/>
                <w:szCs w:val="20"/>
                <w:lang w:val="bg-BG"/>
              </w:rPr>
              <w:t xml:space="preserve">Във връзка с писмо </w:t>
            </w:r>
            <w:r w:rsidRPr="00AA39FD">
              <w:rPr>
                <w:rFonts w:ascii="Verdana" w:hAnsi="Verdana"/>
                <w:b/>
                <w:sz w:val="20"/>
                <w:szCs w:val="20"/>
                <w:lang w:val="bg-BG"/>
              </w:rPr>
              <w:t>изх. № 01-</w:t>
            </w:r>
            <w:r>
              <w:rPr>
                <w:rFonts w:ascii="Verdana" w:hAnsi="Verdana"/>
                <w:b/>
                <w:sz w:val="20"/>
                <w:szCs w:val="20"/>
                <w:lang w:val="bg-BG"/>
              </w:rPr>
              <w:t>644/05.11</w:t>
            </w:r>
            <w:r w:rsidRPr="00AA39FD">
              <w:rPr>
                <w:rFonts w:ascii="Verdana" w:hAnsi="Verdana"/>
                <w:b/>
                <w:sz w:val="20"/>
                <w:szCs w:val="20"/>
                <w:lang w:val="bg-BG"/>
              </w:rPr>
              <w:t>.2021 г.</w:t>
            </w:r>
            <w:r>
              <w:rPr>
                <w:rFonts w:ascii="Verdana" w:hAnsi="Verdana"/>
                <w:sz w:val="20"/>
                <w:szCs w:val="20"/>
                <w:lang w:val="bg-BG"/>
              </w:rPr>
              <w:t xml:space="preserve"> на ДАБДП относно подготовка на областни План-програми по БДП за 2022 г. и съгласно</w:t>
            </w:r>
            <w:r>
              <w:rPr>
                <w:rFonts w:ascii="Verdana" w:eastAsia="Calibri" w:hAnsi="Verdana" w:cs="Times New Roman"/>
                <w:bCs/>
                <w:sz w:val="20"/>
                <w:szCs w:val="20"/>
                <w:lang w:val="bg-BG"/>
              </w:rPr>
              <w:t xml:space="preserve"> </w:t>
            </w:r>
            <w:r>
              <w:rPr>
                <w:rFonts w:ascii="Verdana" w:hAnsi="Verdana"/>
                <w:sz w:val="20"/>
                <w:szCs w:val="20"/>
                <w:lang w:val="bg-BG"/>
              </w:rPr>
              <w:t>Графика за провеждане заседанията на ОКБДП Търговище през 2021 г., с писмо изх. № ОКД-09-1-386/01.11</w:t>
            </w:r>
            <w:r w:rsidRPr="002F1BB5">
              <w:rPr>
                <w:rFonts w:ascii="Verdana" w:hAnsi="Verdana"/>
                <w:sz w:val="20"/>
                <w:szCs w:val="20"/>
                <w:lang w:val="bg-BG"/>
              </w:rPr>
              <w:t xml:space="preserve">.2021 г. </w:t>
            </w:r>
            <w:r>
              <w:rPr>
                <w:rFonts w:ascii="Verdana" w:hAnsi="Verdana"/>
                <w:sz w:val="20"/>
                <w:szCs w:val="20"/>
                <w:lang w:val="bg-BG"/>
              </w:rPr>
              <w:t xml:space="preserve">областният управител и председател на ОКБДП </w:t>
            </w:r>
            <w:r w:rsidRPr="00922080">
              <w:rPr>
                <w:rFonts w:ascii="Verdana" w:hAnsi="Verdana"/>
                <w:sz w:val="20"/>
                <w:szCs w:val="20"/>
                <w:lang w:val="bg-BG"/>
              </w:rPr>
              <w:t xml:space="preserve">изиска от Общините и ОПУ – Търговище в срок до 01 декември 2021 г. да предоставят в Областна администрация – Търговище </w:t>
            </w:r>
            <w:r>
              <w:rPr>
                <w:rFonts w:ascii="Verdana" w:hAnsi="Verdana"/>
                <w:sz w:val="20"/>
                <w:szCs w:val="20"/>
                <w:lang w:val="bg-BG"/>
              </w:rPr>
              <w:t xml:space="preserve">приоритетно планирани </w:t>
            </w:r>
            <w:r w:rsidRPr="00922080">
              <w:rPr>
                <w:rFonts w:ascii="Verdana" w:hAnsi="Verdana"/>
                <w:sz w:val="20"/>
                <w:szCs w:val="20"/>
                <w:lang w:val="bg-BG"/>
              </w:rPr>
              <w:t xml:space="preserve">мерки по БДП </w:t>
            </w:r>
            <w:r w:rsidR="005B62B1">
              <w:rPr>
                <w:rFonts w:ascii="Verdana" w:hAnsi="Verdana"/>
                <w:sz w:val="20"/>
                <w:szCs w:val="20"/>
                <w:lang w:val="bg-BG"/>
              </w:rPr>
              <w:t xml:space="preserve">за следващата планова година </w:t>
            </w:r>
            <w:r w:rsidRPr="00922080">
              <w:rPr>
                <w:rFonts w:ascii="Verdana" w:hAnsi="Verdana"/>
                <w:sz w:val="20"/>
                <w:szCs w:val="20"/>
                <w:lang w:val="bg-BG"/>
              </w:rPr>
              <w:t xml:space="preserve">с оглед систематизиране на информацията в Годишна областна план-програма за 2022 г. </w:t>
            </w:r>
            <w:r w:rsidR="005A021D">
              <w:rPr>
                <w:rFonts w:ascii="Verdana" w:hAnsi="Verdana"/>
                <w:sz w:val="20"/>
                <w:szCs w:val="20"/>
                <w:lang w:val="bg-BG"/>
              </w:rPr>
              <w:t>При това бе о</w:t>
            </w:r>
            <w:r w:rsidRPr="00922080">
              <w:rPr>
                <w:rFonts w:ascii="Verdana" w:hAnsi="Verdana"/>
                <w:sz w:val="20"/>
                <w:szCs w:val="20"/>
                <w:lang w:val="bg-BG"/>
              </w:rPr>
              <w:t xml:space="preserve">бърнато внимание, че при планиране на мерките следва да </w:t>
            </w:r>
            <w:r w:rsidR="005B62B1">
              <w:rPr>
                <w:rFonts w:ascii="Verdana" w:hAnsi="Verdana"/>
                <w:sz w:val="20"/>
                <w:szCs w:val="20"/>
                <w:lang w:val="bg-BG"/>
              </w:rPr>
              <w:t xml:space="preserve">се </w:t>
            </w:r>
            <w:r w:rsidRPr="00922080">
              <w:rPr>
                <w:rFonts w:ascii="Verdana" w:hAnsi="Verdana"/>
                <w:sz w:val="20"/>
                <w:szCs w:val="20"/>
                <w:lang w:val="bg-BG"/>
              </w:rPr>
              <w:t>вземат предвид резултатите от изпълнен</w:t>
            </w:r>
            <w:r>
              <w:rPr>
                <w:rFonts w:ascii="Verdana" w:hAnsi="Verdana"/>
                <w:sz w:val="20"/>
                <w:szCs w:val="20"/>
                <w:lang w:val="bg-BG"/>
              </w:rPr>
              <w:t>ието на мярка 4.14, като докладите</w:t>
            </w:r>
            <w:r w:rsidRPr="00922080">
              <w:rPr>
                <w:rFonts w:ascii="Verdana" w:hAnsi="Verdana"/>
                <w:sz w:val="20"/>
                <w:szCs w:val="20"/>
                <w:lang w:val="bg-BG"/>
              </w:rPr>
              <w:t xml:space="preserve"> </w:t>
            </w:r>
            <w:r>
              <w:rPr>
                <w:rFonts w:ascii="Verdana" w:hAnsi="Verdana"/>
                <w:sz w:val="20"/>
                <w:szCs w:val="20"/>
                <w:lang w:val="bg-BG"/>
              </w:rPr>
              <w:t>с констатациите от реализираните обходи и огледи</w:t>
            </w:r>
            <w:r w:rsidRPr="00922080">
              <w:rPr>
                <w:rFonts w:ascii="Verdana" w:hAnsi="Verdana"/>
                <w:sz w:val="20"/>
                <w:szCs w:val="20"/>
                <w:lang w:val="bg-BG"/>
              </w:rPr>
              <w:t xml:space="preserve"> </w:t>
            </w:r>
            <w:r w:rsidR="005A021D">
              <w:rPr>
                <w:rFonts w:ascii="Verdana" w:hAnsi="Verdana"/>
                <w:sz w:val="20"/>
                <w:szCs w:val="20"/>
                <w:lang w:val="bg-BG"/>
              </w:rPr>
              <w:t xml:space="preserve">на пътната инфраструктура </w:t>
            </w:r>
            <w:r>
              <w:rPr>
                <w:rFonts w:ascii="Verdana" w:hAnsi="Verdana"/>
                <w:sz w:val="20"/>
                <w:szCs w:val="20"/>
                <w:lang w:val="bg-BG"/>
              </w:rPr>
              <w:t>са</w:t>
            </w:r>
            <w:r w:rsidRPr="00922080">
              <w:rPr>
                <w:rFonts w:ascii="Verdana" w:hAnsi="Verdana"/>
                <w:sz w:val="20"/>
                <w:szCs w:val="20"/>
                <w:lang w:val="bg-BG"/>
              </w:rPr>
              <w:t xml:space="preserve"> приложен</w:t>
            </w:r>
            <w:r>
              <w:rPr>
                <w:rFonts w:ascii="Verdana" w:hAnsi="Verdana"/>
                <w:sz w:val="20"/>
                <w:szCs w:val="20"/>
                <w:lang w:val="bg-BG"/>
              </w:rPr>
              <w:t>и</w:t>
            </w:r>
            <w:r w:rsidRPr="00922080">
              <w:rPr>
                <w:rFonts w:ascii="Verdana" w:hAnsi="Verdana"/>
                <w:sz w:val="20"/>
                <w:szCs w:val="20"/>
                <w:lang w:val="bg-BG"/>
              </w:rPr>
              <w:t xml:space="preserve"> към план-програмите</w:t>
            </w:r>
            <w:r w:rsidR="005B62B1">
              <w:rPr>
                <w:rFonts w:ascii="Verdana" w:hAnsi="Verdana"/>
                <w:sz w:val="20"/>
                <w:szCs w:val="20"/>
                <w:lang w:val="bg-BG"/>
              </w:rPr>
              <w:t xml:space="preserve"> на Общините и ОПУ</w:t>
            </w:r>
            <w:r w:rsidRPr="00922080">
              <w:rPr>
                <w:rFonts w:ascii="Verdana" w:hAnsi="Verdana"/>
                <w:sz w:val="20"/>
                <w:szCs w:val="20"/>
                <w:lang w:val="bg-BG"/>
              </w:rPr>
              <w:t xml:space="preserve">. Секретариатът на ОКБДП координира </w:t>
            </w:r>
            <w:r>
              <w:rPr>
                <w:rFonts w:ascii="Verdana" w:hAnsi="Verdana"/>
                <w:sz w:val="20"/>
                <w:szCs w:val="20"/>
                <w:lang w:val="bg-BG"/>
              </w:rPr>
              <w:t xml:space="preserve">цялостния процес по </w:t>
            </w:r>
            <w:r w:rsidRPr="00922080">
              <w:rPr>
                <w:rFonts w:ascii="Verdana" w:hAnsi="Verdana"/>
                <w:sz w:val="20"/>
                <w:szCs w:val="20"/>
                <w:lang w:val="bg-BG"/>
              </w:rPr>
              <w:t>р</w:t>
            </w:r>
            <w:r>
              <w:rPr>
                <w:rFonts w:ascii="Verdana" w:eastAsia="Calibri" w:hAnsi="Verdana" w:cs="Times New Roman"/>
                <w:bCs/>
                <w:sz w:val="20"/>
                <w:szCs w:val="20"/>
                <w:lang w:val="bg-BG"/>
              </w:rPr>
              <w:t>азработване и представяне</w:t>
            </w:r>
            <w:r w:rsidRPr="00922080">
              <w:rPr>
                <w:rFonts w:ascii="Verdana" w:eastAsia="Calibri" w:hAnsi="Verdana" w:cs="Times New Roman"/>
                <w:bCs/>
                <w:sz w:val="20"/>
                <w:szCs w:val="20"/>
                <w:lang w:val="bg-BG"/>
              </w:rPr>
              <w:t xml:space="preserve"> </w:t>
            </w:r>
            <w:r w:rsidRPr="00922080">
              <w:rPr>
                <w:rFonts w:ascii="Verdana" w:hAnsi="Verdana"/>
                <w:sz w:val="20"/>
                <w:szCs w:val="20"/>
                <w:lang w:val="bg-BG"/>
              </w:rPr>
              <w:t>на мерките по БДП за целите на изготвянето</w:t>
            </w:r>
            <w:r w:rsidRPr="00C7795C">
              <w:rPr>
                <w:rFonts w:ascii="Verdana" w:hAnsi="Verdana"/>
                <w:sz w:val="20"/>
                <w:szCs w:val="20"/>
                <w:lang w:val="bg-BG"/>
              </w:rPr>
              <w:t xml:space="preserve"> на Годишна</w:t>
            </w:r>
            <w:r>
              <w:rPr>
                <w:rFonts w:ascii="Verdana" w:hAnsi="Verdana"/>
                <w:sz w:val="20"/>
                <w:szCs w:val="20"/>
                <w:lang w:val="bg-BG"/>
              </w:rPr>
              <w:t>та</w:t>
            </w:r>
            <w:r w:rsidRPr="00C7795C">
              <w:rPr>
                <w:rFonts w:ascii="Verdana" w:hAnsi="Verdana"/>
                <w:sz w:val="20"/>
                <w:szCs w:val="20"/>
                <w:lang w:val="bg-BG"/>
              </w:rPr>
              <w:t xml:space="preserve"> областна </w:t>
            </w:r>
            <w:r>
              <w:rPr>
                <w:rFonts w:ascii="Verdana" w:hAnsi="Verdana"/>
                <w:sz w:val="20"/>
                <w:szCs w:val="20"/>
                <w:lang w:val="bg-BG"/>
              </w:rPr>
              <w:t>план-програма, като оказа методическа подкрепа за подготовката на изискуемите документи.</w:t>
            </w:r>
          </w:p>
          <w:p w:rsidR="00D83446" w:rsidRDefault="005A021D" w:rsidP="00D83446">
            <w:pPr>
              <w:rPr>
                <w:rFonts w:ascii="Verdana" w:hAnsi="Verdana"/>
                <w:sz w:val="20"/>
                <w:szCs w:val="20"/>
                <w:lang w:val="bg-BG"/>
              </w:rPr>
            </w:pPr>
            <w:r>
              <w:rPr>
                <w:rFonts w:ascii="Verdana" w:hAnsi="Verdana"/>
                <w:sz w:val="20"/>
                <w:szCs w:val="20"/>
                <w:lang w:val="bg-BG"/>
              </w:rPr>
              <w:t>В</w:t>
            </w:r>
            <w:r w:rsidR="00D83446">
              <w:rPr>
                <w:rFonts w:ascii="Verdana" w:hAnsi="Verdana"/>
                <w:sz w:val="20"/>
                <w:szCs w:val="20"/>
                <w:lang w:val="bg-BG"/>
              </w:rPr>
              <w:t xml:space="preserve"> периода 06 – 09 декември 2021 г.</w:t>
            </w:r>
            <w:r>
              <w:rPr>
                <w:rFonts w:ascii="Verdana" w:hAnsi="Verdana"/>
                <w:sz w:val="20"/>
                <w:szCs w:val="20"/>
                <w:lang w:val="bg-BG"/>
              </w:rPr>
              <w:t xml:space="preserve"> се проведе</w:t>
            </w:r>
            <w:r w:rsidR="00D83446">
              <w:rPr>
                <w:rFonts w:ascii="Verdana" w:hAnsi="Verdana"/>
                <w:sz w:val="20"/>
                <w:szCs w:val="20"/>
                <w:lang w:val="bg-BG"/>
              </w:rPr>
              <w:t xml:space="preserve"> </w:t>
            </w:r>
            <w:r>
              <w:rPr>
                <w:rFonts w:ascii="Verdana" w:hAnsi="Verdana"/>
                <w:sz w:val="20"/>
                <w:szCs w:val="20"/>
                <w:lang w:val="bg-BG"/>
              </w:rPr>
              <w:t>неприсъствено заседание на ОКБДП, на което бяха</w:t>
            </w:r>
            <w:r w:rsidR="00D83446">
              <w:rPr>
                <w:rFonts w:ascii="Verdana" w:hAnsi="Verdana"/>
                <w:sz w:val="20"/>
                <w:szCs w:val="20"/>
                <w:lang w:val="bg-BG"/>
              </w:rPr>
              <w:t xml:space="preserve"> разгледани и приети: 1) доклади на Общините, ОДМВР и ОПУ за изпълнението на мярка 4.14, 2) проект на Годишна областна план-програма по БДП за 2022 г. и 3) Г</w:t>
            </w:r>
            <w:r w:rsidR="00D83446" w:rsidRPr="0093701B">
              <w:rPr>
                <w:rFonts w:ascii="Verdana" w:hAnsi="Verdana"/>
                <w:sz w:val="20"/>
                <w:szCs w:val="20"/>
                <w:lang w:val="bg-BG"/>
              </w:rPr>
              <w:t xml:space="preserve">рафик за провеждане заседанията </w:t>
            </w:r>
            <w:r w:rsidR="00D83446">
              <w:rPr>
                <w:rFonts w:ascii="Verdana" w:hAnsi="Verdana"/>
                <w:sz w:val="20"/>
                <w:szCs w:val="20"/>
                <w:lang w:val="bg-BG"/>
              </w:rPr>
              <w:t>на ОКБДП през</w:t>
            </w:r>
            <w:r w:rsidR="00D83446" w:rsidRPr="0093701B">
              <w:rPr>
                <w:rFonts w:ascii="Verdana" w:hAnsi="Verdana"/>
                <w:sz w:val="20"/>
                <w:szCs w:val="20"/>
                <w:lang w:val="bg-BG"/>
              </w:rPr>
              <w:t xml:space="preserve"> 2022 г.</w:t>
            </w:r>
            <w:r w:rsidR="00D83446">
              <w:rPr>
                <w:rFonts w:ascii="Verdana" w:hAnsi="Verdana"/>
                <w:sz w:val="20"/>
                <w:szCs w:val="20"/>
                <w:lang w:val="bg-BG"/>
              </w:rPr>
              <w:t xml:space="preserve"> Протоколът от проведеното заседание (Протокол № 27/10.12.2021 г.) е разпространен до всички членове на ОКБДП и до ДАБДП с писмо изх. № ОКД-09-1-419/10.12.2021 г. на областния управител.</w:t>
            </w:r>
          </w:p>
          <w:p w:rsidR="00730A9D" w:rsidRDefault="006533E8" w:rsidP="006533E8">
            <w:pPr>
              <w:rPr>
                <w:rFonts w:ascii="Verdana" w:hAnsi="Verdana"/>
                <w:sz w:val="20"/>
                <w:lang w:val="bg-BG"/>
              </w:rPr>
            </w:pPr>
            <w:r w:rsidRPr="00C7795C">
              <w:rPr>
                <w:rFonts w:ascii="Verdana" w:hAnsi="Verdana"/>
                <w:sz w:val="20"/>
                <w:szCs w:val="20"/>
                <w:lang w:val="bg-BG"/>
              </w:rPr>
              <w:t>Във връзка с по</w:t>
            </w:r>
            <w:r>
              <w:rPr>
                <w:rFonts w:ascii="Verdana" w:hAnsi="Verdana"/>
                <w:sz w:val="20"/>
                <w:szCs w:val="20"/>
                <w:lang w:val="bg-BG"/>
              </w:rPr>
              <w:t>стъпило</w:t>
            </w:r>
            <w:r w:rsidRPr="00C7795C">
              <w:rPr>
                <w:rFonts w:ascii="Verdana" w:hAnsi="Verdana"/>
                <w:sz w:val="20"/>
                <w:szCs w:val="20"/>
                <w:lang w:val="bg-BG"/>
              </w:rPr>
              <w:t xml:space="preserve"> становище </w:t>
            </w:r>
            <w:r w:rsidRPr="006533E8">
              <w:rPr>
                <w:rFonts w:ascii="Verdana" w:hAnsi="Verdana"/>
                <w:b/>
                <w:sz w:val="20"/>
                <w:szCs w:val="20"/>
                <w:lang w:val="bg-BG"/>
              </w:rPr>
              <w:t>изх. № 01-736/13.12.2021 г.</w:t>
            </w:r>
            <w:r w:rsidRPr="00C7795C">
              <w:rPr>
                <w:rFonts w:ascii="Verdana" w:hAnsi="Verdana"/>
                <w:sz w:val="20"/>
                <w:szCs w:val="20"/>
                <w:lang w:val="bg-BG"/>
              </w:rPr>
              <w:t xml:space="preserve"> на ДАБДП относно необходимост от </w:t>
            </w:r>
            <w:r>
              <w:rPr>
                <w:rFonts w:ascii="Verdana" w:hAnsi="Verdana"/>
                <w:sz w:val="20"/>
                <w:szCs w:val="20"/>
                <w:lang w:val="bg-BG"/>
              </w:rPr>
              <w:t>прецизиране</w:t>
            </w:r>
            <w:r w:rsidRPr="00C7795C">
              <w:rPr>
                <w:rFonts w:ascii="Verdana" w:hAnsi="Verdana"/>
                <w:sz w:val="20"/>
                <w:szCs w:val="20"/>
                <w:lang w:val="bg-BG"/>
              </w:rPr>
              <w:t xml:space="preserve"> на </w:t>
            </w:r>
            <w:r>
              <w:rPr>
                <w:rFonts w:ascii="Verdana" w:hAnsi="Verdana"/>
                <w:sz w:val="20"/>
                <w:szCs w:val="20"/>
                <w:lang w:val="bg-BG"/>
              </w:rPr>
              <w:t>проекта на</w:t>
            </w:r>
            <w:r w:rsidRPr="00C7795C">
              <w:rPr>
                <w:rFonts w:ascii="Verdana" w:hAnsi="Verdana"/>
                <w:sz w:val="20"/>
                <w:szCs w:val="20"/>
                <w:lang w:val="bg-BG"/>
              </w:rPr>
              <w:t xml:space="preserve"> План-програма за изпълнение на областната политика по БДП за 202</w:t>
            </w:r>
            <w:r>
              <w:rPr>
                <w:rFonts w:ascii="Verdana" w:hAnsi="Verdana"/>
                <w:sz w:val="20"/>
                <w:szCs w:val="20"/>
                <w:lang w:val="bg-BG"/>
              </w:rPr>
              <w:t>2</w:t>
            </w:r>
            <w:r w:rsidRPr="00C7795C">
              <w:rPr>
                <w:rFonts w:ascii="Verdana" w:hAnsi="Verdana"/>
                <w:sz w:val="20"/>
                <w:szCs w:val="20"/>
                <w:lang w:val="bg-BG"/>
              </w:rPr>
              <w:t xml:space="preserve"> г. и при отчитане </w:t>
            </w:r>
            <w:r>
              <w:rPr>
                <w:rFonts w:ascii="Verdana" w:hAnsi="Verdana"/>
                <w:sz w:val="20"/>
                <w:szCs w:val="20"/>
                <w:lang w:val="bg-BG"/>
              </w:rPr>
              <w:t xml:space="preserve">на </w:t>
            </w:r>
            <w:r w:rsidRPr="00C7795C">
              <w:rPr>
                <w:rFonts w:ascii="Verdana" w:hAnsi="Verdana"/>
                <w:sz w:val="20"/>
                <w:szCs w:val="20"/>
                <w:lang w:val="bg-BG"/>
              </w:rPr>
              <w:t xml:space="preserve">дадените указания в тази насока, секретариатът на ОКБДП създаде своевременна организация за координиране </w:t>
            </w:r>
            <w:r>
              <w:rPr>
                <w:rFonts w:ascii="Verdana" w:hAnsi="Verdana"/>
                <w:sz w:val="20"/>
                <w:szCs w:val="20"/>
                <w:lang w:val="bg-BG"/>
              </w:rPr>
              <w:t>коригирането и допълването</w:t>
            </w:r>
            <w:r w:rsidRPr="00C7795C">
              <w:rPr>
                <w:rFonts w:ascii="Verdana" w:hAnsi="Verdana"/>
                <w:sz w:val="20"/>
                <w:szCs w:val="20"/>
                <w:lang w:val="bg-BG"/>
              </w:rPr>
              <w:t xml:space="preserve"> на информация</w:t>
            </w:r>
            <w:r>
              <w:rPr>
                <w:rFonts w:ascii="Verdana" w:hAnsi="Verdana"/>
                <w:sz w:val="20"/>
                <w:szCs w:val="20"/>
                <w:lang w:val="bg-BG"/>
              </w:rPr>
              <w:t>та</w:t>
            </w:r>
            <w:r w:rsidRPr="00C7795C">
              <w:rPr>
                <w:rFonts w:ascii="Verdana" w:hAnsi="Verdana"/>
                <w:sz w:val="20"/>
                <w:szCs w:val="20"/>
                <w:lang w:val="bg-BG"/>
              </w:rPr>
              <w:t xml:space="preserve"> от отговорните членове на </w:t>
            </w:r>
            <w:r>
              <w:rPr>
                <w:rFonts w:ascii="Verdana" w:hAnsi="Verdana"/>
                <w:sz w:val="20"/>
                <w:szCs w:val="20"/>
                <w:lang w:val="bg-BG"/>
              </w:rPr>
              <w:t>комисията</w:t>
            </w:r>
            <w:r w:rsidRPr="00C7795C">
              <w:rPr>
                <w:rFonts w:ascii="Verdana" w:hAnsi="Verdana"/>
                <w:sz w:val="20"/>
                <w:szCs w:val="20"/>
                <w:lang w:val="bg-BG"/>
              </w:rPr>
              <w:t xml:space="preserve">. </w:t>
            </w:r>
            <w:r>
              <w:rPr>
                <w:rFonts w:ascii="Verdana" w:hAnsi="Verdana"/>
                <w:sz w:val="20"/>
                <w:szCs w:val="20"/>
                <w:lang w:val="bg-BG"/>
              </w:rPr>
              <w:t>С писмо изх. № ОКД-09-1-421/14.12.2021 г. председателят на ОКБДП изиска</w:t>
            </w:r>
            <w:r>
              <w:rPr>
                <w:rFonts w:ascii="Verdana" w:hAnsi="Verdana"/>
                <w:sz w:val="20"/>
                <w:lang w:val="bg-BG"/>
              </w:rPr>
              <w:t xml:space="preserve"> от членовете на комисията да</w:t>
            </w:r>
            <w:r>
              <w:rPr>
                <w:rFonts w:ascii="Verdana" w:hAnsi="Verdana"/>
                <w:sz w:val="20"/>
                <w:szCs w:val="20"/>
                <w:lang w:val="bg-BG"/>
              </w:rPr>
              <w:t xml:space="preserve"> редактират несъответстващата информация съобразно бележките на ДАБДП в срок до 16 декември 2021 г. На база извършените редакции и изготвен от секретариата на ОКБДП ревизиран проект на Годишна план-програма по БДП на област Търговище за 2022 г., с писмо изх. № ОКД-09-1-427/17.12</w:t>
            </w:r>
            <w:r w:rsidRPr="002F1BB5">
              <w:rPr>
                <w:rFonts w:ascii="Verdana" w:hAnsi="Verdana"/>
                <w:sz w:val="20"/>
                <w:szCs w:val="20"/>
                <w:lang w:val="bg-BG"/>
              </w:rPr>
              <w:t xml:space="preserve">.2021 г. </w:t>
            </w:r>
            <w:r>
              <w:rPr>
                <w:rFonts w:ascii="Verdana" w:hAnsi="Verdana"/>
                <w:sz w:val="20"/>
                <w:szCs w:val="20"/>
                <w:lang w:val="bg-BG"/>
              </w:rPr>
              <w:t>областният управител и председател на ОКБДП свика неприсъствено заседание на комисията (в периода 17 – 20 декември 2021 г.), на което се разгледа и прие ревизирана Годишна план-програма за изпълнение на областната</w:t>
            </w:r>
            <w:r w:rsidR="005B62B1">
              <w:rPr>
                <w:rFonts w:ascii="Verdana" w:hAnsi="Verdana"/>
                <w:sz w:val="20"/>
                <w:szCs w:val="20"/>
                <w:lang w:val="bg-BG"/>
              </w:rPr>
              <w:t xml:space="preserve"> политика по БДП на за 2022 г. </w:t>
            </w:r>
            <w:r w:rsidR="00730A9D">
              <w:rPr>
                <w:rFonts w:ascii="Verdana" w:hAnsi="Verdana"/>
                <w:sz w:val="20"/>
                <w:szCs w:val="20"/>
                <w:lang w:val="bg-BG"/>
              </w:rPr>
              <w:t>Протоколът от проведеното заседание</w:t>
            </w:r>
            <w:r w:rsidR="005B62B1">
              <w:rPr>
                <w:rFonts w:ascii="Verdana" w:hAnsi="Verdana"/>
                <w:sz w:val="20"/>
                <w:szCs w:val="20"/>
                <w:lang w:val="bg-BG"/>
              </w:rPr>
              <w:t xml:space="preserve"> (Протокол № 28/20.12.2021 г.)</w:t>
            </w:r>
            <w:r w:rsidR="00730A9D">
              <w:rPr>
                <w:rFonts w:ascii="Verdana" w:hAnsi="Verdana"/>
                <w:sz w:val="20"/>
                <w:szCs w:val="20"/>
                <w:lang w:val="bg-BG"/>
              </w:rPr>
              <w:t xml:space="preserve"> е разпространен до всички членове на ОКБДП и до ДАБДП с писмо изх. № ОКД-09-1-441/20.12.2021 г. на областния управител.</w:t>
            </w:r>
          </w:p>
          <w:p w:rsidR="003B03CC" w:rsidRPr="00730A9D" w:rsidRDefault="006533E8" w:rsidP="00730A9D">
            <w:pPr>
              <w:rPr>
                <w:rFonts w:ascii="Verdana" w:hAnsi="Verdana"/>
                <w:sz w:val="20"/>
                <w:lang w:val="bg-BG"/>
              </w:rPr>
            </w:pPr>
            <w:r w:rsidRPr="00C7795C">
              <w:rPr>
                <w:rFonts w:ascii="Verdana" w:hAnsi="Verdana"/>
                <w:sz w:val="20"/>
                <w:szCs w:val="20"/>
                <w:lang w:val="bg-BG"/>
              </w:rPr>
              <w:t xml:space="preserve">След </w:t>
            </w:r>
            <w:r w:rsidR="00730A9D">
              <w:rPr>
                <w:rFonts w:ascii="Verdana" w:hAnsi="Verdana"/>
                <w:sz w:val="20"/>
                <w:szCs w:val="20"/>
                <w:lang w:val="bg-BG"/>
              </w:rPr>
              <w:t xml:space="preserve">положителното становище на </w:t>
            </w:r>
            <w:r w:rsidRPr="00C7795C">
              <w:rPr>
                <w:rFonts w:ascii="Verdana" w:hAnsi="Verdana"/>
                <w:sz w:val="20"/>
                <w:szCs w:val="20"/>
                <w:lang w:val="bg-BG"/>
              </w:rPr>
              <w:t>председателя на ДАБДП</w:t>
            </w:r>
            <w:r w:rsidR="00730A9D">
              <w:rPr>
                <w:rFonts w:ascii="Verdana" w:hAnsi="Verdana"/>
                <w:sz w:val="20"/>
                <w:szCs w:val="20"/>
                <w:lang w:val="bg-BG"/>
              </w:rPr>
              <w:t xml:space="preserve"> (</w:t>
            </w:r>
            <w:r w:rsidR="00730A9D" w:rsidRPr="00730A9D">
              <w:rPr>
                <w:rFonts w:ascii="Verdana" w:hAnsi="Verdana"/>
                <w:b/>
                <w:sz w:val="20"/>
                <w:szCs w:val="20"/>
                <w:lang w:val="bg-BG"/>
              </w:rPr>
              <w:t>изх. № 01-763-2/21.12.2021 г.</w:t>
            </w:r>
            <w:r w:rsidR="00730A9D" w:rsidRPr="00730A9D">
              <w:rPr>
                <w:rFonts w:ascii="Verdana" w:hAnsi="Verdana"/>
                <w:sz w:val="20"/>
                <w:szCs w:val="20"/>
                <w:lang w:val="bg-BG"/>
              </w:rPr>
              <w:t>)</w:t>
            </w:r>
            <w:r w:rsidR="00730A9D">
              <w:rPr>
                <w:rFonts w:ascii="Verdana" w:hAnsi="Verdana"/>
                <w:sz w:val="20"/>
                <w:szCs w:val="20"/>
                <w:lang w:val="bg-BG"/>
              </w:rPr>
              <w:t xml:space="preserve">, </w:t>
            </w:r>
            <w:r>
              <w:rPr>
                <w:rFonts w:ascii="Verdana" w:hAnsi="Verdana"/>
                <w:sz w:val="20"/>
                <w:szCs w:val="20"/>
                <w:lang w:val="bg-BG"/>
              </w:rPr>
              <w:t>ревизирана</w:t>
            </w:r>
            <w:r w:rsidR="00730A9D">
              <w:rPr>
                <w:rFonts w:ascii="Verdana" w:hAnsi="Verdana"/>
                <w:sz w:val="20"/>
                <w:szCs w:val="20"/>
                <w:lang w:val="bg-BG"/>
              </w:rPr>
              <w:t>та</w:t>
            </w:r>
            <w:r>
              <w:rPr>
                <w:rFonts w:ascii="Verdana" w:hAnsi="Verdana"/>
                <w:sz w:val="20"/>
                <w:szCs w:val="20"/>
                <w:lang w:val="bg-BG"/>
              </w:rPr>
              <w:t xml:space="preserve"> Годишна план-програма</w:t>
            </w:r>
            <w:r w:rsidR="00730A9D">
              <w:rPr>
                <w:rFonts w:ascii="Verdana" w:hAnsi="Verdana"/>
                <w:sz w:val="20"/>
                <w:szCs w:val="20"/>
                <w:lang w:val="bg-BG"/>
              </w:rPr>
              <w:t xml:space="preserve"> по БДП</w:t>
            </w:r>
            <w:r w:rsidRPr="00C7795C">
              <w:rPr>
                <w:rFonts w:ascii="Verdana" w:hAnsi="Verdana"/>
                <w:sz w:val="20"/>
                <w:szCs w:val="20"/>
                <w:lang w:val="bg-BG"/>
              </w:rPr>
              <w:t xml:space="preserve"> е публикувана на интернет страницата на Областна администрация – Търговище на адрес:</w:t>
            </w:r>
            <w:r>
              <w:rPr>
                <w:rFonts w:ascii="Verdana" w:hAnsi="Verdana"/>
                <w:sz w:val="20"/>
                <w:szCs w:val="20"/>
                <w:lang w:val="bg-BG"/>
              </w:rPr>
              <w:t xml:space="preserve"> </w:t>
            </w:r>
            <w:hyperlink r:id="rId17" w:history="1">
              <w:r w:rsidRPr="00494A79">
                <w:rPr>
                  <w:rStyle w:val="a6"/>
                  <w:rFonts w:ascii="Verdana" w:hAnsi="Verdana"/>
                  <w:sz w:val="20"/>
                  <w:szCs w:val="20"/>
                  <w:lang w:val="bg-BG"/>
                </w:rPr>
                <w:t>https://tg.government.bg/page.php?58</w:t>
              </w:r>
            </w:hyperlink>
            <w:r>
              <w:rPr>
                <w:rFonts w:ascii="Verdana" w:hAnsi="Verdana"/>
                <w:sz w:val="20"/>
                <w:szCs w:val="20"/>
                <w:lang w:val="bg-BG"/>
              </w:rPr>
              <w:t xml:space="preserve"> </w:t>
            </w:r>
            <w:r w:rsidRPr="00C7795C">
              <w:rPr>
                <w:rFonts w:ascii="Verdana" w:hAnsi="Verdana"/>
                <w:sz w:val="20"/>
                <w:szCs w:val="20"/>
                <w:lang w:val="bg-BG"/>
              </w:rPr>
              <w:t xml:space="preserve"> </w:t>
            </w:r>
            <w:r w:rsidR="00BC2831">
              <w:rPr>
                <w:rFonts w:ascii="Verdana" w:hAnsi="Verdana"/>
                <w:sz w:val="20"/>
                <w:lang w:val="bg-BG"/>
              </w:rPr>
              <w:t xml:space="preserve"> </w:t>
            </w:r>
          </w:p>
        </w:tc>
      </w:tr>
      <w:tr w:rsidR="009F079B" w:rsidTr="00CB3A23">
        <w:tc>
          <w:tcPr>
            <w:tcW w:w="1555" w:type="dxa"/>
            <w:shd w:val="clear" w:color="auto" w:fill="FFD966" w:themeFill="accent4" w:themeFillTint="99"/>
            <w:tcMar>
              <w:left w:w="28" w:type="dxa"/>
              <w:right w:w="28" w:type="dxa"/>
            </w:tcMar>
          </w:tcPr>
          <w:p w:rsidR="00334644" w:rsidRPr="00CC65C3" w:rsidRDefault="00334644" w:rsidP="00334644">
            <w:pPr>
              <w:ind w:right="-602"/>
              <w:jc w:val="both"/>
              <w:rPr>
                <w:rFonts w:ascii="Verdana" w:hAnsi="Verdana"/>
                <w:b/>
                <w:sz w:val="20"/>
                <w:szCs w:val="20"/>
                <w:lang w:val="bg-BG"/>
              </w:rPr>
            </w:pPr>
            <w:r w:rsidRPr="00CC65C3">
              <w:rPr>
                <w:rFonts w:ascii="Verdana" w:hAnsi="Verdana"/>
                <w:b/>
                <w:sz w:val="20"/>
                <w:szCs w:val="20"/>
                <w:lang w:val="bg-BG"/>
              </w:rPr>
              <w:t>Указание 14:</w:t>
            </w:r>
          </w:p>
          <w:p w:rsidR="009F079B" w:rsidRPr="00172627" w:rsidRDefault="009F079B" w:rsidP="00200C76">
            <w:pPr>
              <w:ind w:right="-602"/>
              <w:jc w:val="both"/>
              <w:rPr>
                <w:rFonts w:ascii="Verdana" w:hAnsi="Verdana"/>
                <w:b/>
                <w:sz w:val="20"/>
                <w:szCs w:val="20"/>
                <w:u w:val="single"/>
                <w:lang w:val="bg-BG"/>
              </w:rPr>
            </w:pPr>
          </w:p>
        </w:tc>
        <w:tc>
          <w:tcPr>
            <w:tcW w:w="12190" w:type="dxa"/>
          </w:tcPr>
          <w:p w:rsidR="00172627" w:rsidRDefault="00172627" w:rsidP="00172627">
            <w:pPr>
              <w:rPr>
                <w:rFonts w:ascii="Verdana" w:hAnsi="Verdana"/>
                <w:sz w:val="20"/>
                <w:szCs w:val="20"/>
                <w:lang w:val="bg-BG"/>
              </w:rPr>
            </w:pPr>
            <w:r w:rsidRPr="003525D4">
              <w:rPr>
                <w:rFonts w:ascii="Verdana" w:hAnsi="Verdana"/>
                <w:sz w:val="20"/>
                <w:szCs w:val="20"/>
                <w:shd w:val="clear" w:color="auto" w:fill="F9F9F9"/>
                <w:lang w:val="bg-BG"/>
              </w:rPr>
              <w:t xml:space="preserve">Във връзка с </w:t>
            </w:r>
            <w:r w:rsidRPr="00172627">
              <w:rPr>
                <w:rFonts w:ascii="Verdana" w:hAnsi="Verdana"/>
                <w:b/>
                <w:sz w:val="20"/>
                <w:szCs w:val="20"/>
                <w:shd w:val="clear" w:color="auto" w:fill="F9F9F9"/>
                <w:lang w:val="bg-BG"/>
              </w:rPr>
              <w:t>електронно писмо</w:t>
            </w:r>
            <w:r w:rsidRPr="003525D4">
              <w:rPr>
                <w:rFonts w:ascii="Verdana" w:hAnsi="Verdana"/>
                <w:sz w:val="20"/>
                <w:szCs w:val="20"/>
                <w:shd w:val="clear" w:color="auto" w:fill="F9F9F9"/>
                <w:lang w:val="bg-BG"/>
              </w:rPr>
              <w:t xml:space="preserve"> на ДАБДП</w:t>
            </w:r>
            <w:r w:rsidRPr="003525D4">
              <w:rPr>
                <w:rFonts w:ascii="Verdana" w:hAnsi="Verdana"/>
                <w:sz w:val="20"/>
                <w:szCs w:val="20"/>
                <w:lang w:val="bg-BG"/>
              </w:rPr>
              <w:t xml:space="preserve"> относно</w:t>
            </w:r>
            <w:r>
              <w:rPr>
                <w:rFonts w:ascii="Verdana" w:hAnsi="Verdana"/>
                <w:sz w:val="20"/>
                <w:szCs w:val="20"/>
                <w:lang w:val="bg-BG"/>
              </w:rPr>
              <w:t xml:space="preserve"> </w:t>
            </w:r>
            <w:r w:rsidRPr="003525D4">
              <w:rPr>
                <w:rFonts w:ascii="Verdana" w:hAnsi="Verdana"/>
                <w:sz w:val="20"/>
                <w:szCs w:val="20"/>
                <w:lang w:val="bg-BG"/>
              </w:rPr>
              <w:t>актуализиран</w:t>
            </w:r>
            <w:r>
              <w:rPr>
                <w:rFonts w:ascii="Verdana" w:hAnsi="Verdana"/>
                <w:sz w:val="20"/>
                <w:szCs w:val="20"/>
                <w:lang w:val="bg-BG"/>
              </w:rPr>
              <w:t>е</w:t>
            </w:r>
            <w:r w:rsidRPr="003525D4">
              <w:rPr>
                <w:rFonts w:ascii="Verdana" w:hAnsi="Verdana"/>
                <w:sz w:val="20"/>
                <w:szCs w:val="20"/>
                <w:lang w:val="bg-BG"/>
              </w:rPr>
              <w:t xml:space="preserve"> на информацията за дейността на ОКБДП,</w:t>
            </w:r>
            <w:r>
              <w:rPr>
                <w:rFonts w:ascii="Verdana" w:hAnsi="Verdana"/>
                <w:sz w:val="20"/>
                <w:szCs w:val="20"/>
                <w:lang w:val="bg-BG"/>
              </w:rPr>
              <w:t xml:space="preserve"> до Агенцията</w:t>
            </w:r>
            <w:r w:rsidRPr="003525D4">
              <w:rPr>
                <w:rFonts w:ascii="Verdana" w:hAnsi="Verdana"/>
                <w:sz w:val="20"/>
                <w:szCs w:val="20"/>
                <w:lang w:val="bg-BG"/>
              </w:rPr>
              <w:t xml:space="preserve"> е изпратена информация относно координатите на секре</w:t>
            </w:r>
            <w:r w:rsidR="00BB24DD">
              <w:rPr>
                <w:rFonts w:ascii="Verdana" w:hAnsi="Verdana"/>
                <w:sz w:val="20"/>
                <w:szCs w:val="20"/>
                <w:lang w:val="bg-BG"/>
              </w:rPr>
              <w:t>таря на ОКБДП Търговище</w:t>
            </w:r>
            <w:r w:rsidRPr="003525D4">
              <w:rPr>
                <w:rFonts w:ascii="Verdana" w:hAnsi="Verdana"/>
                <w:sz w:val="20"/>
                <w:szCs w:val="20"/>
                <w:lang w:val="bg-BG"/>
              </w:rPr>
              <w:t>, както и</w:t>
            </w:r>
            <w:r>
              <w:rPr>
                <w:rFonts w:ascii="Verdana" w:hAnsi="Verdana"/>
                <w:sz w:val="20"/>
                <w:szCs w:val="20"/>
                <w:lang w:val="bg-BG"/>
              </w:rPr>
              <w:t xml:space="preserve"> данните за контакт</w:t>
            </w:r>
            <w:r w:rsidRPr="003525D4">
              <w:rPr>
                <w:rFonts w:ascii="Verdana" w:hAnsi="Verdana"/>
                <w:sz w:val="20"/>
                <w:szCs w:val="20"/>
                <w:lang w:val="bg-BG"/>
              </w:rPr>
              <w:t xml:space="preserve"> </w:t>
            </w:r>
            <w:r>
              <w:rPr>
                <w:rFonts w:ascii="Verdana" w:hAnsi="Verdana"/>
                <w:sz w:val="20"/>
                <w:szCs w:val="20"/>
                <w:lang w:val="bg-BG"/>
              </w:rPr>
              <w:t>с</w:t>
            </w:r>
            <w:r w:rsidRPr="003525D4">
              <w:rPr>
                <w:rFonts w:ascii="Verdana" w:hAnsi="Verdana"/>
                <w:sz w:val="20"/>
                <w:szCs w:val="20"/>
                <w:lang w:val="bg-BG"/>
              </w:rPr>
              <w:t xml:space="preserve"> негов заместник.</w:t>
            </w:r>
          </w:p>
          <w:p w:rsidR="009F079B" w:rsidRPr="009F079B" w:rsidRDefault="00172627" w:rsidP="00373F28">
            <w:pPr>
              <w:rPr>
                <w:rFonts w:ascii="Verdana" w:hAnsi="Verdana"/>
                <w:sz w:val="20"/>
                <w:lang w:val="bg-BG"/>
              </w:rPr>
            </w:pPr>
            <w:r>
              <w:rPr>
                <w:rFonts w:ascii="Verdana" w:hAnsi="Verdana"/>
                <w:sz w:val="20"/>
                <w:szCs w:val="20"/>
                <w:lang w:val="bg-BG"/>
              </w:rPr>
              <w:t>Всички материали по дейността на ОКБДП, изискуеми за публикуване съгласно Правилата</w:t>
            </w:r>
            <w:r w:rsidRPr="001F4134">
              <w:rPr>
                <w:rFonts w:ascii="Verdana" w:hAnsi="Verdana"/>
                <w:bCs/>
                <w:color w:val="000000"/>
                <w:sz w:val="20"/>
                <w:szCs w:val="20"/>
                <w:lang w:val="bg-BG"/>
              </w:rPr>
              <w:t xml:space="preserve"> за състава, функциите, дейността и организацията на работа на </w:t>
            </w:r>
            <w:r>
              <w:rPr>
                <w:rFonts w:ascii="Verdana" w:hAnsi="Verdana"/>
                <w:sz w:val="20"/>
                <w:szCs w:val="20"/>
                <w:lang w:val="bg-BG"/>
              </w:rPr>
              <w:t xml:space="preserve">ОКБДП, са налични на интернет страницата на Областна </w:t>
            </w:r>
            <w:r>
              <w:rPr>
                <w:rFonts w:ascii="Verdana" w:hAnsi="Verdana"/>
                <w:sz w:val="20"/>
                <w:szCs w:val="20"/>
                <w:lang w:val="bg-BG"/>
              </w:rPr>
              <w:lastRenderedPageBreak/>
              <w:t xml:space="preserve">администрация – Търговище на адрес: </w:t>
            </w:r>
            <w:hyperlink r:id="rId18" w:history="1">
              <w:r w:rsidRPr="00AE0CAF">
                <w:rPr>
                  <w:rStyle w:val="a6"/>
                  <w:rFonts w:ascii="Verdana" w:hAnsi="Verdana"/>
                  <w:sz w:val="20"/>
                  <w:szCs w:val="20"/>
                  <w:lang w:val="bg-BG"/>
                </w:rPr>
                <w:t>https://tg.government.bg/page.php?58</w:t>
              </w:r>
            </w:hyperlink>
            <w:r>
              <w:rPr>
                <w:rFonts w:ascii="Verdana" w:hAnsi="Verdana"/>
                <w:sz w:val="20"/>
                <w:szCs w:val="20"/>
                <w:lang w:val="bg-BG"/>
              </w:rPr>
              <w:t xml:space="preserve">, и </w:t>
            </w:r>
            <w:r w:rsidRPr="003525D4">
              <w:rPr>
                <w:rFonts w:ascii="Verdana" w:hAnsi="Verdana"/>
                <w:sz w:val="20"/>
                <w:szCs w:val="20"/>
                <w:lang w:val="bg-BG"/>
              </w:rPr>
              <w:t>са систематизирани съгласно предоставените от ДАБДП насоки</w:t>
            </w:r>
            <w:r w:rsidR="000E5F57">
              <w:rPr>
                <w:rFonts w:ascii="Verdana" w:hAnsi="Verdana"/>
                <w:sz w:val="20"/>
                <w:szCs w:val="20"/>
                <w:lang w:val="bg-BG"/>
              </w:rPr>
              <w:t>.</w:t>
            </w:r>
          </w:p>
        </w:tc>
      </w:tr>
    </w:tbl>
    <w:p w:rsidR="005A7F19" w:rsidRPr="009153B1" w:rsidRDefault="005A7F19" w:rsidP="00CB3A23">
      <w:pPr>
        <w:spacing w:after="0" w:line="240" w:lineRule="auto"/>
        <w:ind w:right="-602"/>
        <w:rPr>
          <w:rFonts w:ascii="Verdana" w:hAnsi="Verdana"/>
          <w:i/>
          <w:color w:val="FFFFFF" w:themeColor="background1"/>
          <w:sz w:val="20"/>
          <w:lang w:val="bg-BG"/>
        </w:rPr>
      </w:pPr>
    </w:p>
    <w:p w:rsidR="005A7F19" w:rsidRPr="005A7F19" w:rsidRDefault="005A7F19" w:rsidP="005A7F19">
      <w:pPr>
        <w:shd w:val="clear" w:color="auto" w:fill="F55F41"/>
        <w:spacing w:after="0" w:line="240" w:lineRule="auto"/>
        <w:ind w:right="-602"/>
        <w:rPr>
          <w:rFonts w:ascii="Verdana" w:hAnsi="Verdana"/>
          <w:b/>
          <w:color w:val="FFFFFF" w:themeColor="background1"/>
          <w:sz w:val="24"/>
        </w:rPr>
      </w:pPr>
      <w:r>
        <w:rPr>
          <w:rFonts w:ascii="Verdana" w:hAnsi="Verdana"/>
          <w:b/>
          <w:color w:val="FFFFFF" w:themeColor="background1"/>
          <w:sz w:val="24"/>
          <w:lang w:val="bg-BG"/>
        </w:rPr>
        <w:t xml:space="preserve"> </w:t>
      </w:r>
      <w:r>
        <w:rPr>
          <w:rFonts w:ascii="Verdana" w:hAnsi="Verdana"/>
          <w:b/>
          <w:color w:val="FFFFFF" w:themeColor="background1"/>
          <w:sz w:val="32"/>
          <w:lang w:val="bg-BG"/>
        </w:rPr>
        <w:t xml:space="preserve">РАЗДЕЛ </w:t>
      </w:r>
      <w:r>
        <w:rPr>
          <w:rFonts w:ascii="Verdana" w:hAnsi="Verdana"/>
          <w:b/>
          <w:color w:val="FFFFFF" w:themeColor="background1"/>
          <w:sz w:val="32"/>
        </w:rPr>
        <w:t>3</w:t>
      </w:r>
    </w:p>
    <w:p w:rsidR="005A7F19" w:rsidRPr="00E75369" w:rsidRDefault="005A7F19" w:rsidP="005A7F19">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СЪСТОЯНИЕ НА БДП</w:t>
      </w:r>
      <w:r w:rsidRPr="00E75369">
        <w:rPr>
          <w:rFonts w:ascii="Verdana" w:hAnsi="Verdana"/>
          <w:b/>
          <w:color w:val="FFFFFF" w:themeColor="background1"/>
          <w:sz w:val="24"/>
          <w:lang w:val="bg-BG"/>
        </w:rPr>
        <w:t xml:space="preserve"> </w:t>
      </w:r>
    </w:p>
    <w:p w:rsidR="005A7F19" w:rsidRDefault="005A7F19" w:rsidP="005A7F19">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0C4555" w:rsidRDefault="000C4555" w:rsidP="00D16AD2">
      <w:pPr>
        <w:rPr>
          <w:rFonts w:ascii="Verdana" w:hAnsi="Verdana"/>
          <w:b/>
          <w:sz w:val="8"/>
          <w:szCs w:val="8"/>
          <w:lang w:val="bg-BG"/>
        </w:rPr>
      </w:pPr>
    </w:p>
    <w:p w:rsidR="00D16AD2" w:rsidRPr="00B77A13" w:rsidRDefault="005A7F19" w:rsidP="005A7F19">
      <w:pPr>
        <w:rPr>
          <w:rFonts w:ascii="Verdana" w:hAnsi="Verdana"/>
          <w:b/>
          <w:sz w:val="20"/>
          <w:szCs w:val="20"/>
          <w:lang w:val="bg-BG"/>
        </w:rPr>
      </w:pPr>
      <w:r w:rsidRPr="00B77A13">
        <w:rPr>
          <w:rFonts w:ascii="Verdana" w:hAnsi="Verdana"/>
          <w:b/>
          <w:sz w:val="20"/>
          <w:szCs w:val="20"/>
          <w:lang w:val="bg-BG"/>
        </w:rPr>
        <w:t xml:space="preserve">1. </w:t>
      </w:r>
      <w:r w:rsidR="00D16AD2" w:rsidRPr="00B77A13">
        <w:rPr>
          <w:rFonts w:ascii="Verdana" w:hAnsi="Verdana"/>
          <w:b/>
          <w:sz w:val="20"/>
          <w:szCs w:val="20"/>
          <w:lang w:val="bg-BG"/>
        </w:rPr>
        <w:t>ПЪТНОТРАНСПОРТЕН ТРАВМАТИЗЪМ</w:t>
      </w:r>
    </w:p>
    <w:p w:rsidR="00D16AD2" w:rsidRPr="00B77A13" w:rsidRDefault="005A7F19" w:rsidP="005A7F19">
      <w:pPr>
        <w:ind w:right="182"/>
        <w:contextualSpacing/>
        <w:rPr>
          <w:rFonts w:ascii="Verdana" w:hAnsi="Verdana"/>
          <w:sz w:val="20"/>
          <w:lang w:val="bg-BG"/>
        </w:rPr>
      </w:pPr>
      <w:r w:rsidRPr="00B77A13">
        <w:rPr>
          <w:rFonts w:ascii="Verdana" w:hAnsi="Verdana"/>
          <w:b/>
          <w:sz w:val="20"/>
          <w:lang w:val="bg-BG"/>
        </w:rPr>
        <w:t xml:space="preserve">      </w:t>
      </w:r>
      <w:r w:rsidR="00D16AD2" w:rsidRPr="00B77A13">
        <w:rPr>
          <w:rFonts w:ascii="Verdana" w:hAnsi="Verdana"/>
          <w:b/>
          <w:sz w:val="20"/>
          <w:lang w:val="bg-BG"/>
        </w:rPr>
        <w:t xml:space="preserve">1.1 Статистика на ниво ОБЛАСТ </w:t>
      </w:r>
    </w:p>
    <w:tbl>
      <w:tblPr>
        <w:tblStyle w:val="TableGrid4"/>
        <w:tblW w:w="13036" w:type="dxa"/>
        <w:tblLook w:val="04A0" w:firstRow="1" w:lastRow="0" w:firstColumn="1" w:lastColumn="0" w:noHBand="0" w:noVBand="1"/>
      </w:tblPr>
      <w:tblGrid>
        <w:gridCol w:w="2782"/>
        <w:gridCol w:w="10254"/>
      </w:tblGrid>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77335D" w:rsidRDefault="007F4829" w:rsidP="00EE0C5E">
            <w:pPr>
              <w:rPr>
                <w:rFonts w:ascii="Verdana" w:hAnsi="Verdana"/>
                <w:b/>
                <w:sz w:val="20"/>
                <w:lang w:val="bg-BG"/>
              </w:rPr>
            </w:pPr>
            <w:r w:rsidRPr="00B77A13">
              <w:rPr>
                <w:rFonts w:ascii="Verdana" w:hAnsi="Verdana"/>
                <w:b/>
                <w:sz w:val="20"/>
                <w:lang w:val="bg-BG"/>
              </w:rPr>
              <w:t>ПТП с пострадали, посете</w:t>
            </w:r>
            <w:r w:rsidR="00EE68FB">
              <w:rPr>
                <w:rFonts w:ascii="Verdana" w:hAnsi="Verdana"/>
                <w:b/>
                <w:sz w:val="20"/>
                <w:lang w:val="bg-BG"/>
              </w:rPr>
              <w:t>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F4829" w:rsidRPr="00F157C7" w:rsidRDefault="00F157C7" w:rsidP="00EE0C5E">
            <w:pPr>
              <w:rPr>
                <w:rFonts w:ascii="Verdana" w:hAnsi="Verdana"/>
                <w:sz w:val="20"/>
                <w:szCs w:val="20"/>
                <w:lang w:val="bg-BG"/>
              </w:rPr>
            </w:pPr>
            <w:r w:rsidRPr="00F157C7">
              <w:rPr>
                <w:rFonts w:ascii="Verdana" w:hAnsi="Verdana"/>
                <w:sz w:val="20"/>
                <w:szCs w:val="20"/>
                <w:lang w:val="bg-BG"/>
              </w:rPr>
              <w:t>44</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EE68FB" w:rsidP="00EE0C5E">
            <w:pPr>
              <w:rPr>
                <w:rFonts w:ascii="Verdana" w:hAnsi="Verdana"/>
                <w:b/>
                <w:sz w:val="20"/>
                <w:lang w:val="bg-BG"/>
              </w:rPr>
            </w:pPr>
            <w:r>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F4829" w:rsidRPr="00F157C7" w:rsidRDefault="00F157C7" w:rsidP="00EE0C5E">
            <w:pPr>
              <w:rPr>
                <w:rFonts w:ascii="Verdana" w:hAnsi="Verdana"/>
                <w:sz w:val="20"/>
                <w:szCs w:val="20"/>
                <w:lang w:val="bg-BG"/>
              </w:rPr>
            </w:pPr>
            <w:r w:rsidRPr="00F157C7">
              <w:rPr>
                <w:rFonts w:ascii="Verdana" w:hAnsi="Verdana"/>
                <w:sz w:val="20"/>
                <w:szCs w:val="20"/>
                <w:lang w:val="bg-BG"/>
              </w:rPr>
              <w:t>8</w:t>
            </w:r>
            <w:r w:rsidR="00E8415A" w:rsidRPr="00F157C7">
              <w:rPr>
                <w:rFonts w:ascii="Verdana" w:hAnsi="Verdana"/>
                <w:sz w:val="20"/>
                <w:szCs w:val="20"/>
                <w:lang w:val="bg-BG"/>
              </w:rPr>
              <w:t xml:space="preserve"> </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EE68FB" w:rsidP="00EE0C5E">
            <w:pPr>
              <w:rPr>
                <w:rFonts w:ascii="Verdana" w:hAnsi="Verdana"/>
                <w:b/>
                <w:sz w:val="20"/>
                <w:lang w:val="bg-BG"/>
              </w:rPr>
            </w:pPr>
            <w:r>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F4829" w:rsidRPr="00F157C7" w:rsidRDefault="00F157C7" w:rsidP="00EE0C5E">
            <w:pPr>
              <w:rPr>
                <w:rFonts w:ascii="Verdana" w:hAnsi="Verdana"/>
                <w:sz w:val="20"/>
                <w:szCs w:val="20"/>
                <w:lang w:val="bg-BG"/>
              </w:rPr>
            </w:pPr>
            <w:r w:rsidRPr="00F157C7">
              <w:rPr>
                <w:rFonts w:ascii="Verdana" w:hAnsi="Verdana"/>
                <w:sz w:val="20"/>
                <w:szCs w:val="20"/>
                <w:lang w:val="bg-BG"/>
              </w:rPr>
              <w:t>54</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EE0C5E">
            <w:pPr>
              <w:rPr>
                <w:rFonts w:ascii="Verdana" w:hAnsi="Verdana"/>
                <w:b/>
                <w:sz w:val="20"/>
                <w:lang w:val="bg-BG"/>
              </w:rPr>
            </w:pPr>
            <w:r w:rsidRPr="00B77A13">
              <w:rPr>
                <w:rFonts w:ascii="Verdana" w:hAnsi="Verdana"/>
                <w:b/>
                <w:sz w:val="20"/>
                <w:lang w:val="bg-BG"/>
              </w:rPr>
              <w:t>Тенденция спрямо предходната година (спад/покачване по показателите ПТП, загинали и тежко ранени)</w:t>
            </w:r>
          </w:p>
          <w:p w:rsidR="00EE68FB" w:rsidRDefault="00EE68FB" w:rsidP="00EE0C5E">
            <w:pPr>
              <w:rPr>
                <w:rFonts w:ascii="Verdana" w:hAnsi="Verdana"/>
                <w:b/>
                <w:sz w:val="20"/>
                <w:lang w:val="bg-BG"/>
              </w:rPr>
            </w:pPr>
          </w:p>
          <w:p w:rsidR="007F4829" w:rsidRPr="00B77A13" w:rsidRDefault="007F4829" w:rsidP="00EE0C5E">
            <w:pPr>
              <w:rPr>
                <w:rFonts w:ascii="Verdana" w:hAnsi="Verdana"/>
                <w:b/>
                <w:sz w:val="20"/>
                <w:lang w:val="bg-BG"/>
              </w:rPr>
            </w:pPr>
            <w:r w:rsidRPr="00B77A13">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B77A13" w:rsidRPr="00FA1BF0" w:rsidRDefault="00FA1BF0" w:rsidP="00B77A13">
            <w:pPr>
              <w:rPr>
                <w:rFonts w:ascii="Verdana" w:hAnsi="Verdana"/>
                <w:sz w:val="20"/>
                <w:szCs w:val="20"/>
                <w:lang w:val="bg-BG"/>
              </w:rPr>
            </w:pPr>
            <w:r w:rsidRPr="00FA1BF0">
              <w:rPr>
                <w:rFonts w:ascii="Verdana" w:hAnsi="Verdana"/>
                <w:sz w:val="20"/>
                <w:szCs w:val="20"/>
                <w:lang w:val="bg-BG"/>
              </w:rPr>
              <w:t>Спрямо 2020</w:t>
            </w:r>
            <w:r w:rsidR="00B77A13" w:rsidRPr="00FA1BF0">
              <w:rPr>
                <w:rFonts w:ascii="Verdana" w:hAnsi="Verdana"/>
                <w:sz w:val="20"/>
                <w:szCs w:val="20"/>
                <w:lang w:val="bg-BG"/>
              </w:rPr>
              <w:t xml:space="preserve"> г.</w:t>
            </w:r>
            <w:r w:rsidR="00E8415A" w:rsidRPr="00FA1BF0">
              <w:rPr>
                <w:rFonts w:ascii="Verdana" w:hAnsi="Verdana"/>
                <w:sz w:val="20"/>
                <w:szCs w:val="20"/>
                <w:lang w:val="bg-BG"/>
              </w:rPr>
              <w:t xml:space="preserve"> се</w:t>
            </w:r>
            <w:r w:rsidR="00B77A13" w:rsidRPr="00FA1BF0">
              <w:rPr>
                <w:rFonts w:ascii="Verdana" w:hAnsi="Verdana"/>
                <w:sz w:val="20"/>
                <w:szCs w:val="20"/>
                <w:lang w:val="bg-BG"/>
              </w:rPr>
              <w:t xml:space="preserve"> наблюдава</w:t>
            </w:r>
            <w:r w:rsidR="00E8415A" w:rsidRPr="00FA1BF0">
              <w:rPr>
                <w:rFonts w:ascii="Verdana" w:hAnsi="Verdana"/>
                <w:sz w:val="20"/>
                <w:szCs w:val="20"/>
                <w:lang w:val="bg-BG"/>
              </w:rPr>
              <w:t xml:space="preserve"> </w:t>
            </w:r>
            <w:r w:rsidR="000662B0">
              <w:rPr>
                <w:rFonts w:ascii="Verdana" w:hAnsi="Verdana"/>
                <w:sz w:val="20"/>
                <w:szCs w:val="20"/>
                <w:lang w:val="bg-BG"/>
              </w:rPr>
              <w:t>нама</w:t>
            </w:r>
            <w:r w:rsidRPr="00FA1BF0">
              <w:rPr>
                <w:rFonts w:ascii="Verdana" w:hAnsi="Verdana"/>
                <w:sz w:val="20"/>
                <w:szCs w:val="20"/>
                <w:lang w:val="bg-BG"/>
              </w:rPr>
              <w:t>ление</w:t>
            </w:r>
            <w:r w:rsidR="00E8415A" w:rsidRPr="00FA1BF0">
              <w:rPr>
                <w:rFonts w:ascii="Verdana" w:hAnsi="Verdana"/>
                <w:sz w:val="20"/>
                <w:szCs w:val="20"/>
                <w:lang w:val="bg-BG"/>
              </w:rPr>
              <w:t xml:space="preserve"> </w:t>
            </w:r>
            <w:r w:rsidRPr="00FA1BF0">
              <w:rPr>
                <w:rFonts w:ascii="Verdana" w:hAnsi="Verdana"/>
                <w:sz w:val="20"/>
                <w:szCs w:val="20"/>
                <w:lang w:val="bg-BG"/>
              </w:rPr>
              <w:t>на тежките ПТП с 12 /22,22</w:t>
            </w:r>
            <w:r w:rsidR="00B77A13" w:rsidRPr="00FA1BF0">
              <w:rPr>
                <w:rFonts w:ascii="Verdana" w:hAnsi="Verdana"/>
                <w:sz w:val="20"/>
                <w:szCs w:val="20"/>
                <w:lang w:val="bg-BG"/>
              </w:rPr>
              <w:t xml:space="preserve">%/, намаление на убитите граждани с </w:t>
            </w:r>
            <w:r w:rsidRPr="00FA1BF0">
              <w:rPr>
                <w:rFonts w:ascii="Verdana" w:hAnsi="Verdana"/>
                <w:sz w:val="20"/>
                <w:szCs w:val="20"/>
                <w:lang w:val="bg-BG"/>
              </w:rPr>
              <w:t>2</w:t>
            </w:r>
            <w:r w:rsidR="0077335D" w:rsidRPr="00FA1BF0">
              <w:rPr>
                <w:rFonts w:ascii="Verdana" w:hAnsi="Verdana"/>
                <w:sz w:val="20"/>
                <w:szCs w:val="20"/>
                <w:lang w:val="bg-BG"/>
              </w:rPr>
              <w:t xml:space="preserve"> </w:t>
            </w:r>
            <w:r w:rsidRPr="00FA1BF0">
              <w:rPr>
                <w:rFonts w:ascii="Verdana" w:hAnsi="Verdana"/>
                <w:sz w:val="20"/>
                <w:szCs w:val="20"/>
                <w:lang w:val="bg-BG"/>
              </w:rPr>
              <w:t>/20</w:t>
            </w:r>
            <w:r w:rsidR="00B77A13" w:rsidRPr="00FA1BF0">
              <w:rPr>
                <w:rFonts w:ascii="Verdana" w:hAnsi="Verdana"/>
                <w:sz w:val="20"/>
                <w:szCs w:val="20"/>
                <w:lang w:val="bg-BG"/>
              </w:rPr>
              <w:t>%/ и намаление на ранените с 4 /6,89%/. За периода са регистриран</w:t>
            </w:r>
            <w:r w:rsidRPr="00FA1BF0">
              <w:rPr>
                <w:rFonts w:ascii="Verdana" w:hAnsi="Verdana"/>
                <w:sz w:val="20"/>
                <w:szCs w:val="20"/>
                <w:lang w:val="bg-BG"/>
              </w:rPr>
              <w:t>и и 4</w:t>
            </w:r>
            <w:r w:rsidR="0077335D" w:rsidRPr="00FA1BF0">
              <w:rPr>
                <w:rFonts w:ascii="Verdana" w:hAnsi="Verdana"/>
                <w:sz w:val="20"/>
                <w:szCs w:val="20"/>
                <w:lang w:val="bg-BG"/>
              </w:rPr>
              <w:t>1</w:t>
            </w:r>
            <w:r w:rsidRPr="00FA1BF0">
              <w:rPr>
                <w:rFonts w:ascii="Verdana" w:hAnsi="Verdana"/>
                <w:sz w:val="20"/>
                <w:szCs w:val="20"/>
                <w:lang w:val="bg-BG"/>
              </w:rPr>
              <w:t>0 ПТП с материални щети /+9</w:t>
            </w:r>
            <w:r w:rsidR="00B77A13" w:rsidRPr="00FA1BF0">
              <w:rPr>
                <w:rFonts w:ascii="Verdana" w:hAnsi="Verdana"/>
                <w:sz w:val="20"/>
                <w:szCs w:val="20"/>
                <w:lang w:val="bg-BG"/>
              </w:rPr>
              <w:t>/.</w:t>
            </w:r>
          </w:p>
          <w:p w:rsidR="0077335D" w:rsidRPr="00FA1BF0" w:rsidRDefault="0077335D" w:rsidP="00B77A13">
            <w:pPr>
              <w:rPr>
                <w:rFonts w:ascii="Verdana" w:hAnsi="Verdana"/>
                <w:sz w:val="20"/>
                <w:szCs w:val="20"/>
                <w:lang w:val="bg-BG"/>
              </w:rPr>
            </w:pPr>
          </w:p>
          <w:p w:rsidR="00FA1BF0" w:rsidRPr="00FA1BF0" w:rsidRDefault="00B77A13" w:rsidP="000329B0">
            <w:pPr>
              <w:rPr>
                <w:rFonts w:ascii="Verdana" w:hAnsi="Verdana"/>
                <w:sz w:val="16"/>
                <w:szCs w:val="16"/>
                <w:lang w:val="bg-BG"/>
              </w:rPr>
            </w:pPr>
            <w:r w:rsidRPr="00FA1BF0">
              <w:rPr>
                <w:rFonts w:ascii="Verdana" w:hAnsi="Verdana"/>
                <w:sz w:val="20"/>
                <w:szCs w:val="20"/>
                <w:lang w:val="bg-BG"/>
              </w:rPr>
              <w:t>От статистическите данни на настъпилите ПТП с</w:t>
            </w:r>
            <w:r w:rsidR="0077335D" w:rsidRPr="00FA1BF0">
              <w:rPr>
                <w:rFonts w:ascii="Verdana" w:hAnsi="Verdana"/>
                <w:sz w:val="20"/>
                <w:szCs w:val="20"/>
                <w:lang w:val="bg-BG"/>
              </w:rPr>
              <w:t>е обоснова извод за запазване</w:t>
            </w:r>
            <w:r w:rsidRPr="00FA1BF0">
              <w:rPr>
                <w:rFonts w:ascii="Verdana" w:hAnsi="Verdana"/>
                <w:sz w:val="20"/>
                <w:szCs w:val="20"/>
                <w:lang w:val="bg-BG"/>
              </w:rPr>
              <w:t xml:space="preserve"> интензитета на настъпване н</w:t>
            </w:r>
            <w:r w:rsidR="000662B0">
              <w:rPr>
                <w:rFonts w:ascii="Verdana" w:hAnsi="Verdana"/>
                <w:sz w:val="20"/>
                <w:szCs w:val="20"/>
                <w:lang w:val="bg-BG"/>
              </w:rPr>
              <w:t>а</w:t>
            </w:r>
            <w:r w:rsidR="00FA1BF0" w:rsidRPr="00FA1BF0">
              <w:rPr>
                <w:rFonts w:ascii="Verdana" w:hAnsi="Verdana"/>
                <w:sz w:val="20"/>
                <w:szCs w:val="20"/>
                <w:lang w:val="bg-BG"/>
              </w:rPr>
              <w:t xml:space="preserve"> транспортни</w:t>
            </w:r>
            <w:r w:rsidRPr="00FA1BF0">
              <w:rPr>
                <w:rFonts w:ascii="Verdana" w:hAnsi="Verdana"/>
                <w:sz w:val="20"/>
                <w:szCs w:val="20"/>
                <w:lang w:val="bg-BG"/>
              </w:rPr>
              <w:t xml:space="preserve"> инциденти сред участниците в движението, като се наблюдава тенденция за намаляване на вредоносните последици, </w:t>
            </w:r>
            <w:r w:rsidR="00FA1BF0" w:rsidRPr="00FA1BF0">
              <w:rPr>
                <w:rFonts w:ascii="Verdana" w:hAnsi="Verdana"/>
                <w:sz w:val="20"/>
                <w:szCs w:val="20"/>
                <w:lang w:val="bg-BG"/>
              </w:rPr>
              <w:t xml:space="preserve">намаляване на тежките ПТП </w:t>
            </w:r>
            <w:r w:rsidR="000329B0">
              <w:rPr>
                <w:rFonts w:ascii="Verdana" w:hAnsi="Verdana"/>
                <w:sz w:val="20"/>
                <w:szCs w:val="20"/>
                <w:lang w:val="bg-BG"/>
              </w:rPr>
              <w:t>с</w:t>
            </w:r>
            <w:r w:rsidR="00FA1BF0" w:rsidRPr="00FA1BF0">
              <w:rPr>
                <w:rFonts w:ascii="Verdana" w:hAnsi="Verdana"/>
                <w:sz w:val="20"/>
                <w:szCs w:val="20"/>
                <w:lang w:val="bg-BG"/>
              </w:rPr>
              <w:t xml:space="preserve"> 22,22%, намаляване на загиналите с 20% и на ранените с 6,89%.</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7F4829">
            <w:pPr>
              <w:ind w:right="182"/>
              <w:contextualSpacing/>
              <w:rPr>
                <w:rFonts w:ascii="Verdana" w:hAnsi="Verdana"/>
                <w:b/>
                <w:sz w:val="20"/>
                <w:lang w:val="bg-BG"/>
              </w:rPr>
            </w:pPr>
            <w:r w:rsidRPr="00B77A13">
              <w:rPr>
                <w:rFonts w:ascii="Verdana" w:hAnsi="Verdana"/>
                <w:b/>
                <w:sz w:val="20"/>
                <w:lang w:val="bg-BG"/>
              </w:rPr>
              <w:t>Загинали и тежко ранени по вид на участниците в ПТП</w:t>
            </w:r>
          </w:p>
          <w:p w:rsidR="007F4829" w:rsidRPr="00B77A13" w:rsidRDefault="007F4829" w:rsidP="007F4829">
            <w:pPr>
              <w:ind w:right="182"/>
              <w:contextualSpacing/>
              <w:rPr>
                <w:rFonts w:ascii="Verdana" w:hAnsi="Verdana"/>
                <w:b/>
                <w:sz w:val="20"/>
                <w:lang w:val="bg-BG"/>
              </w:rPr>
            </w:pPr>
          </w:p>
          <w:p w:rsidR="007F4829" w:rsidRPr="00B77A13" w:rsidRDefault="007F4829" w:rsidP="00EE0C5E">
            <w:pPr>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B77A13" w:rsidRPr="00FA1BF0" w:rsidRDefault="00FA1BF0" w:rsidP="00B77A13">
            <w:pPr>
              <w:rPr>
                <w:rFonts w:ascii="Verdana" w:hAnsi="Verdana"/>
                <w:sz w:val="20"/>
                <w:szCs w:val="20"/>
                <w:lang w:val="bg-BG"/>
              </w:rPr>
            </w:pPr>
            <w:r>
              <w:rPr>
                <w:rFonts w:ascii="Verdana" w:hAnsi="Verdana"/>
                <w:sz w:val="20"/>
                <w:szCs w:val="20"/>
                <w:lang w:val="bg-BG"/>
              </w:rPr>
              <w:t>1. „</w:t>
            </w:r>
            <w:r w:rsidR="00B77A13" w:rsidRPr="00FA1BF0">
              <w:rPr>
                <w:rFonts w:ascii="Verdana" w:hAnsi="Verdana"/>
                <w:sz w:val="20"/>
                <w:szCs w:val="20"/>
                <w:lang w:val="bg-BG"/>
              </w:rPr>
              <w:t>Блъскане на пешеходец” –</w:t>
            </w:r>
            <w:r w:rsidR="00B77A13" w:rsidRPr="00FA1BF0">
              <w:rPr>
                <w:rFonts w:ascii="Verdana" w:hAnsi="Verdana"/>
                <w:sz w:val="20"/>
                <w:szCs w:val="20"/>
              </w:rPr>
              <w:t xml:space="preserve"> </w:t>
            </w:r>
            <w:r w:rsidR="00B77A13" w:rsidRPr="00FA1BF0">
              <w:rPr>
                <w:rFonts w:ascii="Verdana" w:hAnsi="Verdana"/>
                <w:sz w:val="20"/>
                <w:szCs w:val="20"/>
                <w:lang w:val="bg-BG"/>
              </w:rPr>
              <w:t>1</w:t>
            </w:r>
            <w:r w:rsidRPr="00FA1BF0">
              <w:rPr>
                <w:rFonts w:ascii="Verdana" w:hAnsi="Verdana"/>
                <w:sz w:val="20"/>
                <w:szCs w:val="20"/>
                <w:lang w:val="bg-BG"/>
              </w:rPr>
              <w:t>4</w:t>
            </w:r>
            <w:r w:rsidR="00B77A13" w:rsidRPr="00FA1BF0">
              <w:rPr>
                <w:rFonts w:ascii="Verdana" w:hAnsi="Verdana"/>
                <w:sz w:val="20"/>
                <w:szCs w:val="20"/>
                <w:lang w:val="bg-BG"/>
              </w:rPr>
              <w:t xml:space="preserve"> ПТП с </w:t>
            </w:r>
            <w:r w:rsidRPr="00FA1BF0">
              <w:rPr>
                <w:rFonts w:ascii="Verdana" w:hAnsi="Verdana"/>
                <w:sz w:val="20"/>
                <w:szCs w:val="20"/>
                <w:lang w:val="bg-BG"/>
              </w:rPr>
              <w:t>3</w:t>
            </w:r>
            <w:r w:rsidR="00B77A13" w:rsidRPr="00FA1BF0">
              <w:rPr>
                <w:rFonts w:ascii="Verdana" w:hAnsi="Verdana"/>
                <w:sz w:val="20"/>
                <w:szCs w:val="20"/>
                <w:lang w:val="bg-BG"/>
              </w:rPr>
              <w:t xml:space="preserve"> убити и 1</w:t>
            </w:r>
            <w:r w:rsidRPr="00FA1BF0">
              <w:rPr>
                <w:rFonts w:ascii="Verdana" w:hAnsi="Verdana"/>
                <w:sz w:val="20"/>
                <w:szCs w:val="20"/>
                <w:lang w:val="bg-BG"/>
              </w:rPr>
              <w:t>2</w:t>
            </w:r>
            <w:r w:rsidR="00B77A13" w:rsidRPr="00FA1BF0">
              <w:rPr>
                <w:rFonts w:ascii="Verdana" w:hAnsi="Verdana"/>
                <w:sz w:val="20"/>
                <w:szCs w:val="20"/>
                <w:lang w:val="bg-BG"/>
              </w:rPr>
              <w:t xml:space="preserve"> ранени.</w:t>
            </w:r>
          </w:p>
          <w:p w:rsidR="00B77A13" w:rsidRPr="00FA1BF0" w:rsidRDefault="00FA1BF0" w:rsidP="00B77A13">
            <w:pPr>
              <w:rPr>
                <w:rFonts w:ascii="Verdana" w:hAnsi="Verdana"/>
                <w:sz w:val="20"/>
                <w:szCs w:val="20"/>
                <w:lang w:val="bg-BG"/>
              </w:rPr>
            </w:pPr>
            <w:r>
              <w:rPr>
                <w:rFonts w:ascii="Verdana" w:hAnsi="Verdana"/>
                <w:sz w:val="20"/>
                <w:szCs w:val="20"/>
                <w:lang w:val="bg-BG"/>
              </w:rPr>
              <w:t>2. „</w:t>
            </w:r>
            <w:r w:rsidR="00B77A13" w:rsidRPr="00FA1BF0">
              <w:rPr>
                <w:rFonts w:ascii="Verdana" w:hAnsi="Verdana"/>
                <w:sz w:val="20"/>
                <w:szCs w:val="20"/>
                <w:lang w:val="bg-BG"/>
              </w:rPr>
              <w:t>Сблъскване между МПС</w:t>
            </w:r>
            <w:r w:rsidR="00B77A13" w:rsidRPr="00FA1BF0">
              <w:rPr>
                <w:rFonts w:ascii="Verdana" w:hAnsi="Verdana"/>
                <w:sz w:val="20"/>
                <w:szCs w:val="20"/>
              </w:rPr>
              <w:t xml:space="preserve"> </w:t>
            </w:r>
            <w:r w:rsidRPr="00FA1BF0">
              <w:rPr>
                <w:rFonts w:ascii="Verdana" w:hAnsi="Verdana"/>
                <w:sz w:val="20"/>
                <w:szCs w:val="20"/>
                <w:lang w:val="bg-BG"/>
              </w:rPr>
              <w:t>челно“ – 5</w:t>
            </w:r>
            <w:r w:rsidR="00B77A13" w:rsidRPr="00FA1BF0">
              <w:rPr>
                <w:rFonts w:ascii="Verdana" w:hAnsi="Verdana"/>
                <w:sz w:val="20"/>
                <w:szCs w:val="20"/>
                <w:lang w:val="bg-BG"/>
              </w:rPr>
              <w:t xml:space="preserve"> ПТП с </w:t>
            </w:r>
            <w:r w:rsidRPr="00FA1BF0">
              <w:rPr>
                <w:rFonts w:ascii="Verdana" w:hAnsi="Verdana"/>
                <w:sz w:val="20"/>
                <w:szCs w:val="20"/>
                <w:lang w:val="bg-BG"/>
              </w:rPr>
              <w:t>1</w:t>
            </w:r>
            <w:r w:rsidR="00B77A13" w:rsidRPr="00FA1BF0">
              <w:rPr>
                <w:rFonts w:ascii="Verdana" w:hAnsi="Verdana"/>
                <w:sz w:val="20"/>
                <w:szCs w:val="20"/>
                <w:lang w:val="bg-BG"/>
              </w:rPr>
              <w:t xml:space="preserve"> убит и</w:t>
            </w:r>
            <w:r w:rsidR="00B77A13" w:rsidRPr="00FA1BF0">
              <w:rPr>
                <w:rFonts w:ascii="Verdana" w:hAnsi="Verdana"/>
                <w:sz w:val="20"/>
                <w:szCs w:val="20"/>
              </w:rPr>
              <w:t xml:space="preserve"> </w:t>
            </w:r>
            <w:r w:rsidRPr="00FA1BF0">
              <w:rPr>
                <w:rFonts w:ascii="Verdana" w:hAnsi="Verdana"/>
                <w:sz w:val="20"/>
                <w:szCs w:val="20"/>
                <w:lang w:val="bg-BG"/>
              </w:rPr>
              <w:t>6</w:t>
            </w:r>
            <w:r w:rsidR="00B77A13" w:rsidRPr="00FA1BF0">
              <w:rPr>
                <w:rFonts w:ascii="Verdana" w:hAnsi="Verdana"/>
                <w:sz w:val="20"/>
                <w:szCs w:val="20"/>
                <w:lang w:val="bg-BG"/>
              </w:rPr>
              <w:t xml:space="preserve"> ранени.</w:t>
            </w:r>
          </w:p>
          <w:p w:rsidR="00B77A13" w:rsidRPr="00FA1BF0" w:rsidRDefault="00FA1BF0" w:rsidP="00B77A13">
            <w:pPr>
              <w:rPr>
                <w:rFonts w:ascii="Verdana" w:hAnsi="Verdana"/>
                <w:sz w:val="20"/>
                <w:szCs w:val="20"/>
                <w:lang w:val="bg-BG"/>
              </w:rPr>
            </w:pPr>
            <w:r>
              <w:rPr>
                <w:rFonts w:ascii="Verdana" w:hAnsi="Verdana"/>
                <w:sz w:val="20"/>
                <w:szCs w:val="20"/>
                <w:lang w:val="bg-BG"/>
              </w:rPr>
              <w:t>3. „</w:t>
            </w:r>
            <w:r w:rsidR="00B77A13" w:rsidRPr="00FA1BF0">
              <w:rPr>
                <w:rFonts w:ascii="Verdana" w:hAnsi="Verdana"/>
                <w:sz w:val="20"/>
                <w:szCs w:val="20"/>
                <w:lang w:val="bg-BG"/>
              </w:rPr>
              <w:t>Сблъскване между МПС</w:t>
            </w:r>
            <w:r w:rsidR="00B77A13" w:rsidRPr="00FA1BF0">
              <w:rPr>
                <w:rFonts w:ascii="Verdana" w:hAnsi="Verdana"/>
                <w:sz w:val="20"/>
                <w:szCs w:val="20"/>
              </w:rPr>
              <w:t xml:space="preserve"> </w:t>
            </w:r>
            <w:r w:rsidRPr="00FA1BF0">
              <w:rPr>
                <w:rFonts w:ascii="Verdana" w:hAnsi="Verdana"/>
                <w:sz w:val="20"/>
                <w:szCs w:val="20"/>
                <w:lang w:val="bg-BG"/>
              </w:rPr>
              <w:t>под ъгъл</w:t>
            </w:r>
            <w:r w:rsidR="00B77A13" w:rsidRPr="00FA1BF0">
              <w:rPr>
                <w:rFonts w:ascii="Verdana" w:hAnsi="Verdana"/>
                <w:sz w:val="20"/>
                <w:szCs w:val="20"/>
                <w:lang w:val="bg-BG"/>
              </w:rPr>
              <w:t xml:space="preserve">” – </w:t>
            </w:r>
            <w:r w:rsidRPr="00FA1BF0">
              <w:rPr>
                <w:rFonts w:ascii="Verdana" w:hAnsi="Verdana"/>
                <w:sz w:val="20"/>
                <w:szCs w:val="20"/>
                <w:lang w:val="bg-BG"/>
              </w:rPr>
              <w:t>3 ПТП с 1 убит и 8</w:t>
            </w:r>
            <w:r w:rsidR="00B77A13" w:rsidRPr="00FA1BF0">
              <w:rPr>
                <w:rFonts w:ascii="Verdana" w:hAnsi="Verdana"/>
                <w:sz w:val="20"/>
                <w:szCs w:val="20"/>
                <w:lang w:val="bg-BG"/>
              </w:rPr>
              <w:t xml:space="preserve"> ранени.</w:t>
            </w:r>
          </w:p>
          <w:p w:rsidR="00FA1BF0" w:rsidRPr="00FA1BF0" w:rsidRDefault="00FA1BF0" w:rsidP="00FA1BF0">
            <w:pPr>
              <w:pStyle w:val="afb"/>
            </w:pPr>
            <w:r>
              <w:t>4. „</w:t>
            </w:r>
            <w:r w:rsidRPr="00FA1BF0">
              <w:t>Блъскане в дърво” – 5 ПТП с 2 убити и 8 ранени.</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D1179A" w:rsidRDefault="007F4829" w:rsidP="00D1179A">
            <w:pPr>
              <w:ind w:right="182"/>
              <w:contextualSpacing/>
              <w:rPr>
                <w:rFonts w:ascii="Verdana" w:hAnsi="Verdana"/>
                <w:b/>
                <w:sz w:val="20"/>
                <w:lang w:val="bg-BG"/>
              </w:rPr>
            </w:pPr>
            <w:r w:rsidRPr="00B77A13">
              <w:rPr>
                <w:rFonts w:ascii="Verdana" w:hAnsi="Verdana"/>
                <w:b/>
                <w:sz w:val="20"/>
                <w:lang w:val="bg-BG"/>
              </w:rPr>
              <w:t>ПТП, загинали и тежко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B77A13" w:rsidRPr="00FA1BF0" w:rsidRDefault="00B77A13" w:rsidP="00B77A13">
            <w:pPr>
              <w:rPr>
                <w:rFonts w:ascii="Verdana" w:hAnsi="Verdana"/>
                <w:b/>
                <w:sz w:val="20"/>
                <w:szCs w:val="20"/>
                <w:lang w:val="bg-BG"/>
              </w:rPr>
            </w:pPr>
            <w:r w:rsidRPr="00FA1BF0">
              <w:rPr>
                <w:rFonts w:ascii="Verdana" w:hAnsi="Verdana"/>
                <w:b/>
                <w:sz w:val="20"/>
                <w:szCs w:val="20"/>
              </w:rPr>
              <w:t>I</w:t>
            </w:r>
            <w:r w:rsidRPr="00FA1BF0">
              <w:rPr>
                <w:rFonts w:ascii="Verdana" w:hAnsi="Verdana"/>
                <w:b/>
                <w:sz w:val="20"/>
                <w:szCs w:val="20"/>
                <w:lang w:val="bg-BG"/>
              </w:rPr>
              <w:t>. Община Търговище</w:t>
            </w:r>
          </w:p>
          <w:p w:rsidR="00FA1BF0" w:rsidRPr="00FA1BF0" w:rsidRDefault="00FA1BF0" w:rsidP="00B77A13">
            <w:pPr>
              <w:rPr>
                <w:rFonts w:ascii="Verdana" w:hAnsi="Verdana"/>
                <w:sz w:val="20"/>
                <w:szCs w:val="20"/>
                <w:lang w:val="bg-BG"/>
              </w:rPr>
            </w:pPr>
            <w:r w:rsidRPr="00FA1BF0">
              <w:rPr>
                <w:rFonts w:ascii="Verdana" w:hAnsi="Verdana"/>
                <w:sz w:val="20"/>
                <w:szCs w:val="20"/>
                <w:lang w:val="bg-BG"/>
              </w:rPr>
              <w:t>Общ бр. настъпили ПТП – 252, от тях с материални щети 231, 21</w:t>
            </w:r>
            <w:r w:rsidR="001306CA" w:rsidRPr="00FA1BF0">
              <w:rPr>
                <w:rFonts w:ascii="Verdana" w:hAnsi="Verdana"/>
                <w:sz w:val="20"/>
                <w:szCs w:val="20"/>
                <w:lang w:val="bg-BG"/>
              </w:rPr>
              <w:t xml:space="preserve"> тежки ПТП от общия брой с </w:t>
            </w:r>
            <w:r w:rsidRPr="00FA1BF0">
              <w:rPr>
                <w:rFonts w:ascii="Verdana" w:hAnsi="Verdana"/>
                <w:sz w:val="20"/>
                <w:szCs w:val="20"/>
                <w:lang w:val="bg-BG"/>
              </w:rPr>
              <w:t>1</w:t>
            </w:r>
            <w:r w:rsidR="00B77A13" w:rsidRPr="00FA1BF0">
              <w:rPr>
                <w:rFonts w:ascii="Verdana" w:hAnsi="Verdana"/>
                <w:sz w:val="20"/>
                <w:szCs w:val="20"/>
                <w:lang w:val="bg-BG"/>
              </w:rPr>
              <w:t xml:space="preserve"> убит</w:t>
            </w:r>
            <w:r w:rsidRPr="00FA1BF0">
              <w:rPr>
                <w:rFonts w:ascii="Verdana" w:hAnsi="Verdana"/>
                <w:sz w:val="20"/>
                <w:szCs w:val="20"/>
                <w:lang w:val="bg-BG"/>
              </w:rPr>
              <w:t xml:space="preserve"> и 28</w:t>
            </w:r>
            <w:r w:rsidR="00B77A13" w:rsidRPr="00FA1BF0">
              <w:rPr>
                <w:rFonts w:ascii="Verdana" w:hAnsi="Verdana"/>
                <w:sz w:val="20"/>
                <w:szCs w:val="20"/>
                <w:lang w:val="bg-BG"/>
              </w:rPr>
              <w:t xml:space="preserve"> ранени граждани.</w:t>
            </w:r>
          </w:p>
          <w:p w:rsidR="00B77A13" w:rsidRPr="00FA1BF0" w:rsidRDefault="00B77A13" w:rsidP="00B77A13">
            <w:pPr>
              <w:rPr>
                <w:rFonts w:ascii="Verdana" w:hAnsi="Verdana"/>
                <w:b/>
                <w:sz w:val="20"/>
                <w:szCs w:val="20"/>
                <w:lang w:val="bg-BG"/>
              </w:rPr>
            </w:pPr>
            <w:r w:rsidRPr="00FA1BF0">
              <w:rPr>
                <w:rFonts w:ascii="Verdana" w:hAnsi="Verdana"/>
                <w:b/>
                <w:sz w:val="20"/>
                <w:szCs w:val="20"/>
                <w:lang w:val="bg-BG"/>
              </w:rPr>
              <w:t>II. Община Попово</w:t>
            </w:r>
          </w:p>
          <w:p w:rsidR="00B77A13" w:rsidRPr="00FA1BF0" w:rsidRDefault="00B77A13" w:rsidP="00FA1BF0">
            <w:pPr>
              <w:pStyle w:val="22"/>
              <w:rPr>
                <w:sz w:val="20"/>
                <w:szCs w:val="20"/>
              </w:rPr>
            </w:pPr>
            <w:r w:rsidRPr="00FA1BF0">
              <w:rPr>
                <w:sz w:val="20"/>
                <w:szCs w:val="20"/>
              </w:rPr>
              <w:t xml:space="preserve">Общ бр. настъпили ПТП – </w:t>
            </w:r>
            <w:r w:rsidR="00FA1BF0" w:rsidRPr="00FA1BF0">
              <w:rPr>
                <w:sz w:val="20"/>
                <w:szCs w:val="20"/>
              </w:rPr>
              <w:t>68, от тях с материални щети 62</w:t>
            </w:r>
            <w:r w:rsidRPr="00FA1BF0">
              <w:rPr>
                <w:sz w:val="20"/>
                <w:szCs w:val="20"/>
              </w:rPr>
              <w:t xml:space="preserve">, </w:t>
            </w:r>
            <w:r w:rsidR="00FA1BF0" w:rsidRPr="00FA1BF0">
              <w:rPr>
                <w:sz w:val="20"/>
                <w:szCs w:val="20"/>
              </w:rPr>
              <w:t>6</w:t>
            </w:r>
            <w:r w:rsidRPr="00FA1BF0">
              <w:rPr>
                <w:sz w:val="20"/>
                <w:szCs w:val="20"/>
              </w:rPr>
              <w:t xml:space="preserve"> тежки ПТП от общия брой с </w:t>
            </w:r>
            <w:r w:rsidR="00FA1BF0" w:rsidRPr="00FA1BF0">
              <w:rPr>
                <w:sz w:val="20"/>
                <w:szCs w:val="20"/>
              </w:rPr>
              <w:t>5 убити и 4</w:t>
            </w:r>
            <w:r w:rsidRPr="00FA1BF0">
              <w:rPr>
                <w:sz w:val="20"/>
                <w:szCs w:val="20"/>
              </w:rPr>
              <w:t xml:space="preserve"> ранени граждани.</w:t>
            </w:r>
          </w:p>
          <w:p w:rsidR="00B77A13" w:rsidRPr="00FA1BF0" w:rsidRDefault="00AF7366" w:rsidP="00B77A13">
            <w:pPr>
              <w:rPr>
                <w:rFonts w:ascii="Verdana" w:hAnsi="Verdana"/>
                <w:b/>
                <w:sz w:val="20"/>
                <w:szCs w:val="20"/>
                <w:lang w:val="bg-BG"/>
              </w:rPr>
            </w:pPr>
            <w:r w:rsidRPr="00FA1BF0">
              <w:rPr>
                <w:rFonts w:ascii="Verdana" w:hAnsi="Verdana"/>
                <w:b/>
                <w:sz w:val="20"/>
                <w:szCs w:val="20"/>
                <w:lang w:val="bg-BG"/>
              </w:rPr>
              <w:t xml:space="preserve">III. </w:t>
            </w:r>
            <w:r w:rsidR="00B77A13" w:rsidRPr="00FA1BF0">
              <w:rPr>
                <w:rFonts w:ascii="Verdana" w:hAnsi="Verdana"/>
                <w:b/>
                <w:sz w:val="20"/>
                <w:szCs w:val="20"/>
                <w:lang w:val="bg-BG"/>
              </w:rPr>
              <w:t>Община Омуртаг</w:t>
            </w:r>
          </w:p>
          <w:p w:rsidR="00B77A13" w:rsidRPr="00FA1BF0" w:rsidRDefault="00FA1BF0" w:rsidP="00FA1BF0">
            <w:pPr>
              <w:pStyle w:val="22"/>
              <w:rPr>
                <w:sz w:val="20"/>
                <w:szCs w:val="20"/>
              </w:rPr>
            </w:pPr>
            <w:r w:rsidRPr="00FA1BF0">
              <w:rPr>
                <w:sz w:val="20"/>
                <w:szCs w:val="20"/>
              </w:rPr>
              <w:t>Общ бр. настъпили ПТП – 89, от тях с материални щети 78</w:t>
            </w:r>
            <w:r w:rsidR="001306CA" w:rsidRPr="00FA1BF0">
              <w:rPr>
                <w:sz w:val="20"/>
                <w:szCs w:val="20"/>
              </w:rPr>
              <w:t xml:space="preserve">, </w:t>
            </w:r>
            <w:r w:rsidR="00B77A13" w:rsidRPr="00FA1BF0">
              <w:rPr>
                <w:sz w:val="20"/>
                <w:szCs w:val="20"/>
              </w:rPr>
              <w:t>1</w:t>
            </w:r>
            <w:r w:rsidRPr="00FA1BF0">
              <w:rPr>
                <w:sz w:val="20"/>
                <w:szCs w:val="20"/>
              </w:rPr>
              <w:t>1</w:t>
            </w:r>
            <w:r w:rsidR="00B77A13" w:rsidRPr="00FA1BF0">
              <w:rPr>
                <w:sz w:val="20"/>
                <w:szCs w:val="20"/>
              </w:rPr>
              <w:t xml:space="preserve"> тежки ПТП от общия брой с </w:t>
            </w:r>
            <w:r w:rsidRPr="00FA1BF0">
              <w:rPr>
                <w:sz w:val="20"/>
                <w:szCs w:val="20"/>
              </w:rPr>
              <w:t>1</w:t>
            </w:r>
            <w:r w:rsidR="00B77A13" w:rsidRPr="00FA1BF0">
              <w:rPr>
                <w:sz w:val="20"/>
                <w:szCs w:val="20"/>
              </w:rPr>
              <w:t xml:space="preserve"> убит и 1</w:t>
            </w:r>
            <w:r w:rsidRPr="00FA1BF0">
              <w:rPr>
                <w:sz w:val="20"/>
                <w:szCs w:val="20"/>
              </w:rPr>
              <w:t>7</w:t>
            </w:r>
            <w:r w:rsidR="00B77A13" w:rsidRPr="00FA1BF0">
              <w:rPr>
                <w:sz w:val="20"/>
                <w:szCs w:val="20"/>
              </w:rPr>
              <w:t xml:space="preserve"> ранени граждани.</w:t>
            </w:r>
          </w:p>
          <w:p w:rsidR="00B77A13" w:rsidRPr="000C4751" w:rsidRDefault="00AF7366" w:rsidP="00B77A13">
            <w:pPr>
              <w:rPr>
                <w:rFonts w:ascii="Verdana" w:hAnsi="Verdana"/>
                <w:b/>
                <w:sz w:val="20"/>
                <w:szCs w:val="20"/>
                <w:lang w:val="bg-BG"/>
              </w:rPr>
            </w:pPr>
            <w:r w:rsidRPr="000C4751">
              <w:rPr>
                <w:rFonts w:ascii="Verdana" w:hAnsi="Verdana"/>
                <w:b/>
                <w:sz w:val="20"/>
                <w:szCs w:val="20"/>
                <w:lang w:val="bg-BG"/>
              </w:rPr>
              <w:t xml:space="preserve">IV. </w:t>
            </w:r>
            <w:r w:rsidR="00B77A13" w:rsidRPr="000C4751">
              <w:rPr>
                <w:rFonts w:ascii="Verdana" w:hAnsi="Verdana"/>
                <w:b/>
                <w:sz w:val="20"/>
                <w:szCs w:val="20"/>
                <w:lang w:val="bg-BG"/>
              </w:rPr>
              <w:t>Община Антоново</w:t>
            </w:r>
          </w:p>
          <w:p w:rsidR="007F4829" w:rsidRPr="000C4751" w:rsidRDefault="00B77A13" w:rsidP="000C4751">
            <w:pPr>
              <w:pStyle w:val="22"/>
              <w:rPr>
                <w:sz w:val="20"/>
                <w:szCs w:val="20"/>
              </w:rPr>
            </w:pPr>
            <w:r w:rsidRPr="000C4751">
              <w:rPr>
                <w:sz w:val="20"/>
                <w:szCs w:val="20"/>
              </w:rPr>
              <w:t xml:space="preserve">Общ бр. настъпили ПТП – </w:t>
            </w:r>
            <w:r w:rsidR="000C4751" w:rsidRPr="000C4751">
              <w:rPr>
                <w:sz w:val="20"/>
                <w:szCs w:val="20"/>
              </w:rPr>
              <w:t>33</w:t>
            </w:r>
            <w:r w:rsidRPr="000C4751">
              <w:rPr>
                <w:sz w:val="20"/>
                <w:szCs w:val="20"/>
              </w:rPr>
              <w:t xml:space="preserve">, от тях с материални щети </w:t>
            </w:r>
            <w:r w:rsidR="000C4751" w:rsidRPr="000C4751">
              <w:rPr>
                <w:sz w:val="20"/>
                <w:szCs w:val="20"/>
              </w:rPr>
              <w:t>29, 4</w:t>
            </w:r>
            <w:r w:rsidR="001306CA" w:rsidRPr="000C4751">
              <w:rPr>
                <w:sz w:val="20"/>
                <w:szCs w:val="20"/>
              </w:rPr>
              <w:t xml:space="preserve"> тежк</w:t>
            </w:r>
            <w:r w:rsidR="000C4751" w:rsidRPr="000C4751">
              <w:rPr>
                <w:sz w:val="20"/>
                <w:szCs w:val="20"/>
              </w:rPr>
              <w:t>и</w:t>
            </w:r>
            <w:r w:rsidR="001306CA" w:rsidRPr="000C4751">
              <w:rPr>
                <w:sz w:val="20"/>
                <w:szCs w:val="20"/>
              </w:rPr>
              <w:t xml:space="preserve"> ПТП от общия брой с </w:t>
            </w:r>
            <w:r w:rsidRPr="000C4751">
              <w:rPr>
                <w:sz w:val="20"/>
                <w:szCs w:val="20"/>
              </w:rPr>
              <w:t>1</w:t>
            </w:r>
            <w:r w:rsidR="000C4751" w:rsidRPr="000C4751">
              <w:rPr>
                <w:sz w:val="20"/>
                <w:szCs w:val="20"/>
              </w:rPr>
              <w:t xml:space="preserve"> убит и </w:t>
            </w:r>
            <w:r w:rsidR="00457DA4">
              <w:rPr>
                <w:sz w:val="20"/>
                <w:szCs w:val="20"/>
              </w:rPr>
              <w:t>3</w:t>
            </w:r>
            <w:r w:rsidR="000C4751" w:rsidRPr="000C4751">
              <w:rPr>
                <w:sz w:val="20"/>
                <w:szCs w:val="20"/>
              </w:rPr>
              <w:t xml:space="preserve"> ранени </w:t>
            </w:r>
            <w:r w:rsidRPr="000C4751">
              <w:rPr>
                <w:sz w:val="20"/>
                <w:szCs w:val="20"/>
              </w:rPr>
              <w:t>граждани.</w:t>
            </w:r>
          </w:p>
          <w:p w:rsidR="00AF7366" w:rsidRPr="000C4751" w:rsidRDefault="00AF7366" w:rsidP="00AF7366">
            <w:pPr>
              <w:rPr>
                <w:rFonts w:ascii="Verdana" w:hAnsi="Verdana"/>
                <w:b/>
                <w:sz w:val="20"/>
                <w:szCs w:val="20"/>
                <w:lang w:val="bg-BG"/>
              </w:rPr>
            </w:pPr>
            <w:r w:rsidRPr="003F1573">
              <w:rPr>
                <w:rFonts w:ascii="Verdana" w:hAnsi="Verdana"/>
                <w:b/>
                <w:sz w:val="16"/>
                <w:szCs w:val="16"/>
                <w:lang w:val="bg-BG"/>
              </w:rPr>
              <w:lastRenderedPageBreak/>
              <w:t>V</w:t>
            </w:r>
            <w:r w:rsidRPr="000C4751">
              <w:rPr>
                <w:rFonts w:ascii="Verdana" w:hAnsi="Verdana"/>
                <w:b/>
                <w:sz w:val="20"/>
                <w:szCs w:val="20"/>
                <w:lang w:val="bg-BG"/>
              </w:rPr>
              <w:t>. Община Опака</w:t>
            </w:r>
          </w:p>
          <w:p w:rsidR="00AF7366" w:rsidRPr="003F1573" w:rsidRDefault="000C4751" w:rsidP="000C4751">
            <w:pPr>
              <w:rPr>
                <w:rFonts w:ascii="Verdana" w:hAnsi="Verdana"/>
                <w:sz w:val="16"/>
                <w:szCs w:val="16"/>
                <w:lang w:val="bg-BG"/>
              </w:rPr>
            </w:pPr>
            <w:r w:rsidRPr="000C4751">
              <w:rPr>
                <w:rFonts w:ascii="Verdana" w:hAnsi="Verdana"/>
                <w:sz w:val="20"/>
                <w:szCs w:val="20"/>
                <w:lang w:val="bg-BG"/>
              </w:rPr>
              <w:t>Общ бр. настъпили ПТП – 7, от тях с материални щети 5, 2</w:t>
            </w:r>
            <w:r w:rsidR="00AF7366" w:rsidRPr="000C4751">
              <w:rPr>
                <w:rFonts w:ascii="Verdana" w:hAnsi="Verdana"/>
                <w:sz w:val="20"/>
                <w:szCs w:val="20"/>
                <w:lang w:val="bg-BG"/>
              </w:rPr>
              <w:t xml:space="preserve"> тежк</w:t>
            </w:r>
            <w:r w:rsidRPr="000C4751">
              <w:rPr>
                <w:rFonts w:ascii="Verdana" w:hAnsi="Verdana"/>
                <w:sz w:val="20"/>
                <w:szCs w:val="20"/>
                <w:lang w:val="bg-BG"/>
              </w:rPr>
              <w:t>и</w:t>
            </w:r>
            <w:r w:rsidR="00AF7366" w:rsidRPr="000C4751">
              <w:rPr>
                <w:rFonts w:ascii="Verdana" w:hAnsi="Verdana"/>
                <w:sz w:val="20"/>
                <w:szCs w:val="20"/>
                <w:lang w:val="bg-BG"/>
              </w:rPr>
              <w:t xml:space="preserve"> ПТП от общия брой с </w:t>
            </w:r>
            <w:r w:rsidRPr="000C4751">
              <w:rPr>
                <w:rFonts w:ascii="Verdana" w:hAnsi="Verdana"/>
                <w:sz w:val="20"/>
                <w:szCs w:val="20"/>
                <w:lang w:val="bg-BG"/>
              </w:rPr>
              <w:t>2 ранени граждани</w:t>
            </w:r>
            <w:r w:rsidR="00AF7366" w:rsidRPr="000C4751">
              <w:rPr>
                <w:rFonts w:ascii="Verdana" w:hAnsi="Verdana"/>
                <w:sz w:val="20"/>
                <w:szCs w:val="20"/>
                <w:lang w:val="bg-BG"/>
              </w:rPr>
              <w:t>.</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B77A13">
            <w:pPr>
              <w:ind w:right="182"/>
              <w:contextualSpacing/>
              <w:rPr>
                <w:rFonts w:ascii="Verdana" w:hAnsi="Verdana"/>
                <w:b/>
                <w:sz w:val="20"/>
                <w:lang w:val="bg-BG"/>
              </w:rPr>
            </w:pPr>
            <w:r w:rsidRPr="00B77A13">
              <w:rPr>
                <w:rFonts w:ascii="Verdana" w:hAnsi="Verdana"/>
                <w:b/>
                <w:sz w:val="20"/>
                <w:lang w:val="bg-BG"/>
              </w:rPr>
              <w:lastRenderedPageBreak/>
              <w:t>Причини за ПТП</w:t>
            </w:r>
          </w:p>
        </w:tc>
        <w:tc>
          <w:tcPr>
            <w:tcW w:w="10254" w:type="dxa"/>
            <w:tcBorders>
              <w:top w:val="single" w:sz="4" w:space="0" w:color="auto"/>
              <w:left w:val="single" w:sz="4" w:space="0" w:color="auto"/>
              <w:bottom w:val="single" w:sz="4" w:space="0" w:color="auto"/>
              <w:right w:val="single" w:sz="4" w:space="0" w:color="auto"/>
            </w:tcBorders>
          </w:tcPr>
          <w:p w:rsidR="00003935" w:rsidRPr="00956521" w:rsidRDefault="0042581B" w:rsidP="00956521">
            <w:pPr>
              <w:pStyle w:val="14"/>
              <w:widowControl/>
              <w:rPr>
                <w:rFonts w:ascii="Verdana" w:eastAsiaTheme="minorHAnsi" w:hAnsi="Verdana" w:cstheme="minorBidi"/>
                <w:lang w:val="bg-BG"/>
              </w:rPr>
            </w:pPr>
            <w:r>
              <w:rPr>
                <w:rFonts w:ascii="Verdana" w:eastAsiaTheme="minorHAnsi" w:hAnsi="Verdana" w:cstheme="minorBidi"/>
                <w:lang w:val="bg-BG"/>
              </w:rPr>
              <w:t>Отвличане на вниманието на водача на МПС</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7F4829">
            <w:pPr>
              <w:ind w:right="182"/>
              <w:contextualSpacing/>
              <w:rPr>
                <w:rFonts w:ascii="Verdana" w:hAnsi="Verdana"/>
                <w:b/>
                <w:sz w:val="20"/>
                <w:lang w:val="bg-BG"/>
              </w:rPr>
            </w:pPr>
            <w:r w:rsidRPr="00B77A13">
              <w:rPr>
                <w:rFonts w:ascii="Verdana" w:hAnsi="Verdana"/>
                <w:b/>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003935" w:rsidRPr="000731F9" w:rsidRDefault="000329B0" w:rsidP="00D96BEF">
            <w:pPr>
              <w:rPr>
                <w:rFonts w:ascii="Verdana" w:hAnsi="Verdana"/>
                <w:sz w:val="20"/>
                <w:szCs w:val="20"/>
                <w:lang w:val="bg-BG"/>
              </w:rPr>
            </w:pPr>
            <w:r>
              <w:rPr>
                <w:rFonts w:ascii="Verdana" w:hAnsi="Verdana"/>
                <w:sz w:val="20"/>
                <w:szCs w:val="20"/>
                <w:lang w:val="bg-BG"/>
              </w:rPr>
              <w:t>Блъскане на сп</w:t>
            </w:r>
            <w:r w:rsidR="0042581B">
              <w:rPr>
                <w:rFonts w:ascii="Verdana" w:hAnsi="Verdana"/>
                <w:sz w:val="20"/>
                <w:szCs w:val="20"/>
                <w:lang w:val="bg-BG"/>
              </w:rPr>
              <w:t xml:space="preserve">ряло МПС </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7F4829">
            <w:pPr>
              <w:ind w:right="182"/>
              <w:contextualSpacing/>
              <w:rPr>
                <w:rFonts w:ascii="Verdana" w:hAnsi="Verdana"/>
                <w:b/>
                <w:sz w:val="20"/>
                <w:lang w:val="bg-BG"/>
              </w:rPr>
            </w:pPr>
            <w:r w:rsidRPr="00B77A13">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003935" w:rsidRPr="000731F9" w:rsidRDefault="00B94926" w:rsidP="00B94926">
            <w:pPr>
              <w:pStyle w:val="14"/>
              <w:widowControl/>
              <w:rPr>
                <w:rFonts w:ascii="Verdana" w:eastAsiaTheme="minorHAnsi" w:hAnsi="Verdana" w:cstheme="minorBidi"/>
                <w:lang w:val="bg-BG"/>
              </w:rPr>
            </w:pPr>
            <w:r w:rsidRPr="000731F9">
              <w:rPr>
                <w:rFonts w:ascii="Verdana" w:eastAsiaTheme="minorHAnsi" w:hAnsi="Verdana" w:cstheme="minorBidi"/>
                <w:lang w:val="bg-BG"/>
              </w:rPr>
              <w:t>2 тежки ПТ</w:t>
            </w:r>
            <w:r w:rsidR="0042581B">
              <w:rPr>
                <w:rFonts w:ascii="Verdana" w:eastAsiaTheme="minorHAnsi" w:hAnsi="Verdana" w:cstheme="minorBidi"/>
                <w:lang w:val="bg-BG"/>
              </w:rPr>
              <w:t>П с 2 загинали и 3 ранени деца</w:t>
            </w:r>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B77A13" w:rsidRDefault="007F4829" w:rsidP="007F4829">
            <w:pPr>
              <w:ind w:right="182"/>
              <w:contextualSpacing/>
              <w:rPr>
                <w:rFonts w:ascii="Verdana" w:hAnsi="Verdana"/>
                <w:b/>
                <w:sz w:val="20"/>
                <w:lang w:val="bg-BG"/>
              </w:rPr>
            </w:pPr>
            <w:r w:rsidRPr="00B77A13">
              <w:rPr>
                <w:rFonts w:ascii="Verdana" w:hAnsi="Verdana"/>
                <w:b/>
                <w:sz w:val="20"/>
                <w:lang w:val="bg-BG"/>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7F4829" w:rsidRPr="000731F9" w:rsidRDefault="00B94926" w:rsidP="00B94926">
            <w:pPr>
              <w:pStyle w:val="14"/>
              <w:widowControl/>
              <w:rPr>
                <w:rFonts w:ascii="Verdana" w:eastAsiaTheme="minorHAnsi" w:hAnsi="Verdana" w:cstheme="minorBidi"/>
                <w:lang w:val="bg-BG"/>
              </w:rPr>
            </w:pPr>
            <w:r w:rsidRPr="000731F9">
              <w:rPr>
                <w:rFonts w:ascii="Verdana" w:eastAsiaTheme="minorHAnsi" w:hAnsi="Verdana" w:cstheme="minorBidi"/>
                <w:lang w:val="bg-BG"/>
              </w:rPr>
              <w:t xml:space="preserve">6 тежки ПТП </w:t>
            </w:r>
            <w:r w:rsidR="0042581B">
              <w:rPr>
                <w:rFonts w:ascii="Verdana" w:eastAsiaTheme="minorHAnsi" w:hAnsi="Verdana" w:cstheme="minorBidi"/>
                <w:lang w:val="bg-BG"/>
              </w:rPr>
              <w:t>с 1 загинал и 5 ранени граждани</w:t>
            </w:r>
          </w:p>
        </w:tc>
      </w:tr>
      <w:tr w:rsidR="00003935"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003935" w:rsidRPr="00EE68FB" w:rsidRDefault="00003935" w:rsidP="007F4829">
            <w:pPr>
              <w:ind w:right="182"/>
              <w:contextualSpacing/>
              <w:rPr>
                <w:rFonts w:ascii="Verdana" w:hAnsi="Verdana"/>
                <w:b/>
                <w:sz w:val="20"/>
                <w:lang w:val="bg-BG"/>
              </w:rPr>
            </w:pPr>
            <w:r w:rsidRPr="00EE68FB">
              <w:rPr>
                <w:rFonts w:ascii="Verdana" w:hAnsi="Verdana"/>
                <w:b/>
                <w:sz w:val="20"/>
                <w:lang w:val="bg-BG"/>
              </w:rPr>
              <w:t>Година на първа регистрация на превозни средства, участвали в ПТП с</w:t>
            </w:r>
            <w:r w:rsidR="004B6753" w:rsidRPr="00EE68FB">
              <w:rPr>
                <w:rFonts w:ascii="Verdana" w:hAnsi="Verdana"/>
                <w:b/>
                <w:sz w:val="20"/>
                <w:lang w:val="bg-BG"/>
              </w:rPr>
              <w:t>ъс загинали и тежко ранени</w:t>
            </w:r>
          </w:p>
        </w:tc>
        <w:tc>
          <w:tcPr>
            <w:tcW w:w="10254" w:type="dxa"/>
            <w:tcBorders>
              <w:top w:val="single" w:sz="4" w:space="0" w:color="auto"/>
              <w:left w:val="single" w:sz="4" w:space="0" w:color="auto"/>
              <w:bottom w:val="single" w:sz="4" w:space="0" w:color="auto"/>
              <w:right w:val="single" w:sz="4" w:space="0" w:color="auto"/>
            </w:tcBorders>
          </w:tcPr>
          <w:p w:rsidR="0003197D" w:rsidRDefault="0003197D" w:rsidP="0003197D">
            <w:pPr>
              <w:rPr>
                <w:rFonts w:ascii="Verdana" w:hAnsi="Verdana"/>
                <w:sz w:val="20"/>
                <w:szCs w:val="20"/>
                <w:lang w:val="bg-BG"/>
              </w:rPr>
            </w:pPr>
            <w:r>
              <w:rPr>
                <w:rFonts w:ascii="Verdana" w:hAnsi="Verdana"/>
                <w:sz w:val="20"/>
                <w:szCs w:val="20"/>
                <w:lang w:val="bg-BG"/>
              </w:rPr>
              <w:t xml:space="preserve">1997-2, 1998-1, 1999-3, 2000-7, 2001-5, 2002-9, 2004-13, 2005-11, 2006-19, 2007-21, 2008-4, 2009-6, 2010-3, 2012-5, 2016-2, 2018-1 и 2020-2 </w:t>
            </w:r>
          </w:p>
          <w:p w:rsidR="00003935" w:rsidRPr="000731F9" w:rsidRDefault="00003935" w:rsidP="00205235">
            <w:pPr>
              <w:rPr>
                <w:rFonts w:ascii="Verdana" w:hAnsi="Verdana"/>
                <w:sz w:val="20"/>
                <w:szCs w:val="20"/>
                <w:lang w:val="bg-BG"/>
              </w:rPr>
            </w:pPr>
            <w:bookmarkStart w:id="0" w:name="_GoBack"/>
            <w:bookmarkEnd w:id="0"/>
          </w:p>
        </w:tc>
      </w:tr>
      <w:tr w:rsidR="007F4829"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F4829" w:rsidRPr="00EE68FB" w:rsidRDefault="00EE68FB" w:rsidP="007F4829">
            <w:pPr>
              <w:ind w:right="182"/>
              <w:contextualSpacing/>
              <w:rPr>
                <w:rFonts w:ascii="Verdana" w:hAnsi="Verdana"/>
                <w:b/>
                <w:sz w:val="20"/>
                <w:lang w:val="bg-BG"/>
              </w:rPr>
            </w:pPr>
            <w:r>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B94926" w:rsidRPr="00B94926" w:rsidRDefault="00B94926" w:rsidP="00B94926">
            <w:pPr>
              <w:pStyle w:val="14"/>
              <w:tabs>
                <w:tab w:val="left" w:pos="715"/>
              </w:tabs>
              <w:jc w:val="both"/>
              <w:rPr>
                <w:rFonts w:ascii="Verdana" w:hAnsi="Verdana"/>
                <w:lang w:val="bg-BG"/>
              </w:rPr>
            </w:pPr>
            <w:r w:rsidRPr="00B94926">
              <w:rPr>
                <w:rFonts w:ascii="Verdana" w:hAnsi="Verdana"/>
                <w:lang w:val="bg-BG"/>
              </w:rPr>
              <w:t>1. По първокласен път I-4 от км 219+000 до км 219+700</w:t>
            </w:r>
          </w:p>
          <w:p w:rsidR="00B94926" w:rsidRPr="00B94926" w:rsidRDefault="00B94926" w:rsidP="00B94926">
            <w:pPr>
              <w:pStyle w:val="14"/>
              <w:tabs>
                <w:tab w:val="left" w:pos="715"/>
              </w:tabs>
              <w:spacing w:line="232" w:lineRule="auto"/>
              <w:jc w:val="both"/>
              <w:rPr>
                <w:rFonts w:ascii="Verdana" w:hAnsi="Verdana"/>
                <w:lang w:val="bg-BG"/>
              </w:rPr>
            </w:pPr>
            <w:r w:rsidRPr="00B94926">
              <w:rPr>
                <w:rFonts w:ascii="Verdana" w:hAnsi="Verdana"/>
                <w:lang w:val="bg-BG"/>
              </w:rPr>
              <w:t xml:space="preserve">2. По първокласен път </w:t>
            </w:r>
            <w:r w:rsidR="00205235">
              <w:rPr>
                <w:rFonts w:ascii="Verdana" w:hAnsi="Verdana"/>
                <w:lang w:val="bg-BG"/>
              </w:rPr>
              <w:t>I-4 от км 232+000 до км 232+300</w:t>
            </w:r>
          </w:p>
          <w:p w:rsidR="007F4829" w:rsidRDefault="007F4829" w:rsidP="00EE0C5E">
            <w:pPr>
              <w:rPr>
                <w:rFonts w:ascii="Verdana" w:hAnsi="Verdana"/>
                <w:sz w:val="20"/>
                <w:szCs w:val="20"/>
                <w:lang w:val="bg-BG"/>
              </w:rPr>
            </w:pPr>
          </w:p>
          <w:p w:rsidR="007B48D9" w:rsidRPr="00B94926" w:rsidRDefault="007B48D9" w:rsidP="00EE0C5E">
            <w:pPr>
              <w:rPr>
                <w:rFonts w:ascii="Verdana" w:hAnsi="Verdana"/>
                <w:sz w:val="20"/>
                <w:szCs w:val="20"/>
                <w:lang w:val="bg-BG"/>
              </w:rPr>
            </w:pPr>
          </w:p>
        </w:tc>
      </w:tr>
      <w:tr w:rsidR="00E72C57" w:rsidTr="005A7F19">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E00159" w:rsidRPr="00EE68FB" w:rsidRDefault="00E72C57" w:rsidP="00E72C57">
            <w:pPr>
              <w:ind w:right="182"/>
              <w:contextualSpacing/>
              <w:rPr>
                <w:rFonts w:ascii="Verdana" w:hAnsi="Verdana"/>
                <w:b/>
                <w:sz w:val="20"/>
                <w:lang w:val="bg-BG"/>
              </w:rPr>
            </w:pPr>
            <w:r w:rsidRPr="00EE68FB">
              <w:rPr>
                <w:rFonts w:ascii="Verdana" w:hAnsi="Verdana"/>
                <w:b/>
                <w:sz w:val="20"/>
                <w:lang w:val="bg-BG"/>
              </w:rPr>
              <w:t>Издадени писмени предупреждения, сигнални писма и разпореждания</w:t>
            </w:r>
            <w:r w:rsidR="00E00159" w:rsidRPr="00EE68FB">
              <w:rPr>
                <w:rFonts w:ascii="Verdana" w:hAnsi="Verdana"/>
                <w:b/>
                <w:sz w:val="20"/>
                <w:lang w:val="bg-BG"/>
              </w:rPr>
              <w:t xml:space="preserve"> </w:t>
            </w:r>
          </w:p>
          <w:p w:rsidR="00E00159" w:rsidRPr="00EE68FB" w:rsidRDefault="00E00159" w:rsidP="00E72C57">
            <w:pPr>
              <w:ind w:right="182"/>
              <w:contextualSpacing/>
              <w:rPr>
                <w:rFonts w:ascii="Verdana" w:hAnsi="Verdana"/>
                <w:b/>
                <w:sz w:val="20"/>
                <w:lang w:val="bg-BG"/>
              </w:rPr>
            </w:pPr>
          </w:p>
          <w:p w:rsidR="005A7F19" w:rsidRPr="00EE68FB" w:rsidRDefault="005A7F19" w:rsidP="00E72C57">
            <w:pPr>
              <w:ind w:right="182"/>
              <w:contextualSpacing/>
              <w:rPr>
                <w:rFonts w:ascii="Verdana" w:hAnsi="Verdana"/>
                <w:b/>
                <w:sz w:val="20"/>
                <w:lang w:val="bg-BG"/>
              </w:rPr>
            </w:pPr>
          </w:p>
          <w:p w:rsidR="005A7F19" w:rsidRPr="00EE68FB" w:rsidRDefault="005A7F19" w:rsidP="00E72C57">
            <w:pPr>
              <w:ind w:right="182"/>
              <w:contextualSpacing/>
              <w:rPr>
                <w:rFonts w:ascii="Verdana" w:hAnsi="Verdana"/>
                <w:b/>
                <w:sz w:val="20"/>
                <w:lang w:val="bg-BG"/>
              </w:rPr>
            </w:pPr>
          </w:p>
          <w:p w:rsidR="004E47F8" w:rsidRDefault="004E47F8" w:rsidP="00E72C57">
            <w:pPr>
              <w:ind w:right="182"/>
              <w:contextualSpacing/>
              <w:rPr>
                <w:rFonts w:ascii="Verdana" w:hAnsi="Verdana"/>
                <w:b/>
                <w:sz w:val="20"/>
                <w:lang w:val="bg-BG"/>
              </w:rPr>
            </w:pPr>
          </w:p>
          <w:p w:rsidR="004E47F8" w:rsidRDefault="004E47F8" w:rsidP="00E72C57">
            <w:pPr>
              <w:ind w:right="182"/>
              <w:contextualSpacing/>
              <w:rPr>
                <w:rFonts w:ascii="Verdana" w:hAnsi="Verdana"/>
                <w:b/>
                <w:sz w:val="20"/>
                <w:lang w:val="bg-BG"/>
              </w:rPr>
            </w:pPr>
          </w:p>
          <w:p w:rsidR="004E47F8" w:rsidRDefault="004E47F8" w:rsidP="00E72C57">
            <w:pPr>
              <w:ind w:right="182"/>
              <w:contextualSpacing/>
              <w:rPr>
                <w:rFonts w:ascii="Verdana" w:hAnsi="Verdana"/>
                <w:b/>
                <w:sz w:val="20"/>
                <w:lang w:val="bg-BG"/>
              </w:rPr>
            </w:pPr>
          </w:p>
          <w:p w:rsidR="004E47F8" w:rsidRDefault="004E47F8" w:rsidP="00E72C57">
            <w:pPr>
              <w:ind w:right="182"/>
              <w:contextualSpacing/>
              <w:rPr>
                <w:rFonts w:ascii="Verdana" w:hAnsi="Verdana"/>
                <w:b/>
                <w:sz w:val="20"/>
                <w:lang w:val="bg-BG"/>
              </w:rPr>
            </w:pPr>
          </w:p>
          <w:p w:rsidR="00E72C57" w:rsidRPr="00EE68FB" w:rsidRDefault="00E00159" w:rsidP="00E72C57">
            <w:pPr>
              <w:ind w:right="182"/>
              <w:contextualSpacing/>
              <w:rPr>
                <w:rFonts w:ascii="Verdana" w:hAnsi="Verdana"/>
                <w:b/>
                <w:sz w:val="20"/>
                <w:lang w:val="bg-BG"/>
              </w:rPr>
            </w:pPr>
            <w:r w:rsidRPr="00EE68FB">
              <w:rPr>
                <w:rFonts w:ascii="Verdana" w:hAnsi="Verdana"/>
                <w:b/>
                <w:sz w:val="20"/>
                <w:lang w:val="bg-BG"/>
              </w:rPr>
              <w:t>Предприети дейности по отстраняване на несъответствията</w:t>
            </w:r>
            <w:r w:rsidR="00EE68FB">
              <w:rPr>
                <w:rFonts w:ascii="Verdana" w:hAnsi="Verdana"/>
                <w:b/>
                <w:sz w:val="20"/>
                <w:lang w:val="bg-BG"/>
              </w:rPr>
              <w:t xml:space="preserve"> </w:t>
            </w:r>
          </w:p>
        </w:tc>
        <w:tc>
          <w:tcPr>
            <w:tcW w:w="10254" w:type="dxa"/>
            <w:tcBorders>
              <w:top w:val="single" w:sz="4" w:space="0" w:color="auto"/>
              <w:left w:val="single" w:sz="4" w:space="0" w:color="auto"/>
              <w:bottom w:val="single" w:sz="4" w:space="0" w:color="auto"/>
              <w:right w:val="single" w:sz="4" w:space="0" w:color="auto"/>
            </w:tcBorders>
          </w:tcPr>
          <w:p w:rsidR="00E72C57" w:rsidRPr="00B94926" w:rsidRDefault="00E00159" w:rsidP="00EE0C5E">
            <w:pPr>
              <w:rPr>
                <w:rFonts w:ascii="Verdana" w:hAnsi="Verdana"/>
                <w:sz w:val="20"/>
                <w:szCs w:val="20"/>
                <w:lang w:val="bg-BG"/>
              </w:rPr>
            </w:pPr>
            <w:r w:rsidRPr="00B94926">
              <w:rPr>
                <w:rFonts w:ascii="Verdana" w:hAnsi="Verdana"/>
                <w:b/>
                <w:sz w:val="20"/>
                <w:szCs w:val="20"/>
                <w:lang w:val="bg-BG"/>
              </w:rPr>
              <w:t>До общини</w:t>
            </w:r>
            <w:r w:rsidRPr="00B94926">
              <w:rPr>
                <w:rFonts w:ascii="Verdana" w:hAnsi="Verdana"/>
                <w:sz w:val="20"/>
                <w:szCs w:val="20"/>
                <w:lang w:val="bg-BG"/>
              </w:rPr>
              <w:t>:</w:t>
            </w:r>
          </w:p>
          <w:p w:rsidR="00EE68FB" w:rsidRPr="00B94926" w:rsidRDefault="00B94926" w:rsidP="00B94926">
            <w:pPr>
              <w:pStyle w:val="22"/>
              <w:rPr>
                <w:sz w:val="20"/>
                <w:szCs w:val="20"/>
              </w:rPr>
            </w:pPr>
            <w:r w:rsidRPr="00B94926">
              <w:rPr>
                <w:sz w:val="20"/>
                <w:szCs w:val="20"/>
              </w:rPr>
              <w:t>I. Община Търговище – 21</w:t>
            </w:r>
            <w:r w:rsidR="00EE68FB" w:rsidRPr="00B94926">
              <w:rPr>
                <w:sz w:val="20"/>
                <w:szCs w:val="20"/>
              </w:rPr>
              <w:t xml:space="preserve"> бр. </w:t>
            </w:r>
          </w:p>
          <w:p w:rsidR="00EE68FB" w:rsidRPr="00B94926" w:rsidRDefault="00EE68FB" w:rsidP="00EE68FB">
            <w:pPr>
              <w:rPr>
                <w:rFonts w:ascii="Verdana" w:hAnsi="Verdana"/>
                <w:sz w:val="20"/>
                <w:szCs w:val="20"/>
                <w:lang w:val="bg-BG"/>
              </w:rPr>
            </w:pPr>
            <w:r w:rsidRPr="00B94926">
              <w:rPr>
                <w:rFonts w:ascii="Verdana" w:hAnsi="Verdana"/>
                <w:sz w:val="20"/>
                <w:szCs w:val="20"/>
                <w:lang w:val="bg-BG"/>
              </w:rPr>
              <w:t xml:space="preserve">II. Община Попово – </w:t>
            </w:r>
            <w:r w:rsidR="00B94926" w:rsidRPr="00B94926">
              <w:rPr>
                <w:rFonts w:ascii="Verdana" w:hAnsi="Verdana"/>
                <w:sz w:val="20"/>
                <w:szCs w:val="20"/>
                <w:lang w:val="bg-BG"/>
              </w:rPr>
              <w:t>1</w:t>
            </w:r>
            <w:r w:rsidRPr="00B94926">
              <w:rPr>
                <w:rFonts w:ascii="Verdana" w:hAnsi="Verdana"/>
                <w:sz w:val="20"/>
                <w:szCs w:val="20"/>
                <w:lang w:val="bg-BG"/>
              </w:rPr>
              <w:t xml:space="preserve">6 бр. </w:t>
            </w:r>
          </w:p>
          <w:p w:rsidR="00EE68FB" w:rsidRPr="00B94926" w:rsidRDefault="00EE68FB" w:rsidP="00EE68FB">
            <w:pPr>
              <w:rPr>
                <w:rFonts w:ascii="Verdana" w:hAnsi="Verdana"/>
                <w:sz w:val="20"/>
                <w:szCs w:val="20"/>
                <w:lang w:val="bg-BG"/>
              </w:rPr>
            </w:pPr>
            <w:r w:rsidRPr="00B94926">
              <w:rPr>
                <w:rFonts w:ascii="Verdana" w:hAnsi="Verdana"/>
                <w:sz w:val="20"/>
                <w:szCs w:val="20"/>
                <w:lang w:val="bg-BG"/>
              </w:rPr>
              <w:t xml:space="preserve">III. </w:t>
            </w:r>
            <w:r w:rsidR="00D96BEF" w:rsidRPr="00B94926">
              <w:rPr>
                <w:rFonts w:ascii="Verdana" w:hAnsi="Verdana"/>
                <w:sz w:val="20"/>
                <w:szCs w:val="20"/>
                <w:lang w:val="bg-BG"/>
              </w:rPr>
              <w:t xml:space="preserve">Община Омуртаг – </w:t>
            </w:r>
            <w:r w:rsidR="00B94926" w:rsidRPr="00B94926">
              <w:rPr>
                <w:rFonts w:ascii="Verdana" w:hAnsi="Verdana"/>
                <w:sz w:val="20"/>
                <w:szCs w:val="20"/>
                <w:lang w:val="bg-BG"/>
              </w:rPr>
              <w:t>13</w:t>
            </w:r>
            <w:r w:rsidR="00D96BEF" w:rsidRPr="00B94926">
              <w:rPr>
                <w:rFonts w:ascii="Verdana" w:hAnsi="Verdana"/>
                <w:sz w:val="20"/>
                <w:szCs w:val="20"/>
                <w:lang w:val="bg-BG"/>
              </w:rPr>
              <w:t xml:space="preserve"> бр.</w:t>
            </w:r>
          </w:p>
          <w:p w:rsidR="00EE68FB" w:rsidRPr="00B94926" w:rsidRDefault="00EE68FB" w:rsidP="00EE68FB">
            <w:pPr>
              <w:rPr>
                <w:rFonts w:ascii="Verdana" w:hAnsi="Verdana"/>
                <w:sz w:val="20"/>
                <w:szCs w:val="20"/>
                <w:lang w:val="bg-BG"/>
              </w:rPr>
            </w:pPr>
            <w:r w:rsidRPr="00B94926">
              <w:rPr>
                <w:rFonts w:ascii="Verdana" w:hAnsi="Verdana"/>
                <w:sz w:val="20"/>
                <w:szCs w:val="20"/>
                <w:lang w:val="bg-BG"/>
              </w:rPr>
              <w:t xml:space="preserve">IV. </w:t>
            </w:r>
            <w:r w:rsidR="00D96BEF" w:rsidRPr="00B94926">
              <w:rPr>
                <w:rFonts w:ascii="Verdana" w:hAnsi="Verdana"/>
                <w:sz w:val="20"/>
                <w:szCs w:val="20"/>
                <w:lang w:val="bg-BG"/>
              </w:rPr>
              <w:t xml:space="preserve">Община Антоново – </w:t>
            </w:r>
            <w:r w:rsidR="00B94926" w:rsidRPr="00B94926">
              <w:rPr>
                <w:rFonts w:ascii="Verdana" w:hAnsi="Verdana"/>
                <w:sz w:val="20"/>
                <w:szCs w:val="20"/>
                <w:lang w:val="bg-BG"/>
              </w:rPr>
              <w:t>6</w:t>
            </w:r>
            <w:r w:rsidR="00D96BEF" w:rsidRPr="00B94926">
              <w:rPr>
                <w:rFonts w:ascii="Verdana" w:hAnsi="Verdana"/>
                <w:sz w:val="20"/>
                <w:szCs w:val="20"/>
                <w:lang w:val="bg-BG"/>
              </w:rPr>
              <w:t xml:space="preserve"> бр.</w:t>
            </w:r>
          </w:p>
          <w:p w:rsidR="00D96BEF" w:rsidRPr="00B94926" w:rsidRDefault="00EE68FB" w:rsidP="00EE68FB">
            <w:pPr>
              <w:rPr>
                <w:rFonts w:ascii="Verdana" w:hAnsi="Verdana"/>
                <w:sz w:val="20"/>
                <w:szCs w:val="20"/>
                <w:lang w:val="bg-BG"/>
              </w:rPr>
            </w:pPr>
            <w:r w:rsidRPr="00B94926">
              <w:rPr>
                <w:rFonts w:ascii="Verdana" w:hAnsi="Verdana"/>
                <w:sz w:val="20"/>
                <w:szCs w:val="20"/>
                <w:lang w:val="bg-BG"/>
              </w:rPr>
              <w:t xml:space="preserve">V. </w:t>
            </w:r>
            <w:r w:rsidR="00D96BEF" w:rsidRPr="00B94926">
              <w:rPr>
                <w:rFonts w:ascii="Verdana" w:hAnsi="Verdana"/>
                <w:sz w:val="20"/>
                <w:szCs w:val="20"/>
                <w:lang w:val="bg-BG"/>
              </w:rPr>
              <w:t>Община Опака – 4 бр.</w:t>
            </w:r>
          </w:p>
          <w:p w:rsidR="00B94926" w:rsidRPr="00B94926" w:rsidRDefault="00B94926" w:rsidP="00EE0C5E">
            <w:pPr>
              <w:rPr>
                <w:rFonts w:ascii="Verdana" w:hAnsi="Verdana"/>
                <w:b/>
                <w:sz w:val="20"/>
                <w:szCs w:val="20"/>
                <w:lang w:val="bg-BG"/>
              </w:rPr>
            </w:pPr>
          </w:p>
          <w:p w:rsidR="00E00159" w:rsidRPr="00B94926" w:rsidRDefault="00E00159" w:rsidP="00EE0C5E">
            <w:pPr>
              <w:rPr>
                <w:rFonts w:ascii="Verdana" w:hAnsi="Verdana"/>
                <w:sz w:val="20"/>
                <w:szCs w:val="20"/>
                <w:lang w:val="bg-BG"/>
              </w:rPr>
            </w:pPr>
            <w:r w:rsidRPr="00B94926">
              <w:rPr>
                <w:rFonts w:ascii="Verdana" w:hAnsi="Verdana"/>
                <w:b/>
                <w:sz w:val="20"/>
                <w:szCs w:val="20"/>
                <w:lang w:val="bg-BG"/>
              </w:rPr>
              <w:t>До ОПУ</w:t>
            </w:r>
            <w:r w:rsidR="00EE68FB" w:rsidRPr="00B94926">
              <w:rPr>
                <w:rFonts w:ascii="Verdana" w:hAnsi="Verdana"/>
                <w:b/>
                <w:sz w:val="20"/>
                <w:szCs w:val="20"/>
                <w:lang w:val="bg-BG"/>
              </w:rPr>
              <w:t xml:space="preserve"> – Търговище</w:t>
            </w:r>
            <w:r w:rsidRPr="00B94926">
              <w:rPr>
                <w:rFonts w:ascii="Verdana" w:hAnsi="Verdana"/>
                <w:b/>
                <w:sz w:val="20"/>
                <w:szCs w:val="20"/>
                <w:lang w:val="bg-BG"/>
              </w:rPr>
              <w:t>:</w:t>
            </w:r>
            <w:r w:rsidR="00B94926" w:rsidRPr="00B94926">
              <w:rPr>
                <w:rFonts w:ascii="Verdana" w:hAnsi="Verdana"/>
                <w:sz w:val="20"/>
                <w:szCs w:val="20"/>
                <w:lang w:val="bg-BG"/>
              </w:rPr>
              <w:t xml:space="preserve"> 33</w:t>
            </w:r>
            <w:r w:rsidR="00EE68FB" w:rsidRPr="00B94926">
              <w:rPr>
                <w:rFonts w:ascii="Verdana" w:hAnsi="Verdana"/>
                <w:sz w:val="20"/>
                <w:szCs w:val="20"/>
                <w:lang w:val="bg-BG"/>
              </w:rPr>
              <w:t xml:space="preserve"> бр. </w:t>
            </w:r>
          </w:p>
          <w:p w:rsidR="00B94926" w:rsidRPr="00B94926" w:rsidRDefault="00B94926" w:rsidP="00EE0C5E">
            <w:pPr>
              <w:rPr>
                <w:rFonts w:ascii="Verdana" w:hAnsi="Verdana"/>
                <w:b/>
                <w:sz w:val="20"/>
                <w:szCs w:val="20"/>
                <w:lang w:val="bg-BG"/>
              </w:rPr>
            </w:pPr>
          </w:p>
          <w:p w:rsidR="00E00159" w:rsidRPr="00B94926" w:rsidRDefault="00E00159" w:rsidP="00EE0C5E">
            <w:pPr>
              <w:rPr>
                <w:rFonts w:ascii="Verdana" w:hAnsi="Verdana"/>
                <w:sz w:val="20"/>
                <w:szCs w:val="20"/>
                <w:lang w:val="bg-BG"/>
              </w:rPr>
            </w:pPr>
            <w:r w:rsidRPr="00B94926">
              <w:rPr>
                <w:rFonts w:ascii="Verdana" w:hAnsi="Verdana"/>
                <w:b/>
                <w:sz w:val="20"/>
                <w:szCs w:val="20"/>
                <w:lang w:val="bg-BG"/>
              </w:rPr>
              <w:t>До фирми, поддържащи пътя</w:t>
            </w:r>
            <w:r w:rsidRPr="00B94926">
              <w:rPr>
                <w:rFonts w:ascii="Verdana" w:hAnsi="Verdana"/>
                <w:sz w:val="20"/>
                <w:szCs w:val="20"/>
                <w:lang w:val="bg-BG"/>
              </w:rPr>
              <w:t>:</w:t>
            </w:r>
            <w:r w:rsidR="00EE68FB" w:rsidRPr="00B94926">
              <w:rPr>
                <w:rFonts w:ascii="Verdana" w:hAnsi="Verdana"/>
                <w:sz w:val="20"/>
                <w:szCs w:val="20"/>
                <w:lang w:val="bg-BG"/>
              </w:rPr>
              <w:t xml:space="preserve"> 0 бр. </w:t>
            </w:r>
          </w:p>
          <w:p w:rsidR="00E00159" w:rsidRDefault="00E00159" w:rsidP="00EE0C5E">
            <w:pPr>
              <w:rPr>
                <w:rFonts w:ascii="Verdana" w:hAnsi="Verdana"/>
                <w:sz w:val="20"/>
                <w:szCs w:val="20"/>
                <w:lang w:val="bg-BG"/>
              </w:rPr>
            </w:pPr>
          </w:p>
          <w:p w:rsidR="00E00159" w:rsidRDefault="00B94926" w:rsidP="00EE0C5E">
            <w:pPr>
              <w:rPr>
                <w:rFonts w:ascii="Verdana" w:hAnsi="Verdana"/>
                <w:sz w:val="20"/>
                <w:szCs w:val="20"/>
                <w:lang w:val="bg-BG"/>
              </w:rPr>
            </w:pPr>
            <w:r w:rsidRPr="00B94926">
              <w:rPr>
                <w:rFonts w:ascii="Verdana" w:hAnsi="Verdana"/>
                <w:sz w:val="20"/>
                <w:szCs w:val="20"/>
                <w:lang w:val="bg-BG"/>
              </w:rPr>
              <w:t>Извършване на проверки за отстраняване на посочените несъответствия в предвидения срок за изпълнение.</w:t>
            </w:r>
          </w:p>
          <w:p w:rsidR="00B2693A" w:rsidRDefault="00B2693A" w:rsidP="00EE0C5E">
            <w:pPr>
              <w:rPr>
                <w:rFonts w:ascii="Verdana" w:hAnsi="Verdana"/>
                <w:sz w:val="20"/>
                <w:szCs w:val="20"/>
                <w:lang w:val="bg-BG"/>
              </w:rPr>
            </w:pPr>
          </w:p>
          <w:p w:rsidR="00CA1A94" w:rsidRDefault="00CA1A94" w:rsidP="00CA1A94">
            <w:pPr>
              <w:rPr>
                <w:rFonts w:ascii="Verdana" w:hAnsi="Verdana"/>
                <w:sz w:val="20"/>
                <w:szCs w:val="20"/>
                <w:lang w:val="bg-BG"/>
              </w:rPr>
            </w:pPr>
            <w:r>
              <w:rPr>
                <w:rFonts w:ascii="Verdana" w:hAnsi="Verdana"/>
                <w:sz w:val="20"/>
                <w:szCs w:val="20"/>
                <w:lang w:val="bg-BG"/>
              </w:rPr>
              <w:t>През 2021 г. по издадените писмени предупреждения, сигнални писма и разпореждания съответните служби към Общините и ОПУ са отстранявали в срок посочените проблеми, визирани в писмата за подобряване безопасността на движението, изразяващо се в</w:t>
            </w:r>
            <w:r w:rsidR="007B48D9">
              <w:rPr>
                <w:rFonts w:ascii="Verdana" w:hAnsi="Verdana"/>
                <w:sz w:val="20"/>
                <w:szCs w:val="20"/>
                <w:lang w:val="bg-BG"/>
              </w:rPr>
              <w:t>:</w:t>
            </w:r>
          </w:p>
          <w:p w:rsid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поставяне на липсващи или повредени пътни знаци – 35;</w:t>
            </w:r>
          </w:p>
          <w:p w:rsid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полагане на износена или липсваща хоризонтална маркировка – 24;</w:t>
            </w:r>
          </w:p>
          <w:p w:rsid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възстановяване на повредена еластична ограда след ПТП – 17;</w:t>
            </w:r>
          </w:p>
          <w:p w:rsid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коригиране режима на светофарна уредба – 2;</w:t>
            </w:r>
          </w:p>
          <w:p w:rsid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възстановяване на улично осветление на пешеходна пътека – 7;</w:t>
            </w:r>
          </w:p>
          <w:p w:rsidR="00CA1A94" w:rsidRPr="00CA1A94" w:rsidRDefault="00CA1A94" w:rsidP="00CA1A94">
            <w:pPr>
              <w:pStyle w:val="a4"/>
              <w:numPr>
                <w:ilvl w:val="0"/>
                <w:numId w:val="49"/>
              </w:numPr>
              <w:rPr>
                <w:rFonts w:ascii="Verdana" w:hAnsi="Verdana"/>
                <w:sz w:val="20"/>
                <w:szCs w:val="20"/>
                <w:lang w:val="bg-BG"/>
              </w:rPr>
            </w:pPr>
            <w:r>
              <w:rPr>
                <w:rFonts w:ascii="Verdana" w:hAnsi="Verdana"/>
                <w:sz w:val="20"/>
                <w:szCs w:val="20"/>
                <w:lang w:val="bg-BG"/>
              </w:rPr>
              <w:t>отстраняване на растителност, възпрепятстваща видимостта на водачите на МПС – 8.</w:t>
            </w:r>
          </w:p>
        </w:tc>
      </w:tr>
    </w:tbl>
    <w:p w:rsidR="005A7F19" w:rsidRDefault="005A7F19" w:rsidP="00D16AD2">
      <w:pPr>
        <w:ind w:left="360" w:right="182"/>
        <w:contextualSpacing/>
        <w:rPr>
          <w:rFonts w:ascii="Verdana" w:hAnsi="Verdana"/>
          <w:i/>
          <w:sz w:val="20"/>
          <w:lang w:val="bg-BG"/>
        </w:rPr>
      </w:pPr>
    </w:p>
    <w:p w:rsidR="00B2693A" w:rsidRDefault="00767381" w:rsidP="00767381">
      <w:pPr>
        <w:ind w:right="182"/>
        <w:contextualSpacing/>
        <w:rPr>
          <w:rFonts w:ascii="Verdana" w:hAnsi="Verdana"/>
          <w:b/>
          <w:sz w:val="20"/>
          <w:lang w:val="bg-BG"/>
        </w:rPr>
      </w:pPr>
      <w:r w:rsidRPr="00EE68FB">
        <w:rPr>
          <w:rFonts w:ascii="Verdana" w:hAnsi="Verdana"/>
          <w:b/>
          <w:sz w:val="20"/>
          <w:lang w:val="bg-BG"/>
        </w:rPr>
        <w:lastRenderedPageBreak/>
        <w:t xml:space="preserve">        </w:t>
      </w:r>
    </w:p>
    <w:p w:rsidR="00B2693A" w:rsidRDefault="00B2693A" w:rsidP="00767381">
      <w:pPr>
        <w:ind w:right="182"/>
        <w:contextualSpacing/>
        <w:rPr>
          <w:rFonts w:ascii="Verdana" w:hAnsi="Verdana"/>
          <w:b/>
          <w:sz w:val="20"/>
          <w:lang w:val="bg-BG"/>
        </w:rPr>
      </w:pPr>
    </w:p>
    <w:p w:rsidR="00767381" w:rsidRPr="00EE68FB" w:rsidRDefault="00767381" w:rsidP="00767381">
      <w:pPr>
        <w:ind w:right="182"/>
        <w:contextualSpacing/>
        <w:rPr>
          <w:rFonts w:ascii="Verdana" w:hAnsi="Verdana"/>
          <w:sz w:val="20"/>
          <w:lang w:val="bg-BG"/>
        </w:rPr>
      </w:pPr>
      <w:r w:rsidRPr="00EE68FB">
        <w:rPr>
          <w:rFonts w:ascii="Verdana" w:hAnsi="Verdana"/>
          <w:b/>
          <w:sz w:val="20"/>
          <w:lang w:val="bg-BG"/>
        </w:rPr>
        <w:t xml:space="preserve">1.2 Статистика на ниво ОБЩИНА </w:t>
      </w:r>
    </w:p>
    <w:p w:rsidR="00767381" w:rsidRPr="00AF7366" w:rsidRDefault="00767381" w:rsidP="00767381">
      <w:pPr>
        <w:spacing w:after="0" w:line="240" w:lineRule="auto"/>
        <w:ind w:firstLine="720"/>
        <w:rPr>
          <w:rFonts w:ascii="Verdana" w:hAnsi="Verdana"/>
          <w:b/>
          <w:i/>
          <w:sz w:val="20"/>
          <w:szCs w:val="20"/>
          <w:lang w:val="bg-BG"/>
        </w:rPr>
      </w:pPr>
      <w:r w:rsidRPr="00AF7366">
        <w:rPr>
          <w:rFonts w:ascii="Verdana" w:hAnsi="Verdana"/>
          <w:b/>
          <w:i/>
          <w:sz w:val="20"/>
          <w:szCs w:val="20"/>
          <w:lang w:val="bg-BG"/>
        </w:rPr>
        <w:t>1.2.1. Община Търговище</w:t>
      </w:r>
    </w:p>
    <w:tbl>
      <w:tblPr>
        <w:tblStyle w:val="TableGrid4"/>
        <w:tblW w:w="13036" w:type="dxa"/>
        <w:tblLook w:val="04A0" w:firstRow="1" w:lastRow="0" w:firstColumn="1" w:lastColumn="0" w:noHBand="0" w:noVBand="1"/>
      </w:tblPr>
      <w:tblGrid>
        <w:gridCol w:w="2782"/>
        <w:gridCol w:w="10254"/>
      </w:tblGrid>
      <w:tr w:rsidR="00767381" w:rsidTr="004964EB">
        <w:trPr>
          <w:trHeight w:val="732"/>
        </w:trPr>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rPr>
                <w:rFonts w:ascii="Verdana" w:hAnsi="Verdana"/>
                <w:b/>
                <w:sz w:val="20"/>
                <w:lang w:val="bg-BG"/>
              </w:rPr>
            </w:pPr>
            <w:r w:rsidRPr="00EE68FB">
              <w:rPr>
                <w:rFonts w:ascii="Verdana" w:hAnsi="Verdana"/>
                <w:b/>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Pr>
                <w:rFonts w:ascii="Verdana" w:hAnsi="Verdana"/>
                <w:sz w:val="20"/>
                <w:lang w:val="bg-BG"/>
              </w:rPr>
              <w:t xml:space="preserve">21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rPr>
                <w:rFonts w:ascii="Verdana" w:hAnsi="Verdana"/>
                <w:b/>
                <w:sz w:val="20"/>
                <w:lang w:val="bg-BG"/>
              </w:rPr>
            </w:pPr>
            <w:r>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Pr>
                <w:rFonts w:ascii="Verdana" w:hAnsi="Verdana"/>
                <w:sz w:val="20"/>
                <w:lang w:val="bg-BG"/>
              </w:rPr>
              <w:t xml:space="preserve">1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rPr>
                <w:rFonts w:ascii="Verdana" w:hAnsi="Verdana"/>
                <w:b/>
                <w:sz w:val="20"/>
                <w:lang w:val="bg-BG"/>
              </w:rPr>
            </w:pPr>
            <w:r>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Pr>
                <w:rFonts w:ascii="Verdana" w:hAnsi="Verdana"/>
                <w:sz w:val="20"/>
                <w:lang w:val="bg-BG"/>
              </w:rPr>
              <w:t>28</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rPr>
                <w:rFonts w:ascii="Verdana" w:hAnsi="Verdana"/>
                <w:b/>
                <w:sz w:val="20"/>
                <w:lang w:val="bg-BG"/>
              </w:rPr>
            </w:pPr>
            <w:r w:rsidRPr="00EE68FB">
              <w:rPr>
                <w:rFonts w:ascii="Verdana" w:hAnsi="Verdana"/>
                <w:b/>
                <w:sz w:val="20"/>
                <w:lang w:val="bg-BG"/>
              </w:rPr>
              <w:t>Тенденция спрямо предходната година (спад/покачване по показателите ПТП, загинали и тежко ранени)</w:t>
            </w:r>
          </w:p>
          <w:p w:rsidR="00767381" w:rsidRPr="00EE68FB" w:rsidRDefault="00767381" w:rsidP="004964EB">
            <w:pPr>
              <w:rPr>
                <w:rFonts w:ascii="Verdana" w:hAnsi="Verdana"/>
                <w:b/>
                <w:sz w:val="20"/>
                <w:lang w:val="bg-BG"/>
              </w:rPr>
            </w:pPr>
          </w:p>
          <w:p w:rsidR="00767381" w:rsidRPr="00EE68FB" w:rsidRDefault="00767381" w:rsidP="004964EB">
            <w:pPr>
              <w:rPr>
                <w:rFonts w:ascii="Verdana" w:hAnsi="Verdana"/>
                <w:b/>
                <w:sz w:val="20"/>
                <w:lang w:val="bg-BG"/>
              </w:rPr>
            </w:pPr>
            <w:r w:rsidRPr="00EE68FB">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Pr>
                <w:rFonts w:ascii="Verdana" w:hAnsi="Verdana"/>
                <w:sz w:val="20"/>
                <w:lang w:val="bg-BG"/>
              </w:rPr>
              <w:t>В сравнение с 2020 г. има намаление на тежките ПТП с 12</w:t>
            </w:r>
            <w:r w:rsidRPr="00EE68FB">
              <w:rPr>
                <w:rFonts w:ascii="Verdana" w:hAnsi="Verdana"/>
                <w:sz w:val="20"/>
                <w:lang w:val="bg-BG"/>
              </w:rPr>
              <w:t xml:space="preserve">, намаление броя на убитите граждани </w:t>
            </w:r>
            <w:r>
              <w:rPr>
                <w:rFonts w:ascii="Verdana" w:hAnsi="Verdana"/>
                <w:sz w:val="20"/>
                <w:lang w:val="bg-BG"/>
              </w:rPr>
              <w:t>с 4 и намаление</w:t>
            </w:r>
            <w:r w:rsidRPr="00EE68FB">
              <w:rPr>
                <w:rFonts w:ascii="Verdana" w:hAnsi="Verdana"/>
                <w:sz w:val="20"/>
                <w:lang w:val="bg-BG"/>
              </w:rPr>
              <w:t xml:space="preserve"> на ранените </w:t>
            </w:r>
            <w:r>
              <w:rPr>
                <w:rFonts w:ascii="Verdana" w:hAnsi="Verdana"/>
                <w:sz w:val="20"/>
                <w:lang w:val="bg-BG"/>
              </w:rPr>
              <w:t>със 7</w:t>
            </w:r>
            <w:r w:rsidRPr="00EE68FB">
              <w:rPr>
                <w:rFonts w:ascii="Verdana" w:hAnsi="Verdana"/>
                <w:sz w:val="20"/>
                <w:lang w:val="bg-BG"/>
              </w:rPr>
              <w:t>.</w:t>
            </w:r>
          </w:p>
          <w:p w:rsidR="00767381" w:rsidRPr="00EE68FB" w:rsidRDefault="00767381" w:rsidP="004964EB">
            <w:pPr>
              <w:rPr>
                <w:rFonts w:ascii="Verdana" w:hAnsi="Verdana"/>
                <w:sz w:val="20"/>
                <w:lang w:val="bg-BG"/>
              </w:rPr>
            </w:pPr>
          </w:p>
          <w:p w:rsidR="00767381" w:rsidRPr="00EE68FB" w:rsidRDefault="00767381" w:rsidP="004964EB">
            <w:pPr>
              <w:rPr>
                <w:rFonts w:ascii="Verdana" w:hAnsi="Verdana"/>
                <w:sz w:val="20"/>
                <w:lang w:val="bg-BG"/>
              </w:rPr>
            </w:pPr>
          </w:p>
          <w:p w:rsidR="00767381" w:rsidRPr="00EE68FB" w:rsidRDefault="00767381" w:rsidP="004964EB">
            <w:pPr>
              <w:rPr>
                <w:rFonts w:ascii="Verdana" w:hAnsi="Verdana"/>
                <w:sz w:val="20"/>
                <w:lang w:val="bg-BG"/>
              </w:rPr>
            </w:pPr>
          </w:p>
          <w:p w:rsidR="00767381" w:rsidRPr="00EE68FB" w:rsidRDefault="00767381" w:rsidP="004964EB">
            <w:pPr>
              <w:rPr>
                <w:rFonts w:ascii="Verdana" w:hAnsi="Verdana"/>
                <w:sz w:val="20"/>
                <w:lang w:val="bg-BG"/>
              </w:rPr>
            </w:pPr>
          </w:p>
          <w:p w:rsidR="00767381" w:rsidRDefault="00767381" w:rsidP="004964EB">
            <w:pPr>
              <w:rPr>
                <w:rFonts w:ascii="Verdana" w:hAnsi="Verdana"/>
                <w:sz w:val="20"/>
                <w:lang w:val="bg-BG"/>
              </w:rPr>
            </w:pPr>
          </w:p>
          <w:p w:rsidR="00767381" w:rsidRPr="00EE68FB" w:rsidRDefault="00767381" w:rsidP="00767381">
            <w:pPr>
              <w:rPr>
                <w:rFonts w:ascii="Verdana" w:hAnsi="Verdana"/>
                <w:sz w:val="20"/>
                <w:lang w:val="bg-BG"/>
              </w:rPr>
            </w:pPr>
            <w:r w:rsidRPr="00EE68FB">
              <w:rPr>
                <w:rFonts w:ascii="Verdana" w:hAnsi="Verdana"/>
                <w:sz w:val="20"/>
                <w:lang w:val="bg-BG"/>
              </w:rPr>
              <w:t xml:space="preserve">Тенденцията е намаление </w:t>
            </w:r>
            <w:r>
              <w:rPr>
                <w:rFonts w:ascii="Verdana" w:hAnsi="Verdana"/>
                <w:sz w:val="20"/>
                <w:lang w:val="bg-BG"/>
              </w:rPr>
              <w:t>и по трите показателя.</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ind w:right="182"/>
              <w:contextualSpacing/>
              <w:rPr>
                <w:rFonts w:ascii="Verdana" w:hAnsi="Verdana"/>
                <w:b/>
                <w:sz w:val="20"/>
                <w:lang w:val="bg-BG"/>
              </w:rPr>
            </w:pPr>
            <w:r w:rsidRPr="00EE68FB">
              <w:rPr>
                <w:rFonts w:ascii="Verdana" w:hAnsi="Verdana"/>
                <w:b/>
                <w:sz w:val="20"/>
                <w:lang w:val="bg-BG"/>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026AC9" w:rsidP="004964EB">
            <w:pPr>
              <w:rPr>
                <w:rFonts w:ascii="Verdana" w:hAnsi="Verdana"/>
                <w:sz w:val="20"/>
                <w:lang w:val="bg-BG"/>
              </w:rPr>
            </w:pPr>
            <w:r>
              <w:rPr>
                <w:rFonts w:ascii="Verdana" w:hAnsi="Verdana"/>
                <w:sz w:val="20"/>
                <w:lang w:val="bg-BG"/>
              </w:rPr>
              <w:t xml:space="preserve">7 водачи на МПС, 4 пътника в МПС и 1 пешеходец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ind w:right="182"/>
              <w:contextualSpacing/>
              <w:rPr>
                <w:rFonts w:ascii="Verdana" w:hAnsi="Verdana"/>
                <w:b/>
                <w:sz w:val="20"/>
                <w:lang w:val="bg-BG"/>
              </w:rPr>
            </w:pPr>
            <w:r w:rsidRPr="00EE68FB">
              <w:rPr>
                <w:rFonts w:ascii="Verdana" w:hAnsi="Verdana"/>
                <w:b/>
                <w:sz w:val="20"/>
                <w:lang w:val="bg-BG"/>
              </w:rPr>
              <w:t>ПТП, загинали и тежко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sidRPr="00EE68FB">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ind w:right="182"/>
              <w:contextualSpacing/>
              <w:rPr>
                <w:rFonts w:ascii="Verdana" w:hAnsi="Verdana"/>
                <w:b/>
                <w:sz w:val="20"/>
                <w:lang w:val="bg-BG"/>
              </w:rPr>
            </w:pPr>
            <w:r w:rsidRPr="00EE68FB">
              <w:rPr>
                <w:rFonts w:ascii="Verdana" w:hAnsi="Verdana"/>
                <w:b/>
                <w:sz w:val="20"/>
                <w:lang w:val="bg-BG"/>
              </w:rPr>
              <w:t>Причини за ПТП</w:t>
            </w:r>
          </w:p>
          <w:p w:rsidR="00767381" w:rsidRPr="00EE68FB" w:rsidRDefault="00767381" w:rsidP="004964EB">
            <w:pPr>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sidRPr="00EE68FB">
              <w:rPr>
                <w:rFonts w:ascii="Verdana" w:hAnsi="Verdana"/>
                <w:sz w:val="20"/>
                <w:lang w:val="bg-BG"/>
              </w:rPr>
              <w:t>Движение с превишена и несъобразена скорост, неправилни маневри, отнемане на предимство и нар</w:t>
            </w:r>
            <w:r>
              <w:rPr>
                <w:rFonts w:ascii="Verdana" w:hAnsi="Verdana"/>
                <w:sz w:val="20"/>
                <w:lang w:val="bg-BG"/>
              </w:rPr>
              <w:t>ушение от страна на пешеходците</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EE68FB" w:rsidRDefault="00767381" w:rsidP="004964EB">
            <w:pPr>
              <w:ind w:right="182"/>
              <w:contextualSpacing/>
              <w:rPr>
                <w:rFonts w:ascii="Verdana" w:hAnsi="Verdana"/>
                <w:b/>
                <w:sz w:val="20"/>
                <w:lang w:val="bg-BG"/>
              </w:rPr>
            </w:pPr>
            <w:r w:rsidRPr="00EE68FB">
              <w:rPr>
                <w:rFonts w:ascii="Verdana" w:hAnsi="Verdana"/>
                <w:b/>
                <w:sz w:val="20"/>
                <w:lang w:val="bg-BG"/>
              </w:rPr>
              <w:t>ПТП по вид</w:t>
            </w:r>
          </w:p>
          <w:p w:rsidR="00767381" w:rsidRPr="00EE68FB" w:rsidRDefault="00767381" w:rsidP="004964EB">
            <w:pPr>
              <w:ind w:right="182"/>
              <w:contextualSpacing/>
              <w:rPr>
                <w:rFonts w:ascii="Verdana" w:hAnsi="Verdana"/>
                <w:b/>
                <w:sz w:val="20"/>
                <w:lang w:val="bg-BG"/>
              </w:rPr>
            </w:pPr>
          </w:p>
        </w:tc>
        <w:tc>
          <w:tcPr>
            <w:tcW w:w="10254" w:type="dxa"/>
            <w:tcBorders>
              <w:top w:val="single" w:sz="4" w:space="0" w:color="auto"/>
              <w:left w:val="single" w:sz="4" w:space="0" w:color="auto"/>
              <w:bottom w:val="single" w:sz="4" w:space="0" w:color="auto"/>
              <w:right w:val="single" w:sz="4" w:space="0" w:color="auto"/>
            </w:tcBorders>
          </w:tcPr>
          <w:p w:rsidR="00767381" w:rsidRPr="00EE68FB" w:rsidRDefault="00767381" w:rsidP="004964EB">
            <w:pPr>
              <w:rPr>
                <w:rFonts w:ascii="Verdana" w:hAnsi="Verdana"/>
                <w:sz w:val="20"/>
                <w:lang w:val="bg-BG"/>
              </w:rPr>
            </w:pPr>
            <w:r w:rsidRPr="00EE68FB">
              <w:rPr>
                <w:rFonts w:ascii="Verdana" w:hAnsi="Verdana"/>
                <w:sz w:val="20"/>
                <w:lang w:val="bg-BG"/>
              </w:rPr>
              <w:t>Блъскане на пешеходец, сблъскване между МПС челно, сблъскване между МПС странично и преобр</w:t>
            </w:r>
            <w:r>
              <w:rPr>
                <w:rFonts w:ascii="Verdana" w:hAnsi="Verdana"/>
                <w:sz w:val="20"/>
                <w:lang w:val="bg-BG"/>
              </w:rPr>
              <w:t>ъщане на пътното платно</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1</w:t>
            </w:r>
            <w:r>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Pr>
                <w:rFonts w:ascii="Verdana" w:hAnsi="Verdana"/>
                <w:sz w:val="20"/>
                <w:lang w:val="bg-BG"/>
              </w:rPr>
              <w:t xml:space="preserve">1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67381" w:rsidRDefault="00767381" w:rsidP="004964EB">
            <w:pPr>
              <w:rPr>
                <w:rFonts w:ascii="Verdana" w:hAnsi="Verdana"/>
                <w:sz w:val="20"/>
                <w:lang w:val="bg-BG"/>
              </w:rPr>
            </w:pPr>
            <w:r>
              <w:rPr>
                <w:rFonts w:ascii="Verdana" w:hAnsi="Verdana"/>
                <w:sz w:val="20"/>
                <w:lang w:val="bg-BG"/>
              </w:rPr>
              <w:t>2</w:t>
            </w:r>
            <w:r w:rsidRPr="00B86319">
              <w:rPr>
                <w:rFonts w:ascii="Verdana" w:hAnsi="Verdana"/>
                <w:sz w:val="20"/>
                <w:lang w:val="bg-BG"/>
              </w:rPr>
              <w:t xml:space="preserve"> участъка с концентрация на ПТП по ПП </w:t>
            </w:r>
            <w:r w:rsidRPr="00B86319">
              <w:rPr>
                <w:rFonts w:ascii="Verdana" w:hAnsi="Verdana"/>
                <w:sz w:val="20"/>
              </w:rPr>
              <w:t>I-4</w:t>
            </w:r>
            <w:r>
              <w:rPr>
                <w:rFonts w:ascii="Verdana" w:hAnsi="Verdana"/>
                <w:sz w:val="20"/>
                <w:lang w:val="bg-BG"/>
              </w:rPr>
              <w:t>:</w:t>
            </w:r>
          </w:p>
          <w:p w:rsidR="00767381" w:rsidRPr="00767381" w:rsidRDefault="00767381" w:rsidP="00767381">
            <w:pPr>
              <w:rPr>
                <w:rFonts w:ascii="Verdana" w:hAnsi="Verdana"/>
                <w:sz w:val="20"/>
                <w:lang w:val="bg-BG"/>
              </w:rPr>
            </w:pPr>
            <w:r w:rsidRPr="00767381">
              <w:rPr>
                <w:rFonts w:ascii="Verdana" w:hAnsi="Verdana"/>
                <w:sz w:val="20"/>
                <w:lang w:val="bg-BG"/>
              </w:rPr>
              <w:t xml:space="preserve">1. По първокласен път </w:t>
            </w:r>
            <w:r w:rsidR="00205235">
              <w:rPr>
                <w:rFonts w:ascii="Verdana" w:hAnsi="Verdana"/>
                <w:sz w:val="20"/>
                <w:lang w:val="bg-BG"/>
              </w:rPr>
              <w:t>I-4 от км 219+000 до км 219+700</w:t>
            </w:r>
          </w:p>
          <w:p w:rsidR="00767381" w:rsidRPr="00767381" w:rsidRDefault="00767381" w:rsidP="00767381">
            <w:pPr>
              <w:rPr>
                <w:rFonts w:ascii="Verdana" w:hAnsi="Verdana"/>
                <w:sz w:val="20"/>
                <w:lang w:val="bg-BG"/>
              </w:rPr>
            </w:pPr>
            <w:r w:rsidRPr="00767381">
              <w:rPr>
                <w:rFonts w:ascii="Verdana" w:hAnsi="Verdana"/>
                <w:sz w:val="20"/>
                <w:lang w:val="bg-BG"/>
              </w:rPr>
              <w:t>2. По първокласен път I-4 от км 232+000 до км 232+300</w:t>
            </w:r>
          </w:p>
          <w:p w:rsidR="00767381" w:rsidRPr="00767381" w:rsidRDefault="00767381" w:rsidP="004964EB">
            <w:pPr>
              <w:rPr>
                <w:rFonts w:ascii="Verdana" w:hAnsi="Verdana"/>
                <w:sz w:val="20"/>
                <w:lang w:val="bg-BG"/>
              </w:rPr>
            </w:pPr>
          </w:p>
        </w:tc>
      </w:tr>
    </w:tbl>
    <w:p w:rsidR="00767381" w:rsidRDefault="00767381" w:rsidP="00767381">
      <w:pPr>
        <w:ind w:left="360" w:right="182"/>
        <w:contextualSpacing/>
        <w:rPr>
          <w:rFonts w:ascii="Verdana" w:hAnsi="Verdana"/>
          <w:b/>
          <w:sz w:val="20"/>
          <w:lang w:val="bg-BG"/>
        </w:rPr>
      </w:pPr>
    </w:p>
    <w:p w:rsidR="00767381" w:rsidRPr="00511BE1" w:rsidRDefault="00767381" w:rsidP="00767381">
      <w:pPr>
        <w:ind w:right="181" w:firstLine="720"/>
        <w:contextualSpacing/>
        <w:rPr>
          <w:rFonts w:ascii="Verdana" w:hAnsi="Verdana"/>
          <w:b/>
          <w:i/>
          <w:sz w:val="20"/>
          <w:lang w:val="bg-BG"/>
        </w:rPr>
      </w:pPr>
      <w:r w:rsidRPr="00511BE1">
        <w:rPr>
          <w:rFonts w:ascii="Verdana" w:hAnsi="Verdana"/>
          <w:b/>
          <w:i/>
          <w:sz w:val="20"/>
          <w:lang w:val="bg-BG"/>
        </w:rPr>
        <w:t>1.2.2. Община</w:t>
      </w:r>
      <w:r w:rsidRPr="00511BE1">
        <w:rPr>
          <w:rFonts w:ascii="Verdana" w:hAnsi="Verdana"/>
          <w:i/>
          <w:sz w:val="20"/>
          <w:lang w:val="bg-BG"/>
        </w:rPr>
        <w:t xml:space="preserve"> </w:t>
      </w:r>
      <w:r w:rsidRPr="00511BE1">
        <w:rPr>
          <w:rFonts w:ascii="Verdana" w:hAnsi="Verdana"/>
          <w:b/>
          <w:i/>
          <w:sz w:val="20"/>
          <w:lang w:val="bg-BG"/>
        </w:rPr>
        <w:t>Попово</w:t>
      </w:r>
    </w:p>
    <w:tbl>
      <w:tblPr>
        <w:tblStyle w:val="TableGrid4"/>
        <w:tblW w:w="13036" w:type="dxa"/>
        <w:tblLook w:val="04A0" w:firstRow="1" w:lastRow="0" w:firstColumn="1" w:lastColumn="0" w:noHBand="0" w:noVBand="1"/>
      </w:tblPr>
      <w:tblGrid>
        <w:gridCol w:w="2782"/>
        <w:gridCol w:w="10254"/>
      </w:tblGrid>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rPr>
                <w:rFonts w:ascii="Verdana" w:hAnsi="Verdana"/>
                <w:b/>
                <w:sz w:val="20"/>
                <w:lang w:val="bg-BG"/>
              </w:rPr>
            </w:pPr>
            <w:r w:rsidRPr="008F3FDB">
              <w:rPr>
                <w:rFonts w:ascii="Verdana" w:hAnsi="Verdana"/>
                <w:b/>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4964EB" w:rsidP="004964EB">
            <w:pPr>
              <w:rPr>
                <w:rFonts w:ascii="Verdana" w:hAnsi="Verdana"/>
                <w:sz w:val="20"/>
                <w:lang w:val="bg-BG"/>
              </w:rPr>
            </w:pPr>
            <w:r>
              <w:rPr>
                <w:rFonts w:ascii="Verdana" w:hAnsi="Verdana"/>
                <w:sz w:val="20"/>
                <w:lang w:val="bg-BG"/>
              </w:rPr>
              <w:t>6</w:t>
            </w:r>
            <w:r w:rsidR="00767381">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rPr>
                <w:rFonts w:ascii="Verdana" w:hAnsi="Verdana"/>
                <w:b/>
                <w:sz w:val="20"/>
                <w:lang w:val="bg-BG"/>
              </w:rPr>
            </w:pPr>
            <w:r w:rsidRPr="008F3FDB">
              <w:rPr>
                <w:rFonts w:ascii="Verdana" w:hAnsi="Verdana"/>
                <w:b/>
                <w:sz w:val="20"/>
                <w:lang w:val="bg-BG"/>
              </w:rPr>
              <w:lastRenderedPageBreak/>
              <w:t>Загинали:</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4964EB" w:rsidP="004964EB">
            <w:pPr>
              <w:rPr>
                <w:rFonts w:ascii="Verdana" w:hAnsi="Verdana"/>
                <w:sz w:val="20"/>
                <w:lang w:val="bg-BG"/>
              </w:rPr>
            </w:pPr>
            <w:r>
              <w:rPr>
                <w:rFonts w:ascii="Verdana" w:hAnsi="Verdana"/>
                <w:sz w:val="20"/>
                <w:lang w:val="bg-BG"/>
              </w:rPr>
              <w:t>5</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rPr>
                <w:rFonts w:ascii="Verdana" w:hAnsi="Verdana"/>
                <w:b/>
                <w:sz w:val="20"/>
                <w:lang w:val="bg-BG"/>
              </w:rPr>
            </w:pPr>
            <w:r w:rsidRPr="008F3FDB">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4964EB" w:rsidP="004964EB">
            <w:pPr>
              <w:rPr>
                <w:rFonts w:ascii="Verdana" w:hAnsi="Verdana"/>
                <w:sz w:val="20"/>
                <w:lang w:val="bg-BG"/>
              </w:rPr>
            </w:pPr>
            <w:r>
              <w:rPr>
                <w:rFonts w:ascii="Verdana" w:hAnsi="Verdana"/>
                <w:sz w:val="20"/>
                <w:lang w:val="bg-BG"/>
              </w:rPr>
              <w:t>4</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rPr>
                <w:rFonts w:ascii="Verdana" w:hAnsi="Verdana"/>
                <w:b/>
                <w:sz w:val="20"/>
                <w:lang w:val="bg-BG"/>
              </w:rPr>
            </w:pPr>
            <w:r w:rsidRPr="008F3FDB">
              <w:rPr>
                <w:rFonts w:ascii="Verdana" w:hAnsi="Verdana"/>
                <w:b/>
                <w:sz w:val="20"/>
                <w:lang w:val="bg-BG"/>
              </w:rPr>
              <w:t>Тенденция спрямо предходната година (спад/покачване по показателите ПТП, загинали и тежко ранени)</w:t>
            </w:r>
          </w:p>
          <w:p w:rsidR="00767381" w:rsidRPr="008F3FDB" w:rsidRDefault="00767381" w:rsidP="004964EB">
            <w:pPr>
              <w:rPr>
                <w:rFonts w:ascii="Verdana" w:hAnsi="Verdana"/>
                <w:b/>
                <w:sz w:val="20"/>
                <w:lang w:val="bg-BG"/>
              </w:rPr>
            </w:pPr>
          </w:p>
          <w:p w:rsidR="00767381" w:rsidRPr="008F3FDB" w:rsidRDefault="00767381" w:rsidP="004964EB">
            <w:pPr>
              <w:rPr>
                <w:rFonts w:ascii="Verdana" w:hAnsi="Verdana"/>
                <w:b/>
                <w:sz w:val="20"/>
                <w:lang w:val="bg-BG"/>
              </w:rPr>
            </w:pPr>
            <w:r w:rsidRPr="008F3FDB">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4964EB" w:rsidP="004964EB">
            <w:pPr>
              <w:rPr>
                <w:rFonts w:ascii="Verdana" w:hAnsi="Verdana"/>
                <w:sz w:val="20"/>
                <w:lang w:val="bg-BG"/>
              </w:rPr>
            </w:pPr>
            <w:r>
              <w:rPr>
                <w:rFonts w:ascii="Verdana" w:hAnsi="Verdana"/>
                <w:sz w:val="20"/>
                <w:lang w:val="bg-BG"/>
              </w:rPr>
              <w:t>Спрямо 2020</w:t>
            </w:r>
            <w:r w:rsidR="00767381" w:rsidRPr="008F3FDB">
              <w:rPr>
                <w:rFonts w:ascii="Verdana" w:hAnsi="Verdana"/>
                <w:sz w:val="20"/>
                <w:lang w:val="bg-BG"/>
              </w:rPr>
              <w:t xml:space="preserve"> г. има намаление на тежките ПТП с </w:t>
            </w:r>
            <w:r>
              <w:rPr>
                <w:rFonts w:ascii="Verdana" w:hAnsi="Verdana"/>
                <w:sz w:val="20"/>
                <w:lang w:val="bg-BG"/>
              </w:rPr>
              <w:t xml:space="preserve">8, увеличение </w:t>
            </w:r>
            <w:r w:rsidR="00767381" w:rsidRPr="008F3FDB">
              <w:rPr>
                <w:rFonts w:ascii="Verdana" w:hAnsi="Verdana"/>
                <w:sz w:val="20"/>
                <w:lang w:val="bg-BG"/>
              </w:rPr>
              <w:t xml:space="preserve">броя на убитите граждани </w:t>
            </w:r>
            <w:r>
              <w:rPr>
                <w:rFonts w:ascii="Verdana" w:hAnsi="Verdana"/>
                <w:sz w:val="20"/>
                <w:lang w:val="bg-BG"/>
              </w:rPr>
              <w:t>с 2 и намаление на ранените с 8</w:t>
            </w:r>
            <w:r w:rsidR="00767381" w:rsidRPr="008F3FDB">
              <w:rPr>
                <w:rFonts w:ascii="Verdana" w:hAnsi="Verdana"/>
                <w:sz w:val="20"/>
                <w:lang w:val="bg-BG"/>
              </w:rPr>
              <w:t>.</w:t>
            </w:r>
          </w:p>
          <w:p w:rsidR="00767381" w:rsidRPr="008F3FDB" w:rsidRDefault="00767381" w:rsidP="004964EB">
            <w:pPr>
              <w:rPr>
                <w:rFonts w:ascii="Verdana" w:hAnsi="Verdana"/>
                <w:sz w:val="20"/>
                <w:lang w:val="bg-BG"/>
              </w:rPr>
            </w:pPr>
          </w:p>
          <w:p w:rsidR="00767381" w:rsidRPr="008F3FDB" w:rsidRDefault="00767381" w:rsidP="004964EB">
            <w:pPr>
              <w:rPr>
                <w:rFonts w:ascii="Verdana" w:hAnsi="Verdana"/>
                <w:sz w:val="20"/>
                <w:lang w:val="bg-BG"/>
              </w:rPr>
            </w:pPr>
          </w:p>
          <w:p w:rsidR="00767381" w:rsidRPr="008F3FDB" w:rsidRDefault="00767381" w:rsidP="004964EB">
            <w:pPr>
              <w:rPr>
                <w:rFonts w:ascii="Verdana" w:hAnsi="Verdana"/>
                <w:sz w:val="20"/>
                <w:lang w:val="bg-BG"/>
              </w:rPr>
            </w:pPr>
          </w:p>
          <w:p w:rsidR="00767381" w:rsidRPr="008F3FDB" w:rsidRDefault="00767381" w:rsidP="004964EB">
            <w:pPr>
              <w:rPr>
                <w:rFonts w:ascii="Verdana" w:hAnsi="Verdana"/>
                <w:sz w:val="20"/>
                <w:lang w:val="bg-BG"/>
              </w:rPr>
            </w:pPr>
          </w:p>
          <w:p w:rsidR="00767381" w:rsidRDefault="00767381" w:rsidP="004964EB">
            <w:pPr>
              <w:rPr>
                <w:rFonts w:ascii="Verdana" w:hAnsi="Verdana"/>
                <w:sz w:val="20"/>
                <w:lang w:val="bg-BG"/>
              </w:rPr>
            </w:pPr>
          </w:p>
          <w:p w:rsidR="00767381" w:rsidRPr="001306CA" w:rsidRDefault="004964EB" w:rsidP="004964EB">
            <w:pPr>
              <w:rPr>
                <w:rFonts w:ascii="Verdana" w:hAnsi="Verdana"/>
                <w:sz w:val="20"/>
                <w:lang w:val="bg-BG"/>
              </w:rPr>
            </w:pPr>
            <w:r>
              <w:rPr>
                <w:rFonts w:ascii="Verdana" w:hAnsi="Verdana"/>
                <w:sz w:val="20"/>
                <w:lang w:val="bg-BG"/>
              </w:rPr>
              <w:t>Тенденцията е за</w:t>
            </w:r>
            <w:r w:rsidR="00767381" w:rsidRPr="001306CA">
              <w:rPr>
                <w:rFonts w:ascii="Verdana" w:hAnsi="Verdana"/>
                <w:sz w:val="20"/>
                <w:lang w:val="bg-BG"/>
              </w:rPr>
              <w:t xml:space="preserve"> намаление по по</w:t>
            </w:r>
            <w:r w:rsidR="00077478">
              <w:rPr>
                <w:rFonts w:ascii="Verdana" w:hAnsi="Verdana"/>
                <w:sz w:val="20"/>
                <w:lang w:val="bg-BG"/>
              </w:rPr>
              <w:t xml:space="preserve">казателите ПТП и тежко ранени </w:t>
            </w:r>
            <w:r w:rsidR="00767381" w:rsidRPr="001306CA">
              <w:rPr>
                <w:rFonts w:ascii="Verdana" w:hAnsi="Verdana"/>
                <w:sz w:val="20"/>
                <w:lang w:val="bg-BG"/>
              </w:rPr>
              <w:t>и</w:t>
            </w:r>
            <w:r>
              <w:rPr>
                <w:rFonts w:ascii="Verdana" w:hAnsi="Verdana"/>
                <w:sz w:val="20"/>
                <w:lang w:val="bg-BG"/>
              </w:rPr>
              <w:t xml:space="preserve"> увеличаване </w:t>
            </w:r>
            <w:r w:rsidR="00767381" w:rsidRPr="001306CA">
              <w:rPr>
                <w:rFonts w:ascii="Verdana" w:hAnsi="Verdana"/>
                <w:sz w:val="20"/>
                <w:lang w:val="bg-BG"/>
              </w:rPr>
              <w:t>на загинали</w:t>
            </w:r>
            <w:r w:rsidR="00767381">
              <w:rPr>
                <w:rFonts w:ascii="Verdana" w:hAnsi="Verdana"/>
                <w:sz w:val="20"/>
                <w:lang w:val="bg-BG"/>
              </w:rPr>
              <w:t>те участници в ПТП</w:t>
            </w:r>
            <w:r w:rsidR="00767381" w:rsidRPr="001306CA">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077478" w:rsidP="00077478">
            <w:pPr>
              <w:rPr>
                <w:rFonts w:ascii="Verdana" w:hAnsi="Verdana"/>
                <w:sz w:val="20"/>
                <w:lang w:val="bg-BG"/>
              </w:rPr>
            </w:pPr>
            <w:r>
              <w:rPr>
                <w:rFonts w:ascii="Verdana" w:hAnsi="Verdana"/>
                <w:sz w:val="20"/>
                <w:lang w:val="bg-BG"/>
              </w:rPr>
              <w:t>6</w:t>
            </w:r>
            <w:r w:rsidR="00767381" w:rsidRPr="008F3FDB">
              <w:rPr>
                <w:rFonts w:ascii="Verdana" w:hAnsi="Verdana"/>
                <w:sz w:val="20"/>
                <w:lang w:val="bg-BG"/>
              </w:rPr>
              <w:t xml:space="preserve"> </w:t>
            </w:r>
            <w:r w:rsidR="00767381">
              <w:rPr>
                <w:rFonts w:ascii="Verdana" w:hAnsi="Verdana"/>
                <w:sz w:val="20"/>
                <w:lang w:val="bg-BG"/>
              </w:rPr>
              <w:t xml:space="preserve">водачи на МПС и </w:t>
            </w:r>
            <w:r>
              <w:rPr>
                <w:rFonts w:ascii="Verdana" w:hAnsi="Verdana"/>
                <w:sz w:val="20"/>
                <w:lang w:val="bg-BG"/>
              </w:rPr>
              <w:t>3</w:t>
            </w:r>
            <w:r w:rsidR="00767381">
              <w:rPr>
                <w:rFonts w:ascii="Verdana" w:hAnsi="Verdana"/>
                <w:sz w:val="20"/>
                <w:lang w:val="bg-BG"/>
              </w:rPr>
              <w:t xml:space="preserve"> пътника в МПС</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ПТП, загинали и тежко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767381" w:rsidP="004964EB">
            <w:pPr>
              <w:rPr>
                <w:rFonts w:ascii="Verdana" w:hAnsi="Verdana"/>
                <w:sz w:val="20"/>
                <w:lang w:val="bg-BG"/>
              </w:rPr>
            </w:pPr>
            <w:r w:rsidRPr="008F3FDB">
              <w:rPr>
                <w:rFonts w:ascii="Verdana" w:hAnsi="Verdana"/>
                <w:sz w:val="20"/>
                <w:lang w:val="bg-BG"/>
              </w:rPr>
              <w:t>-</w:t>
            </w:r>
          </w:p>
        </w:tc>
      </w:tr>
      <w:tr w:rsidR="00767381" w:rsidTr="0017559A">
        <w:trPr>
          <w:trHeight w:val="291"/>
        </w:trPr>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767381" w:rsidP="00077478">
            <w:pPr>
              <w:spacing w:after="160" w:line="259" w:lineRule="auto"/>
              <w:rPr>
                <w:rFonts w:ascii="Verdana" w:hAnsi="Verdana"/>
                <w:sz w:val="20"/>
                <w:lang w:val="bg-BG"/>
              </w:rPr>
            </w:pPr>
            <w:r w:rsidRPr="008F3FDB">
              <w:rPr>
                <w:rFonts w:ascii="Verdana" w:hAnsi="Verdana"/>
                <w:sz w:val="20"/>
                <w:lang w:val="bg-BG"/>
              </w:rPr>
              <w:t xml:space="preserve">Превишена и несъобразена скорост, </w:t>
            </w:r>
            <w:r w:rsidR="00077478">
              <w:rPr>
                <w:rFonts w:ascii="Verdana" w:hAnsi="Verdana"/>
                <w:sz w:val="20"/>
                <w:lang w:val="bg-BG"/>
              </w:rPr>
              <w:t xml:space="preserve">управление на МПС от неправоспособни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767381" w:rsidP="00077478">
            <w:pPr>
              <w:rPr>
                <w:rFonts w:ascii="Verdana" w:hAnsi="Verdana"/>
                <w:sz w:val="20"/>
                <w:lang w:val="bg-BG"/>
              </w:rPr>
            </w:pPr>
            <w:r w:rsidRPr="008F3FDB">
              <w:rPr>
                <w:rFonts w:ascii="Verdana" w:hAnsi="Verdana"/>
                <w:sz w:val="20"/>
                <w:lang w:val="bg-BG"/>
              </w:rPr>
              <w:t>Преобръщане извън пъ</w:t>
            </w:r>
            <w:r w:rsidR="00077478">
              <w:rPr>
                <w:rFonts w:ascii="Verdana" w:hAnsi="Verdana"/>
                <w:sz w:val="20"/>
                <w:lang w:val="bg-BG"/>
              </w:rPr>
              <w:t>тното платно</w:t>
            </w:r>
            <w:r w:rsidRPr="008F3FDB">
              <w:rPr>
                <w:rFonts w:ascii="Verdana" w:hAnsi="Verdana"/>
                <w:sz w:val="20"/>
                <w:lang w:val="bg-BG"/>
              </w:rPr>
              <w:t xml:space="preserve">, блъскане в </w:t>
            </w:r>
            <w:r w:rsidR="00077478">
              <w:rPr>
                <w:rFonts w:ascii="Verdana" w:hAnsi="Verdana"/>
                <w:sz w:val="20"/>
                <w:lang w:val="bg-BG"/>
              </w:rPr>
              <w:t xml:space="preserve">дърво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767381" w:rsidP="004964EB">
            <w:pPr>
              <w:rPr>
                <w:rFonts w:ascii="Verdana" w:hAnsi="Verdana"/>
                <w:sz w:val="20"/>
                <w:lang w:val="bg-BG"/>
              </w:rPr>
            </w:pPr>
            <w:r w:rsidRPr="008F3FDB">
              <w:rPr>
                <w:rFonts w:ascii="Verdana" w:hAnsi="Verdana"/>
                <w:sz w:val="20"/>
                <w:lang w:val="bg-BG"/>
              </w:rPr>
              <w:t>1</w:t>
            </w:r>
            <w:r>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077478" w:rsidP="004964EB">
            <w:pPr>
              <w:rPr>
                <w:rFonts w:ascii="Verdana" w:hAnsi="Verdana"/>
                <w:sz w:val="20"/>
                <w:lang w:val="bg-BG"/>
              </w:rPr>
            </w:pPr>
            <w:r>
              <w:rPr>
                <w:rFonts w:ascii="Verdana" w:hAnsi="Verdana"/>
                <w:sz w:val="20"/>
                <w:lang w:val="bg-BG"/>
              </w:rPr>
              <w:t>2</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8F3FDB" w:rsidRDefault="00767381" w:rsidP="004964EB">
            <w:pPr>
              <w:ind w:right="182"/>
              <w:contextualSpacing/>
              <w:rPr>
                <w:rFonts w:ascii="Verdana" w:hAnsi="Verdana"/>
                <w:b/>
                <w:sz w:val="20"/>
                <w:lang w:val="bg-BG"/>
              </w:rPr>
            </w:pPr>
            <w:r w:rsidRPr="008F3FDB">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67381" w:rsidRPr="008F3FDB" w:rsidRDefault="00767381" w:rsidP="004964EB">
            <w:pPr>
              <w:rPr>
                <w:rFonts w:ascii="Verdana" w:hAnsi="Verdana"/>
                <w:sz w:val="20"/>
                <w:lang w:val="bg-BG"/>
              </w:rPr>
            </w:pPr>
            <w:r w:rsidRPr="008F3FDB">
              <w:rPr>
                <w:rFonts w:ascii="Verdana" w:hAnsi="Verdana"/>
                <w:sz w:val="20"/>
                <w:lang w:val="bg-BG"/>
              </w:rPr>
              <w:t xml:space="preserve">Няма </w:t>
            </w:r>
          </w:p>
        </w:tc>
      </w:tr>
    </w:tbl>
    <w:p w:rsidR="00767381" w:rsidRDefault="00767381" w:rsidP="00767381">
      <w:pPr>
        <w:ind w:left="360" w:right="182"/>
        <w:contextualSpacing/>
        <w:rPr>
          <w:rFonts w:ascii="Verdana" w:hAnsi="Verdana"/>
          <w:b/>
          <w:sz w:val="20"/>
          <w:lang w:val="bg-BG"/>
        </w:rPr>
      </w:pPr>
    </w:p>
    <w:p w:rsidR="00767381" w:rsidRPr="00C007FE" w:rsidRDefault="00767381" w:rsidP="00767381">
      <w:pPr>
        <w:ind w:right="181" w:firstLine="720"/>
        <w:contextualSpacing/>
        <w:rPr>
          <w:rFonts w:ascii="Verdana" w:hAnsi="Verdana"/>
          <w:b/>
          <w:i/>
          <w:sz w:val="20"/>
          <w:lang w:val="bg-BG"/>
        </w:rPr>
      </w:pPr>
      <w:r w:rsidRPr="00C007FE">
        <w:rPr>
          <w:rFonts w:ascii="Verdana" w:hAnsi="Verdana"/>
          <w:b/>
          <w:i/>
          <w:sz w:val="20"/>
          <w:lang w:val="bg-BG"/>
        </w:rPr>
        <w:t>1.2.3. Община</w:t>
      </w:r>
      <w:r w:rsidRPr="00C007FE">
        <w:rPr>
          <w:rFonts w:ascii="Verdana" w:hAnsi="Verdana"/>
          <w:i/>
          <w:sz w:val="20"/>
          <w:lang w:val="bg-BG"/>
        </w:rPr>
        <w:t xml:space="preserve"> </w:t>
      </w:r>
      <w:r w:rsidRPr="00C007FE">
        <w:rPr>
          <w:rFonts w:ascii="Verdana" w:hAnsi="Verdana"/>
          <w:b/>
          <w:i/>
          <w:sz w:val="20"/>
          <w:lang w:val="bg-BG"/>
        </w:rPr>
        <w:t>Омуртаг</w:t>
      </w:r>
    </w:p>
    <w:tbl>
      <w:tblPr>
        <w:tblStyle w:val="TableGrid4"/>
        <w:tblW w:w="13036" w:type="dxa"/>
        <w:tblLook w:val="04A0" w:firstRow="1" w:lastRow="0" w:firstColumn="1" w:lastColumn="0" w:noHBand="0" w:noVBand="1"/>
      </w:tblPr>
      <w:tblGrid>
        <w:gridCol w:w="2782"/>
        <w:gridCol w:w="10254"/>
      </w:tblGrid>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rPr>
                <w:rFonts w:ascii="Verdana" w:hAnsi="Verdana"/>
                <w:b/>
                <w:sz w:val="20"/>
                <w:lang w:val="bg-BG"/>
              </w:rPr>
            </w:pPr>
            <w:r w:rsidRPr="00072D2A">
              <w:rPr>
                <w:rFonts w:ascii="Verdana" w:hAnsi="Verdana"/>
                <w:b/>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B975CD" w:rsidP="004964EB">
            <w:pPr>
              <w:rPr>
                <w:rFonts w:ascii="Verdana" w:hAnsi="Verdana"/>
                <w:sz w:val="20"/>
                <w:lang w:val="bg-BG"/>
              </w:rPr>
            </w:pPr>
            <w:r>
              <w:rPr>
                <w:rFonts w:ascii="Verdana" w:hAnsi="Verdana"/>
                <w:sz w:val="20"/>
                <w:lang w:val="bg-BG"/>
              </w:rPr>
              <w:t>11</w:t>
            </w:r>
            <w:r w:rsidR="00767381">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rPr>
                <w:rFonts w:ascii="Verdana" w:hAnsi="Verdana"/>
                <w:b/>
                <w:sz w:val="20"/>
                <w:lang w:val="bg-BG"/>
              </w:rPr>
            </w:pPr>
            <w:r>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B975CD" w:rsidP="004964EB">
            <w:pPr>
              <w:rPr>
                <w:rFonts w:ascii="Verdana" w:hAnsi="Verdana"/>
                <w:sz w:val="20"/>
                <w:lang w:val="bg-BG"/>
              </w:rPr>
            </w:pPr>
            <w:r>
              <w:rPr>
                <w:rFonts w:ascii="Verdana" w:hAnsi="Verdana"/>
                <w:sz w:val="20"/>
                <w:lang w:val="bg-BG"/>
              </w:rPr>
              <w:t>1</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rPr>
                <w:rFonts w:ascii="Verdana" w:hAnsi="Verdana"/>
                <w:b/>
                <w:sz w:val="20"/>
                <w:lang w:val="bg-BG"/>
              </w:rPr>
            </w:pPr>
            <w:r>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B975CD" w:rsidP="004964EB">
            <w:pPr>
              <w:rPr>
                <w:rFonts w:ascii="Verdana" w:hAnsi="Verdana"/>
                <w:sz w:val="20"/>
                <w:lang w:val="bg-BG"/>
              </w:rPr>
            </w:pPr>
            <w:r>
              <w:rPr>
                <w:rFonts w:ascii="Verdana" w:hAnsi="Verdana"/>
                <w:sz w:val="20"/>
                <w:lang w:val="bg-BG"/>
              </w:rPr>
              <w:t>17</w:t>
            </w:r>
          </w:p>
        </w:tc>
      </w:tr>
      <w:tr w:rsidR="00767381" w:rsidTr="00B975CD">
        <w:trPr>
          <w:trHeight w:val="2212"/>
        </w:trPr>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rPr>
                <w:rFonts w:ascii="Verdana" w:hAnsi="Verdana"/>
                <w:b/>
                <w:sz w:val="20"/>
                <w:lang w:val="bg-BG"/>
              </w:rPr>
            </w:pPr>
            <w:r w:rsidRPr="00072D2A">
              <w:rPr>
                <w:rFonts w:ascii="Verdana" w:hAnsi="Verdana"/>
                <w:b/>
                <w:sz w:val="20"/>
                <w:lang w:val="bg-BG"/>
              </w:rPr>
              <w:lastRenderedPageBreak/>
              <w:t>Тенденция спрямо предходната година (спад/покачване по показателите ПТП, загинали и тежко ранени)</w:t>
            </w:r>
          </w:p>
          <w:p w:rsidR="00767381" w:rsidRPr="00072D2A" w:rsidRDefault="00767381" w:rsidP="004964EB">
            <w:pPr>
              <w:rPr>
                <w:rFonts w:ascii="Verdana" w:hAnsi="Verdana"/>
                <w:b/>
                <w:sz w:val="20"/>
                <w:lang w:val="bg-BG"/>
              </w:rPr>
            </w:pPr>
          </w:p>
          <w:p w:rsidR="00767381" w:rsidRPr="00072D2A" w:rsidRDefault="00767381" w:rsidP="004964EB">
            <w:pPr>
              <w:rPr>
                <w:rFonts w:ascii="Verdana" w:hAnsi="Verdana"/>
                <w:b/>
                <w:sz w:val="20"/>
                <w:lang w:val="bg-BG"/>
              </w:rPr>
            </w:pPr>
            <w:r w:rsidRPr="00072D2A">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spacing w:after="160" w:line="259" w:lineRule="auto"/>
              <w:rPr>
                <w:rFonts w:ascii="Verdana" w:hAnsi="Verdana"/>
                <w:sz w:val="20"/>
                <w:lang w:val="bg-BG"/>
              </w:rPr>
            </w:pPr>
            <w:r w:rsidRPr="00072D2A">
              <w:rPr>
                <w:rFonts w:ascii="Verdana" w:hAnsi="Verdana"/>
                <w:sz w:val="20"/>
                <w:lang w:val="bg-BG"/>
              </w:rPr>
              <w:t xml:space="preserve">Има </w:t>
            </w:r>
            <w:r w:rsidR="00B975CD">
              <w:rPr>
                <w:rFonts w:ascii="Verdana" w:hAnsi="Verdana"/>
                <w:sz w:val="20"/>
                <w:lang w:val="bg-BG"/>
              </w:rPr>
              <w:t>увеличение</w:t>
            </w:r>
            <w:r w:rsidRPr="00072D2A">
              <w:rPr>
                <w:rFonts w:ascii="Verdana" w:hAnsi="Verdana"/>
                <w:sz w:val="20"/>
                <w:lang w:val="bg-BG"/>
              </w:rPr>
              <w:t xml:space="preserve"> на тежките ПТП</w:t>
            </w:r>
            <w:r>
              <w:rPr>
                <w:rFonts w:ascii="Verdana" w:hAnsi="Verdana"/>
                <w:sz w:val="20"/>
                <w:lang w:val="bg-BG"/>
              </w:rPr>
              <w:t xml:space="preserve"> с</w:t>
            </w:r>
            <w:r w:rsidR="00B975CD">
              <w:rPr>
                <w:rFonts w:ascii="Verdana" w:hAnsi="Verdana"/>
                <w:sz w:val="20"/>
                <w:lang w:val="bg-BG"/>
              </w:rPr>
              <w:t xml:space="preserve"> 2</w:t>
            </w:r>
            <w:r w:rsidRPr="00072D2A">
              <w:rPr>
                <w:rFonts w:ascii="Verdana" w:hAnsi="Verdana"/>
                <w:sz w:val="20"/>
                <w:lang w:val="bg-BG"/>
              </w:rPr>
              <w:t>,</w:t>
            </w:r>
            <w:r w:rsidR="00B975CD">
              <w:rPr>
                <w:rFonts w:ascii="Verdana" w:hAnsi="Verdana"/>
                <w:sz w:val="20"/>
                <w:lang w:val="bg-BG"/>
              </w:rPr>
              <w:t xml:space="preserve"> увеличение на ранените с 6</w:t>
            </w:r>
            <w:r w:rsidRPr="00072D2A">
              <w:rPr>
                <w:rFonts w:ascii="Verdana" w:hAnsi="Verdana"/>
                <w:sz w:val="20"/>
                <w:lang w:val="bg-BG"/>
              </w:rPr>
              <w:t xml:space="preserve"> и </w:t>
            </w:r>
            <w:r w:rsidR="00B975CD">
              <w:rPr>
                <w:rFonts w:ascii="Verdana" w:hAnsi="Verdana"/>
                <w:sz w:val="20"/>
                <w:lang w:val="bg-BG"/>
              </w:rPr>
              <w:t xml:space="preserve">намаление </w:t>
            </w:r>
            <w:r w:rsidRPr="00072D2A">
              <w:rPr>
                <w:rFonts w:ascii="Verdana" w:hAnsi="Verdana"/>
                <w:sz w:val="20"/>
                <w:lang w:val="bg-BG"/>
              </w:rPr>
              <w:t xml:space="preserve">на убитите с </w:t>
            </w:r>
            <w:r w:rsidR="00B975CD">
              <w:rPr>
                <w:rFonts w:ascii="Verdana" w:hAnsi="Verdana"/>
                <w:sz w:val="20"/>
                <w:lang w:val="bg-BG"/>
              </w:rPr>
              <w:t>1.</w:t>
            </w:r>
          </w:p>
          <w:p w:rsidR="00767381" w:rsidRPr="00072D2A" w:rsidRDefault="00767381" w:rsidP="004964EB">
            <w:pPr>
              <w:spacing w:after="160" w:line="259" w:lineRule="auto"/>
              <w:rPr>
                <w:rFonts w:ascii="Verdana" w:hAnsi="Verdana"/>
                <w:sz w:val="20"/>
                <w:lang w:val="bg-BG"/>
              </w:rPr>
            </w:pPr>
          </w:p>
          <w:p w:rsidR="00767381" w:rsidRPr="00072D2A" w:rsidRDefault="00767381" w:rsidP="004964EB">
            <w:pPr>
              <w:spacing w:after="160" w:line="259" w:lineRule="auto"/>
              <w:rPr>
                <w:rFonts w:ascii="Verdana" w:hAnsi="Verdana"/>
                <w:sz w:val="20"/>
                <w:lang w:val="bg-BG"/>
              </w:rPr>
            </w:pPr>
          </w:p>
          <w:p w:rsidR="00767381" w:rsidRPr="00072D2A" w:rsidRDefault="00767381" w:rsidP="004964EB">
            <w:pPr>
              <w:spacing w:after="160" w:line="259" w:lineRule="auto"/>
              <w:rPr>
                <w:rFonts w:ascii="Verdana" w:hAnsi="Verdana"/>
                <w:sz w:val="20"/>
                <w:lang w:val="bg-BG"/>
              </w:rPr>
            </w:pPr>
          </w:p>
          <w:p w:rsidR="00767381" w:rsidRPr="00072D2A" w:rsidRDefault="00B975CD" w:rsidP="00B975CD">
            <w:pPr>
              <w:rPr>
                <w:rFonts w:ascii="Verdana" w:hAnsi="Verdana"/>
                <w:sz w:val="20"/>
                <w:lang w:val="bg-BG"/>
              </w:rPr>
            </w:pPr>
            <w:r w:rsidRPr="00072D2A">
              <w:rPr>
                <w:rFonts w:ascii="Verdana" w:hAnsi="Verdana"/>
                <w:sz w:val="20"/>
                <w:lang w:val="bg-BG"/>
              </w:rPr>
              <w:t>Т</w:t>
            </w:r>
            <w:r w:rsidR="00767381" w:rsidRPr="00072D2A">
              <w:rPr>
                <w:rFonts w:ascii="Verdana" w:hAnsi="Verdana"/>
                <w:sz w:val="20"/>
                <w:lang w:val="bg-BG"/>
              </w:rPr>
              <w:t>енденция</w:t>
            </w:r>
            <w:r>
              <w:rPr>
                <w:rFonts w:ascii="Verdana" w:hAnsi="Verdana"/>
                <w:sz w:val="20"/>
                <w:lang w:val="bg-BG"/>
              </w:rPr>
              <w:t>та е з</w:t>
            </w:r>
            <w:r w:rsidR="00767381" w:rsidRPr="00072D2A">
              <w:rPr>
                <w:rFonts w:ascii="Verdana" w:hAnsi="Verdana"/>
                <w:sz w:val="20"/>
                <w:lang w:val="bg-BG"/>
              </w:rPr>
              <w:t xml:space="preserve">а намаление </w:t>
            </w:r>
            <w:r>
              <w:rPr>
                <w:rFonts w:ascii="Verdana" w:hAnsi="Verdana"/>
                <w:sz w:val="20"/>
                <w:lang w:val="bg-BG"/>
              </w:rPr>
              <w:t>само на убитите граждани</w:t>
            </w:r>
            <w:r w:rsidR="00767381" w:rsidRPr="00072D2A">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B975CD" w:rsidP="00B975CD">
            <w:pPr>
              <w:rPr>
                <w:rFonts w:ascii="Verdana" w:hAnsi="Verdana"/>
                <w:sz w:val="20"/>
                <w:lang w:val="bg-BG"/>
              </w:rPr>
            </w:pPr>
            <w:r>
              <w:rPr>
                <w:rFonts w:ascii="Verdana" w:hAnsi="Verdana"/>
                <w:sz w:val="20"/>
                <w:lang w:val="bg-BG"/>
              </w:rPr>
              <w:t>10</w:t>
            </w:r>
            <w:r w:rsidR="00767381" w:rsidRPr="00072D2A">
              <w:rPr>
                <w:rFonts w:ascii="Verdana" w:hAnsi="Verdana"/>
                <w:sz w:val="20"/>
                <w:lang w:val="bg-BG"/>
              </w:rPr>
              <w:t xml:space="preserve"> водачи на МПС</w:t>
            </w:r>
            <w:r w:rsidR="00767381">
              <w:rPr>
                <w:rFonts w:ascii="Verdana" w:hAnsi="Verdana"/>
                <w:sz w:val="20"/>
                <w:lang w:val="bg-BG"/>
              </w:rPr>
              <w:t xml:space="preserve">, 1 пешеходец и </w:t>
            </w:r>
            <w:r>
              <w:rPr>
                <w:rFonts w:ascii="Verdana" w:hAnsi="Verdana"/>
                <w:sz w:val="20"/>
                <w:lang w:val="bg-BG"/>
              </w:rPr>
              <w:t>7</w:t>
            </w:r>
            <w:r w:rsidR="00767381">
              <w:rPr>
                <w:rFonts w:ascii="Verdana" w:hAnsi="Verdana"/>
                <w:sz w:val="20"/>
                <w:lang w:val="bg-BG"/>
              </w:rPr>
              <w:t xml:space="preserve"> пътници в МПС</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ПТП, загинали и тежко</w:t>
            </w:r>
            <w:r>
              <w:rPr>
                <w:rFonts w:ascii="Verdana" w:hAnsi="Verdana"/>
                <w:b/>
                <w:sz w:val="20"/>
                <w:lang w:val="bg-BG"/>
              </w:rPr>
              <w:t xml:space="preserve">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rPr>
                <w:rFonts w:ascii="Verdana" w:hAnsi="Verdana"/>
                <w:sz w:val="20"/>
                <w:lang w:val="bg-BG"/>
              </w:rPr>
            </w:pPr>
            <w:r w:rsidRPr="00072D2A">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spacing w:after="160" w:line="259" w:lineRule="auto"/>
              <w:rPr>
                <w:rFonts w:ascii="Verdana" w:hAnsi="Verdana"/>
                <w:sz w:val="20"/>
                <w:lang w:val="bg-BG"/>
              </w:rPr>
            </w:pPr>
            <w:r w:rsidRPr="00072D2A">
              <w:rPr>
                <w:rFonts w:ascii="Verdana" w:hAnsi="Verdana"/>
                <w:sz w:val="20"/>
                <w:lang w:val="bg-BG"/>
              </w:rPr>
              <w:t xml:space="preserve">Несъобразена скорост, </w:t>
            </w:r>
            <w:r w:rsidR="004964EB">
              <w:rPr>
                <w:rFonts w:ascii="Verdana" w:hAnsi="Verdana"/>
                <w:sz w:val="20"/>
                <w:lang w:val="bg-BG"/>
              </w:rPr>
              <w:t>неспазване на предимство</w:t>
            </w:r>
            <w:r w:rsidRPr="00072D2A">
              <w:rPr>
                <w:rFonts w:ascii="Verdana" w:hAnsi="Verdana"/>
                <w:sz w:val="20"/>
                <w:lang w:val="bg-BG"/>
              </w:rPr>
              <w:t>, неправилни маневри</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17559A" w:rsidP="004964EB">
            <w:pPr>
              <w:ind w:right="182"/>
              <w:contextualSpacing/>
              <w:rPr>
                <w:rFonts w:ascii="Verdana" w:hAnsi="Verdana"/>
                <w:b/>
                <w:sz w:val="20"/>
                <w:lang w:val="bg-BG"/>
              </w:rPr>
            </w:pPr>
            <w:r>
              <w:rPr>
                <w:rFonts w:ascii="Verdana" w:hAnsi="Verdana"/>
                <w:b/>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rPr>
                <w:rFonts w:ascii="Verdana" w:hAnsi="Verdana"/>
                <w:sz w:val="20"/>
                <w:lang w:val="bg-BG"/>
              </w:rPr>
            </w:pPr>
            <w:r w:rsidRPr="00072D2A">
              <w:rPr>
                <w:rFonts w:ascii="Verdana" w:hAnsi="Verdana"/>
                <w:sz w:val="20"/>
                <w:lang w:val="bg-BG"/>
              </w:rPr>
              <w:t>Блъскане</w:t>
            </w:r>
            <w:r w:rsidR="004964EB">
              <w:rPr>
                <w:rFonts w:ascii="Verdana" w:hAnsi="Verdana"/>
                <w:sz w:val="20"/>
                <w:lang w:val="bg-BG"/>
              </w:rPr>
              <w:t xml:space="preserve"> </w:t>
            </w:r>
            <w:r w:rsidRPr="00072D2A">
              <w:rPr>
                <w:rFonts w:ascii="Verdana" w:hAnsi="Verdana"/>
                <w:sz w:val="20"/>
                <w:lang w:val="bg-BG"/>
              </w:rPr>
              <w:t xml:space="preserve">на пешеходец, сблъскване на МПС </w:t>
            </w:r>
            <w:r w:rsidR="004964EB">
              <w:rPr>
                <w:rFonts w:ascii="Verdana" w:hAnsi="Verdana"/>
                <w:sz w:val="20"/>
                <w:lang w:val="bg-BG"/>
              </w:rPr>
              <w:t>челно</w:t>
            </w:r>
            <w:r w:rsidRPr="00072D2A">
              <w:rPr>
                <w:rFonts w:ascii="Verdana" w:hAnsi="Verdana"/>
                <w:sz w:val="20"/>
                <w:lang w:val="bg-BG"/>
              </w:rPr>
              <w:t>, сблъскване на МПС странично</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17559A" w:rsidP="004964EB">
            <w:pPr>
              <w:rPr>
                <w:rFonts w:ascii="Verdana" w:hAnsi="Verdana"/>
                <w:sz w:val="20"/>
                <w:lang w:val="bg-BG"/>
              </w:rPr>
            </w:pPr>
            <w:r>
              <w:rPr>
                <w:rFonts w:ascii="Verdana" w:hAnsi="Verdana"/>
                <w:sz w:val="20"/>
                <w:lang w:val="bg-BG"/>
              </w:rPr>
              <w:t xml:space="preserve">Не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rPr>
                <w:rFonts w:ascii="Verdana" w:hAnsi="Verdana"/>
                <w:sz w:val="20"/>
                <w:lang w:val="bg-BG"/>
              </w:rPr>
            </w:pPr>
            <w:r w:rsidRPr="00072D2A">
              <w:rPr>
                <w:rFonts w:ascii="Verdana" w:hAnsi="Verdana"/>
                <w:sz w:val="20"/>
                <w:lang w:val="bg-BG"/>
              </w:rPr>
              <w:t>2</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072D2A" w:rsidRDefault="00767381" w:rsidP="004964EB">
            <w:pPr>
              <w:ind w:right="182"/>
              <w:contextualSpacing/>
              <w:rPr>
                <w:rFonts w:ascii="Verdana" w:hAnsi="Verdana"/>
                <w:b/>
                <w:sz w:val="20"/>
                <w:lang w:val="bg-BG"/>
              </w:rPr>
            </w:pPr>
            <w:r w:rsidRPr="00072D2A">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67381" w:rsidRPr="00072D2A" w:rsidRDefault="00767381" w:rsidP="004964EB">
            <w:pPr>
              <w:rPr>
                <w:rFonts w:ascii="Verdana" w:hAnsi="Verdana"/>
                <w:sz w:val="20"/>
                <w:lang w:val="bg-BG"/>
              </w:rPr>
            </w:pPr>
            <w:r w:rsidRPr="00072D2A">
              <w:rPr>
                <w:rFonts w:ascii="Verdana" w:hAnsi="Verdana"/>
                <w:sz w:val="20"/>
                <w:lang w:val="bg-BG"/>
              </w:rPr>
              <w:t xml:space="preserve">Няма </w:t>
            </w:r>
          </w:p>
        </w:tc>
      </w:tr>
    </w:tbl>
    <w:p w:rsidR="00767381" w:rsidRDefault="00767381" w:rsidP="00767381">
      <w:pPr>
        <w:spacing w:after="0" w:line="240" w:lineRule="auto"/>
        <w:ind w:right="181" w:firstLine="720"/>
        <w:rPr>
          <w:rFonts w:ascii="Verdana" w:hAnsi="Verdana"/>
          <w:b/>
          <w:i/>
          <w:sz w:val="20"/>
          <w:lang w:val="bg-BG"/>
        </w:rPr>
      </w:pPr>
    </w:p>
    <w:p w:rsidR="00767381" w:rsidRPr="00B86319" w:rsidRDefault="00767381" w:rsidP="00767381">
      <w:pPr>
        <w:spacing w:after="0" w:line="240" w:lineRule="auto"/>
        <w:ind w:right="181" w:firstLine="720"/>
        <w:rPr>
          <w:rFonts w:ascii="Verdana" w:hAnsi="Verdana"/>
          <w:i/>
          <w:sz w:val="20"/>
          <w:lang w:val="bg-BG"/>
        </w:rPr>
      </w:pPr>
      <w:r w:rsidRPr="00B86319">
        <w:rPr>
          <w:rFonts w:ascii="Verdana" w:hAnsi="Verdana"/>
          <w:b/>
          <w:i/>
          <w:sz w:val="20"/>
          <w:lang w:val="bg-BG"/>
        </w:rPr>
        <w:t>1.2.4. Община</w:t>
      </w:r>
      <w:r w:rsidRPr="00B86319">
        <w:rPr>
          <w:rFonts w:ascii="Verdana" w:hAnsi="Verdana"/>
          <w:i/>
          <w:sz w:val="20"/>
          <w:lang w:val="bg-BG"/>
        </w:rPr>
        <w:t xml:space="preserve"> </w:t>
      </w:r>
      <w:r w:rsidRPr="00B86319">
        <w:rPr>
          <w:rFonts w:ascii="Verdana" w:hAnsi="Verdana"/>
          <w:b/>
          <w:i/>
          <w:sz w:val="20"/>
          <w:lang w:val="bg-BG"/>
        </w:rPr>
        <w:t>Антоново</w:t>
      </w:r>
    </w:p>
    <w:tbl>
      <w:tblPr>
        <w:tblStyle w:val="TableGrid4"/>
        <w:tblW w:w="13036" w:type="dxa"/>
        <w:tblLook w:val="04A0" w:firstRow="1" w:lastRow="0" w:firstColumn="1" w:lastColumn="0" w:noHBand="0" w:noVBand="1"/>
      </w:tblPr>
      <w:tblGrid>
        <w:gridCol w:w="2782"/>
        <w:gridCol w:w="10254"/>
      </w:tblGrid>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sidRPr="00B86319">
              <w:rPr>
                <w:rFonts w:ascii="Verdana" w:hAnsi="Verdana"/>
                <w:b/>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Pr>
                <w:rFonts w:ascii="Verdana" w:hAnsi="Verdana"/>
                <w:sz w:val="20"/>
                <w:lang w:val="bg-BG"/>
              </w:rPr>
              <w:t>4</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Pr>
                <w:rFonts w:ascii="Verdana" w:hAnsi="Verdana"/>
                <w:sz w:val="20"/>
                <w:lang w:val="bg-BG"/>
              </w:rPr>
              <w:t xml:space="preserve">1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Pr>
                <w:rFonts w:ascii="Verdana" w:hAnsi="Verdana"/>
                <w:sz w:val="20"/>
                <w:lang w:val="bg-BG"/>
              </w:rPr>
              <w:t>3</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sidRPr="00B86319">
              <w:rPr>
                <w:rFonts w:ascii="Verdana" w:hAnsi="Verdana"/>
                <w:b/>
                <w:sz w:val="20"/>
                <w:lang w:val="bg-BG"/>
              </w:rPr>
              <w:t>Тенденция спрямо предходната година (спад/покачване по показателите ПТП, загинали и тежко ранени)</w:t>
            </w:r>
          </w:p>
          <w:p w:rsidR="00767381" w:rsidRPr="00B86319" w:rsidRDefault="00767381" w:rsidP="004964EB">
            <w:pPr>
              <w:rPr>
                <w:rFonts w:ascii="Verdana" w:hAnsi="Verdana"/>
                <w:b/>
                <w:sz w:val="20"/>
                <w:lang w:val="bg-BG"/>
              </w:rPr>
            </w:pPr>
          </w:p>
          <w:p w:rsidR="00767381" w:rsidRPr="00B86319" w:rsidRDefault="00767381" w:rsidP="004964EB">
            <w:pPr>
              <w:rPr>
                <w:rFonts w:ascii="Verdana" w:hAnsi="Verdana"/>
                <w:b/>
                <w:sz w:val="20"/>
                <w:lang w:val="bg-BG"/>
              </w:rPr>
            </w:pPr>
            <w:r w:rsidRPr="00B86319">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Pr>
                <w:rFonts w:ascii="Verdana" w:hAnsi="Verdana"/>
                <w:sz w:val="20"/>
                <w:lang w:val="bg-BG"/>
              </w:rPr>
              <w:t>В сравнение с 2020 г. има увеличение</w:t>
            </w:r>
            <w:r w:rsidRPr="00B86319">
              <w:rPr>
                <w:rFonts w:ascii="Verdana" w:hAnsi="Verdana"/>
                <w:sz w:val="20"/>
                <w:lang w:val="bg-BG"/>
              </w:rPr>
              <w:t xml:space="preserve"> на ранените с </w:t>
            </w:r>
            <w:r>
              <w:rPr>
                <w:rFonts w:ascii="Verdana" w:hAnsi="Verdana"/>
                <w:sz w:val="20"/>
                <w:lang w:val="bg-BG"/>
              </w:rPr>
              <w:t>2</w:t>
            </w:r>
            <w:r w:rsidRPr="00B86319">
              <w:rPr>
                <w:rFonts w:ascii="Verdana" w:hAnsi="Verdana"/>
                <w:sz w:val="20"/>
                <w:lang w:val="bg-BG"/>
              </w:rPr>
              <w:t xml:space="preserve">, на убитите с </w:t>
            </w:r>
            <w:r>
              <w:rPr>
                <w:rFonts w:ascii="Verdana" w:hAnsi="Verdana"/>
                <w:sz w:val="20"/>
                <w:lang w:val="bg-BG"/>
              </w:rPr>
              <w:t xml:space="preserve">1 и на ПТП с </w:t>
            </w:r>
            <w:r w:rsidRPr="00B86319">
              <w:rPr>
                <w:rFonts w:ascii="Verdana" w:hAnsi="Verdana"/>
                <w:sz w:val="20"/>
                <w:lang w:val="bg-BG"/>
              </w:rPr>
              <w:t>2</w:t>
            </w:r>
            <w:r>
              <w:rPr>
                <w:rFonts w:ascii="Verdana" w:hAnsi="Verdana"/>
                <w:sz w:val="20"/>
                <w:lang w:val="bg-BG"/>
              </w:rPr>
              <w:t>.</w:t>
            </w:r>
          </w:p>
          <w:p w:rsidR="00767381" w:rsidRPr="00B86319" w:rsidRDefault="00767381" w:rsidP="004964EB">
            <w:pPr>
              <w:rPr>
                <w:rFonts w:ascii="Verdana" w:hAnsi="Verdana"/>
                <w:sz w:val="20"/>
                <w:lang w:val="bg-BG"/>
              </w:rPr>
            </w:pPr>
          </w:p>
          <w:p w:rsidR="00767381" w:rsidRPr="00B86319" w:rsidRDefault="00767381" w:rsidP="004964EB">
            <w:pPr>
              <w:rPr>
                <w:rFonts w:ascii="Verdana" w:hAnsi="Verdana"/>
                <w:sz w:val="20"/>
                <w:lang w:val="bg-BG"/>
              </w:rPr>
            </w:pPr>
          </w:p>
          <w:p w:rsidR="00767381" w:rsidRPr="00B86319" w:rsidRDefault="00767381" w:rsidP="004964EB">
            <w:pPr>
              <w:rPr>
                <w:rFonts w:ascii="Verdana" w:hAnsi="Verdana"/>
                <w:sz w:val="20"/>
                <w:lang w:val="bg-BG"/>
              </w:rPr>
            </w:pPr>
          </w:p>
          <w:p w:rsidR="00767381" w:rsidRPr="00B86319" w:rsidRDefault="00767381" w:rsidP="004964EB">
            <w:pPr>
              <w:rPr>
                <w:rFonts w:ascii="Verdana" w:hAnsi="Verdana"/>
                <w:sz w:val="20"/>
                <w:lang w:val="bg-BG"/>
              </w:rPr>
            </w:pPr>
          </w:p>
          <w:p w:rsidR="00767381" w:rsidRPr="00B86319" w:rsidRDefault="00767381" w:rsidP="004964EB">
            <w:pPr>
              <w:rPr>
                <w:rFonts w:ascii="Verdana" w:hAnsi="Verdana"/>
                <w:sz w:val="20"/>
                <w:lang w:val="bg-BG"/>
              </w:rPr>
            </w:pPr>
          </w:p>
          <w:p w:rsidR="00767381" w:rsidRPr="00B86319" w:rsidRDefault="00767381" w:rsidP="004964EB">
            <w:pPr>
              <w:rPr>
                <w:rFonts w:ascii="Verdana" w:hAnsi="Verdana"/>
                <w:sz w:val="20"/>
                <w:lang w:val="bg-BG"/>
              </w:rPr>
            </w:pPr>
          </w:p>
          <w:p w:rsidR="00767381" w:rsidRPr="00B86319" w:rsidRDefault="00767381" w:rsidP="008A3898">
            <w:pPr>
              <w:rPr>
                <w:rFonts w:ascii="Verdana" w:hAnsi="Verdana"/>
                <w:sz w:val="20"/>
                <w:lang w:val="bg-BG"/>
              </w:rPr>
            </w:pPr>
            <w:r w:rsidRPr="00EE68FB">
              <w:rPr>
                <w:rFonts w:ascii="Verdana" w:hAnsi="Verdana"/>
                <w:sz w:val="20"/>
                <w:lang w:val="bg-BG"/>
              </w:rPr>
              <w:t xml:space="preserve">Тенденцията е </w:t>
            </w:r>
            <w:r>
              <w:rPr>
                <w:rFonts w:ascii="Verdana" w:hAnsi="Verdana"/>
                <w:sz w:val="20"/>
                <w:lang w:val="bg-BG"/>
              </w:rPr>
              <w:t xml:space="preserve">увеличение и по трите показателя.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 xml:space="preserve">Загинали и тежко </w:t>
            </w:r>
            <w:r w:rsidRPr="00B86319">
              <w:rPr>
                <w:rFonts w:ascii="Verdana" w:hAnsi="Verdana"/>
                <w:b/>
                <w:sz w:val="20"/>
                <w:lang w:val="bg-BG"/>
              </w:rPr>
              <w:lastRenderedPageBreak/>
              <w:t>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lastRenderedPageBreak/>
              <w:t>Ранения</w:t>
            </w:r>
            <w:r>
              <w:rPr>
                <w:rFonts w:ascii="Verdana" w:hAnsi="Verdana"/>
                <w:sz w:val="20"/>
                <w:lang w:val="bg-BG"/>
              </w:rPr>
              <w:t>т</w:t>
            </w:r>
            <w:r w:rsidRPr="00B86319">
              <w:rPr>
                <w:rFonts w:ascii="Verdana" w:hAnsi="Verdana"/>
                <w:sz w:val="20"/>
                <w:lang w:val="bg-BG"/>
              </w:rPr>
              <w:t xml:space="preserve"> е водач на М</w:t>
            </w:r>
            <w:r>
              <w:rPr>
                <w:rFonts w:ascii="Verdana" w:hAnsi="Verdana"/>
                <w:sz w:val="20"/>
                <w:lang w:val="bg-BG"/>
              </w:rPr>
              <w:t>ПС</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lastRenderedPageBreak/>
              <w:t>ПТП, загинали и тежко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Несъобразена скорост</w:t>
            </w:r>
            <w:r>
              <w:rPr>
                <w:rFonts w:ascii="Verdana" w:hAnsi="Verdana"/>
                <w:sz w:val="20"/>
                <w:lang w:val="bg-BG"/>
              </w:rPr>
              <w:t xml:space="preserve">, неспазване на предимство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767381">
            <w:pPr>
              <w:rPr>
                <w:rFonts w:ascii="Verdana" w:hAnsi="Verdana"/>
                <w:sz w:val="20"/>
                <w:lang w:val="bg-BG"/>
              </w:rPr>
            </w:pPr>
            <w:r>
              <w:rPr>
                <w:rFonts w:ascii="Verdana" w:hAnsi="Verdana"/>
                <w:sz w:val="20"/>
                <w:lang w:val="bg-BG"/>
              </w:rPr>
              <w:t xml:space="preserve">Блъскане на МПС челно и излизане извън пътното платно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 xml:space="preserve">Не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Pr>
                <w:rFonts w:ascii="Verdana" w:hAnsi="Verdana"/>
                <w:b/>
                <w:sz w:val="20"/>
                <w:lang w:val="bg-BG"/>
              </w:rPr>
              <w:t>ПТП с възрастни  над 65 г.</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1</w:t>
            </w:r>
            <w:r>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ind w:right="182"/>
              <w:contextualSpacing/>
              <w:rPr>
                <w:rFonts w:ascii="Verdana" w:hAnsi="Verdana"/>
                <w:b/>
                <w:sz w:val="20"/>
                <w:lang w:val="bg-BG"/>
              </w:rPr>
            </w:pPr>
            <w:r w:rsidRPr="00B86319">
              <w:rPr>
                <w:rFonts w:ascii="Verdana" w:hAnsi="Verdana"/>
                <w:b/>
                <w:sz w:val="20"/>
                <w:lang w:val="bg-BG"/>
              </w:rPr>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67381" w:rsidP="004964EB">
            <w:pPr>
              <w:rPr>
                <w:rFonts w:ascii="Verdana" w:hAnsi="Verdana"/>
                <w:sz w:val="20"/>
                <w:lang w:val="bg-BG"/>
              </w:rPr>
            </w:pPr>
            <w:r w:rsidRPr="00B86319">
              <w:rPr>
                <w:rFonts w:ascii="Verdana" w:hAnsi="Verdana"/>
                <w:sz w:val="20"/>
                <w:lang w:val="bg-BG"/>
              </w:rPr>
              <w:t xml:space="preserve">Няма </w:t>
            </w:r>
          </w:p>
        </w:tc>
      </w:tr>
    </w:tbl>
    <w:p w:rsidR="00767381" w:rsidRDefault="00767381" w:rsidP="00767381">
      <w:pPr>
        <w:ind w:left="360" w:right="182"/>
        <w:contextualSpacing/>
        <w:rPr>
          <w:rFonts w:ascii="Verdana" w:hAnsi="Verdana"/>
          <w:b/>
          <w:sz w:val="20"/>
          <w:lang w:val="bg-BG"/>
        </w:rPr>
      </w:pPr>
    </w:p>
    <w:p w:rsidR="00767381" w:rsidRPr="00D67ECB" w:rsidRDefault="00767381" w:rsidP="00767381">
      <w:pPr>
        <w:spacing w:after="0" w:line="240" w:lineRule="auto"/>
        <w:ind w:right="181" w:firstLine="720"/>
        <w:contextualSpacing/>
        <w:rPr>
          <w:rFonts w:ascii="Verdana" w:hAnsi="Verdana"/>
          <w:b/>
          <w:i/>
          <w:sz w:val="20"/>
          <w:lang w:val="bg-BG"/>
        </w:rPr>
      </w:pPr>
      <w:r w:rsidRPr="00D67ECB">
        <w:rPr>
          <w:rFonts w:ascii="Verdana" w:hAnsi="Verdana"/>
          <w:b/>
          <w:i/>
          <w:sz w:val="20"/>
          <w:lang w:val="bg-BG"/>
        </w:rPr>
        <w:t>1.2.5 Община Опака</w:t>
      </w:r>
    </w:p>
    <w:tbl>
      <w:tblPr>
        <w:tblStyle w:val="TableGrid4"/>
        <w:tblW w:w="13036" w:type="dxa"/>
        <w:tblLook w:val="04A0" w:firstRow="1" w:lastRow="0" w:firstColumn="1" w:lastColumn="0" w:noHBand="0" w:noVBand="1"/>
      </w:tblPr>
      <w:tblGrid>
        <w:gridCol w:w="2782"/>
        <w:gridCol w:w="10254"/>
      </w:tblGrid>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sidRPr="00B86319">
              <w:rPr>
                <w:rFonts w:ascii="Verdana" w:hAnsi="Verdana"/>
                <w:b/>
                <w:sz w:val="20"/>
                <w:lang w:val="bg-BG"/>
              </w:rPr>
              <w:t>ПТП с пострадали, посетени от органите на МВР:</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158C4" w:rsidP="004964EB">
            <w:pPr>
              <w:rPr>
                <w:rFonts w:ascii="Verdana" w:hAnsi="Verdana"/>
                <w:sz w:val="20"/>
                <w:lang w:val="bg-BG"/>
              </w:rPr>
            </w:pPr>
            <w:r>
              <w:rPr>
                <w:rFonts w:ascii="Verdana" w:hAnsi="Verdana"/>
                <w:sz w:val="20"/>
                <w:lang w:val="bg-BG"/>
              </w:rPr>
              <w:t>2</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sidRPr="00B86319">
              <w:rPr>
                <w:rFonts w:ascii="Verdana" w:hAnsi="Verdana"/>
                <w:b/>
                <w:sz w:val="20"/>
                <w:lang w:val="bg-BG"/>
              </w:rPr>
              <w:t>Загинали:</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158C4" w:rsidP="004964EB">
            <w:pPr>
              <w:rPr>
                <w:rFonts w:ascii="Verdana" w:hAnsi="Verdana"/>
                <w:sz w:val="20"/>
                <w:lang w:val="bg-BG"/>
              </w:rPr>
            </w:pPr>
            <w:r>
              <w:rPr>
                <w:rFonts w:ascii="Verdana" w:hAnsi="Verdana"/>
                <w:sz w:val="20"/>
                <w:lang w:val="bg-BG"/>
              </w:rPr>
              <w:t>0</w:t>
            </w:r>
            <w:r w:rsidR="00767381">
              <w:rPr>
                <w:rFonts w:ascii="Verdana" w:hAnsi="Verdana"/>
                <w:sz w:val="20"/>
                <w:lang w:val="bg-BG"/>
              </w:rPr>
              <w:t xml:space="preserve">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B86319" w:rsidRDefault="00767381" w:rsidP="004964EB">
            <w:pPr>
              <w:rPr>
                <w:rFonts w:ascii="Verdana" w:hAnsi="Verdana"/>
                <w:b/>
                <w:sz w:val="20"/>
                <w:lang w:val="bg-BG"/>
              </w:rPr>
            </w:pPr>
            <w:r w:rsidRPr="00B86319">
              <w:rPr>
                <w:rFonts w:ascii="Verdana" w:hAnsi="Verdana"/>
                <w:b/>
                <w:sz w:val="20"/>
                <w:lang w:val="bg-BG"/>
              </w:rPr>
              <w:t>Тежко ранени:</w:t>
            </w:r>
          </w:p>
        </w:tc>
        <w:tc>
          <w:tcPr>
            <w:tcW w:w="10254" w:type="dxa"/>
            <w:tcBorders>
              <w:top w:val="single" w:sz="4" w:space="0" w:color="auto"/>
              <w:left w:val="single" w:sz="4" w:space="0" w:color="auto"/>
              <w:bottom w:val="single" w:sz="4" w:space="0" w:color="auto"/>
              <w:right w:val="single" w:sz="4" w:space="0" w:color="auto"/>
            </w:tcBorders>
          </w:tcPr>
          <w:p w:rsidR="00767381" w:rsidRPr="00B86319" w:rsidRDefault="007158C4" w:rsidP="004964EB">
            <w:pPr>
              <w:rPr>
                <w:rFonts w:ascii="Verdana" w:hAnsi="Verdana"/>
                <w:sz w:val="20"/>
                <w:lang w:val="bg-BG"/>
              </w:rPr>
            </w:pPr>
            <w:r>
              <w:rPr>
                <w:rFonts w:ascii="Verdana" w:hAnsi="Verdana"/>
                <w:sz w:val="20"/>
                <w:lang w:val="bg-BG"/>
              </w:rPr>
              <w:t>2</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rPr>
                <w:rFonts w:ascii="Verdana" w:hAnsi="Verdana"/>
                <w:b/>
                <w:sz w:val="20"/>
                <w:lang w:val="bg-BG"/>
              </w:rPr>
            </w:pPr>
            <w:r w:rsidRPr="00D647F7">
              <w:rPr>
                <w:rFonts w:ascii="Verdana" w:hAnsi="Verdana"/>
                <w:b/>
                <w:sz w:val="20"/>
                <w:lang w:val="bg-BG"/>
              </w:rPr>
              <w:t>Тенденция спрямо предходната година (спад/покачване по показателите ПТП, загинали и тежко ранени)</w:t>
            </w:r>
          </w:p>
          <w:p w:rsidR="00767381" w:rsidRPr="00D647F7" w:rsidRDefault="00767381" w:rsidP="004964EB">
            <w:pPr>
              <w:rPr>
                <w:rFonts w:ascii="Verdana" w:hAnsi="Verdana"/>
                <w:b/>
                <w:sz w:val="20"/>
                <w:lang w:val="bg-BG"/>
              </w:rPr>
            </w:pPr>
          </w:p>
          <w:p w:rsidR="00767381" w:rsidRPr="00D647F7" w:rsidRDefault="00767381" w:rsidP="004964EB">
            <w:pPr>
              <w:rPr>
                <w:rFonts w:ascii="Verdana" w:hAnsi="Verdana"/>
                <w:b/>
                <w:sz w:val="20"/>
                <w:lang w:val="bg-BG"/>
              </w:rPr>
            </w:pPr>
            <w:r w:rsidRPr="00D647F7">
              <w:rPr>
                <w:rFonts w:ascii="Verdana" w:hAnsi="Verdana"/>
                <w:b/>
                <w:sz w:val="20"/>
                <w:lang w:val="bg-BG"/>
              </w:rPr>
              <w:t xml:space="preserve">Анализ на тенденциите </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158C4" w:rsidP="004964EB">
            <w:pPr>
              <w:rPr>
                <w:rFonts w:ascii="Verdana" w:hAnsi="Verdana"/>
                <w:sz w:val="20"/>
                <w:lang w:val="bg-BG"/>
              </w:rPr>
            </w:pPr>
            <w:r>
              <w:rPr>
                <w:rFonts w:ascii="Verdana" w:hAnsi="Verdana"/>
                <w:sz w:val="20"/>
                <w:lang w:val="bg-BG"/>
              </w:rPr>
              <w:t>В сравнение с 2020</w:t>
            </w:r>
            <w:r w:rsidR="00767381" w:rsidRPr="00D647F7">
              <w:rPr>
                <w:rFonts w:ascii="Verdana" w:hAnsi="Verdana"/>
                <w:sz w:val="20"/>
                <w:lang w:val="bg-BG"/>
              </w:rPr>
              <w:t xml:space="preserve"> г. има </w:t>
            </w:r>
            <w:r>
              <w:rPr>
                <w:rFonts w:ascii="Verdana" w:hAnsi="Verdana"/>
                <w:sz w:val="20"/>
                <w:lang w:val="bg-BG"/>
              </w:rPr>
              <w:t xml:space="preserve">увеличение на ПТП с 1, намаление на убитите с </w:t>
            </w:r>
            <w:r w:rsidR="00767381" w:rsidRPr="00D647F7">
              <w:rPr>
                <w:rFonts w:ascii="Verdana" w:hAnsi="Verdana"/>
                <w:sz w:val="20"/>
                <w:lang w:val="bg-BG"/>
              </w:rPr>
              <w:t>1</w:t>
            </w:r>
            <w:r>
              <w:rPr>
                <w:rFonts w:ascii="Verdana" w:hAnsi="Verdana"/>
                <w:sz w:val="20"/>
                <w:lang w:val="bg-BG"/>
              </w:rPr>
              <w:t xml:space="preserve"> и увеличение</w:t>
            </w:r>
            <w:r w:rsidR="00767381" w:rsidRPr="00D647F7">
              <w:rPr>
                <w:rFonts w:ascii="Verdana" w:hAnsi="Verdana"/>
                <w:sz w:val="20"/>
                <w:lang w:val="bg-BG"/>
              </w:rPr>
              <w:t xml:space="preserve"> на ранените </w:t>
            </w:r>
            <w:r>
              <w:rPr>
                <w:rFonts w:ascii="Verdana" w:hAnsi="Verdana"/>
                <w:sz w:val="20"/>
                <w:lang w:val="bg-BG"/>
              </w:rPr>
              <w:t>с 2</w:t>
            </w:r>
            <w:r w:rsidR="00767381" w:rsidRPr="00D647F7">
              <w:rPr>
                <w:rFonts w:ascii="Verdana" w:hAnsi="Verdana"/>
                <w:sz w:val="20"/>
                <w:lang w:val="bg-BG"/>
              </w:rPr>
              <w:t>.</w:t>
            </w:r>
          </w:p>
          <w:p w:rsidR="00767381" w:rsidRPr="00D647F7" w:rsidRDefault="00767381" w:rsidP="004964EB">
            <w:pPr>
              <w:rPr>
                <w:rFonts w:ascii="Verdana" w:hAnsi="Verdana"/>
                <w:sz w:val="20"/>
                <w:lang w:val="bg-BG"/>
              </w:rPr>
            </w:pPr>
          </w:p>
          <w:p w:rsidR="00767381" w:rsidRPr="00D647F7" w:rsidRDefault="00767381" w:rsidP="004964EB">
            <w:pPr>
              <w:rPr>
                <w:rFonts w:ascii="Verdana" w:hAnsi="Verdana"/>
                <w:sz w:val="20"/>
                <w:lang w:val="bg-BG"/>
              </w:rPr>
            </w:pPr>
          </w:p>
          <w:p w:rsidR="00767381" w:rsidRPr="00D647F7" w:rsidRDefault="00767381" w:rsidP="004964EB">
            <w:pPr>
              <w:rPr>
                <w:rFonts w:ascii="Verdana" w:hAnsi="Verdana"/>
                <w:sz w:val="20"/>
                <w:lang w:val="bg-BG"/>
              </w:rPr>
            </w:pPr>
          </w:p>
          <w:p w:rsidR="00767381" w:rsidRPr="00D647F7" w:rsidRDefault="00767381" w:rsidP="004964EB">
            <w:pPr>
              <w:rPr>
                <w:rFonts w:ascii="Verdana" w:hAnsi="Verdana"/>
                <w:sz w:val="20"/>
                <w:lang w:val="bg-BG"/>
              </w:rPr>
            </w:pPr>
          </w:p>
          <w:p w:rsidR="00767381" w:rsidRPr="00D647F7" w:rsidRDefault="00767381" w:rsidP="004964EB">
            <w:pPr>
              <w:rPr>
                <w:rFonts w:ascii="Verdana" w:hAnsi="Verdana"/>
                <w:sz w:val="20"/>
                <w:lang w:val="bg-BG"/>
              </w:rPr>
            </w:pPr>
          </w:p>
          <w:p w:rsidR="00767381" w:rsidRPr="00D647F7" w:rsidRDefault="007158C4" w:rsidP="007158C4">
            <w:pPr>
              <w:rPr>
                <w:rFonts w:ascii="Verdana" w:hAnsi="Verdana"/>
                <w:sz w:val="20"/>
                <w:lang w:val="bg-BG"/>
              </w:rPr>
            </w:pPr>
            <w:r>
              <w:rPr>
                <w:rFonts w:ascii="Verdana" w:hAnsi="Verdana"/>
                <w:sz w:val="20"/>
                <w:lang w:val="bg-BG"/>
              </w:rPr>
              <w:t xml:space="preserve">Тенденцията </w:t>
            </w:r>
            <w:r w:rsidR="00767381" w:rsidRPr="00D647F7">
              <w:rPr>
                <w:rFonts w:ascii="Verdana" w:hAnsi="Verdana"/>
                <w:sz w:val="20"/>
                <w:lang w:val="bg-BG"/>
              </w:rPr>
              <w:t xml:space="preserve">е </w:t>
            </w:r>
            <w:r>
              <w:rPr>
                <w:rFonts w:ascii="Verdana" w:hAnsi="Verdana"/>
                <w:sz w:val="20"/>
                <w:lang w:val="bg-BG"/>
              </w:rPr>
              <w:t>увеличение</w:t>
            </w:r>
            <w:r w:rsidR="00767381" w:rsidRPr="00D647F7">
              <w:rPr>
                <w:rFonts w:ascii="Verdana" w:hAnsi="Verdana"/>
                <w:sz w:val="20"/>
                <w:lang w:val="bg-BG"/>
              </w:rPr>
              <w:t xml:space="preserve"> по два от показателите (брой ПТП и брой </w:t>
            </w:r>
            <w:r>
              <w:rPr>
                <w:rFonts w:ascii="Verdana" w:hAnsi="Verdana"/>
                <w:sz w:val="20"/>
                <w:lang w:val="bg-BG"/>
              </w:rPr>
              <w:t>ранени</w:t>
            </w:r>
            <w:r w:rsidR="00767381" w:rsidRPr="00D647F7">
              <w:rPr>
                <w:rFonts w:ascii="Verdana" w:hAnsi="Verdana"/>
                <w:sz w:val="20"/>
                <w:lang w:val="bg-BG"/>
              </w:rPr>
              <w:t xml:space="preserve">) </w:t>
            </w:r>
            <w:r>
              <w:rPr>
                <w:rFonts w:ascii="Verdana" w:hAnsi="Verdana"/>
                <w:sz w:val="20"/>
                <w:lang w:val="bg-BG"/>
              </w:rPr>
              <w:t>и намаление по показателя брой загинали.</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Загинали и тежко ранени по вид на участниците в ПТП</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t>Водач</w:t>
            </w:r>
            <w:r w:rsidR="00B975CD">
              <w:rPr>
                <w:rFonts w:ascii="Verdana" w:hAnsi="Verdana"/>
                <w:sz w:val="20"/>
                <w:lang w:val="bg-BG"/>
              </w:rPr>
              <w:t>и</w:t>
            </w:r>
            <w:r w:rsidRPr="00D647F7">
              <w:rPr>
                <w:rFonts w:ascii="Verdana" w:hAnsi="Verdana"/>
                <w:sz w:val="20"/>
                <w:lang w:val="bg-BG"/>
              </w:rPr>
              <w:t xml:space="preserve"> на МПС</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ПТП, загинали и тежко ранени, разпределени по общини</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t>-</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Причини за ПТП</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t>Движение с несъобразена скорост</w:t>
            </w:r>
            <w:r w:rsidR="00B975CD">
              <w:rPr>
                <w:rFonts w:ascii="Verdana" w:hAnsi="Verdana"/>
                <w:sz w:val="20"/>
                <w:lang w:val="bg-BG"/>
              </w:rPr>
              <w:t xml:space="preserve">, неправилни маневри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ПТП по вид</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B975CD" w:rsidP="00B975CD">
            <w:pPr>
              <w:rPr>
                <w:rFonts w:ascii="Verdana" w:hAnsi="Verdana"/>
                <w:sz w:val="20"/>
                <w:lang w:val="bg-BG"/>
              </w:rPr>
            </w:pPr>
            <w:r>
              <w:rPr>
                <w:rFonts w:ascii="Verdana" w:hAnsi="Verdana"/>
                <w:sz w:val="20"/>
                <w:lang w:val="bg-BG"/>
              </w:rPr>
              <w:t xml:space="preserve">Сблъскване между ПТП под ъгъл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ПТП с деца</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t xml:space="preserve">Не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t xml:space="preserve">ПТП с възрастни  </w:t>
            </w:r>
            <w:r w:rsidRPr="00D647F7">
              <w:rPr>
                <w:rFonts w:ascii="Verdana" w:hAnsi="Verdana"/>
                <w:b/>
                <w:sz w:val="20"/>
                <w:lang w:val="bg-BG"/>
              </w:rPr>
              <w:lastRenderedPageBreak/>
              <w:t>над 65 г.</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lastRenderedPageBreak/>
              <w:t xml:space="preserve">Не </w:t>
            </w:r>
          </w:p>
        </w:tc>
      </w:tr>
      <w:tr w:rsidR="00767381" w:rsidTr="004964EB">
        <w:tc>
          <w:tcPr>
            <w:tcW w:w="2782"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767381" w:rsidRPr="00D647F7" w:rsidRDefault="00767381" w:rsidP="004964EB">
            <w:pPr>
              <w:ind w:right="182"/>
              <w:contextualSpacing/>
              <w:rPr>
                <w:rFonts w:ascii="Verdana" w:hAnsi="Verdana"/>
                <w:b/>
                <w:sz w:val="20"/>
                <w:lang w:val="bg-BG"/>
              </w:rPr>
            </w:pPr>
            <w:r w:rsidRPr="00D647F7">
              <w:rPr>
                <w:rFonts w:ascii="Verdana" w:hAnsi="Verdana"/>
                <w:b/>
                <w:sz w:val="20"/>
                <w:lang w:val="bg-BG"/>
              </w:rPr>
              <w:lastRenderedPageBreak/>
              <w:t>Участъци с концентрация на ПТП</w:t>
            </w:r>
          </w:p>
        </w:tc>
        <w:tc>
          <w:tcPr>
            <w:tcW w:w="10254" w:type="dxa"/>
            <w:tcBorders>
              <w:top w:val="single" w:sz="4" w:space="0" w:color="auto"/>
              <w:left w:val="single" w:sz="4" w:space="0" w:color="auto"/>
              <w:bottom w:val="single" w:sz="4" w:space="0" w:color="auto"/>
              <w:right w:val="single" w:sz="4" w:space="0" w:color="auto"/>
            </w:tcBorders>
          </w:tcPr>
          <w:p w:rsidR="00767381" w:rsidRPr="00D647F7" w:rsidRDefault="00767381" w:rsidP="004964EB">
            <w:pPr>
              <w:rPr>
                <w:rFonts w:ascii="Verdana" w:hAnsi="Verdana"/>
                <w:sz w:val="20"/>
                <w:lang w:val="bg-BG"/>
              </w:rPr>
            </w:pPr>
            <w:r w:rsidRPr="00D647F7">
              <w:rPr>
                <w:rFonts w:ascii="Verdana" w:hAnsi="Verdana"/>
                <w:sz w:val="20"/>
                <w:lang w:val="bg-BG"/>
              </w:rPr>
              <w:t xml:space="preserve">Няма </w:t>
            </w:r>
          </w:p>
        </w:tc>
      </w:tr>
    </w:tbl>
    <w:p w:rsidR="00767381" w:rsidRDefault="00767381" w:rsidP="00767381">
      <w:pPr>
        <w:ind w:left="360" w:right="182"/>
        <w:contextualSpacing/>
        <w:rPr>
          <w:rFonts w:ascii="Verdana" w:hAnsi="Verdana"/>
          <w:b/>
          <w:sz w:val="20"/>
          <w:lang w:val="bg-BG"/>
        </w:rPr>
      </w:pPr>
    </w:p>
    <w:p w:rsidR="005A7F19" w:rsidRDefault="005A7F19" w:rsidP="00D16AD2">
      <w:pPr>
        <w:ind w:left="360" w:right="182"/>
        <w:contextualSpacing/>
        <w:rPr>
          <w:rFonts w:ascii="Verdana" w:hAnsi="Verdana"/>
          <w:i/>
          <w:sz w:val="20"/>
          <w:lang w:val="bg-BG"/>
        </w:rPr>
      </w:pPr>
    </w:p>
    <w:p w:rsidR="00CE297B" w:rsidRPr="00351C3F" w:rsidRDefault="005A7F19" w:rsidP="005A7F19">
      <w:pPr>
        <w:ind w:right="182"/>
        <w:contextualSpacing/>
        <w:rPr>
          <w:rFonts w:ascii="Verdana" w:hAnsi="Verdana"/>
          <w:sz w:val="20"/>
          <w:lang w:val="bg-BG"/>
        </w:rPr>
      </w:pPr>
      <w:r w:rsidRPr="00EE68FB">
        <w:rPr>
          <w:rFonts w:ascii="Verdana" w:hAnsi="Verdana"/>
          <w:b/>
          <w:sz w:val="20"/>
          <w:lang w:val="bg-BG"/>
        </w:rPr>
        <w:t xml:space="preserve">        </w:t>
      </w:r>
      <w:r w:rsidR="00CE297B" w:rsidRPr="00351C3F">
        <w:rPr>
          <w:rFonts w:ascii="Verdana" w:hAnsi="Verdana"/>
          <w:b/>
          <w:sz w:val="20"/>
          <w:lang w:val="bg-BG"/>
        </w:rPr>
        <w:t>1.</w:t>
      </w:r>
      <w:r w:rsidR="00767381">
        <w:rPr>
          <w:rFonts w:ascii="Verdana" w:hAnsi="Verdana"/>
          <w:b/>
          <w:sz w:val="20"/>
          <w:lang w:val="bg-BG"/>
        </w:rPr>
        <w:t>3</w:t>
      </w:r>
      <w:r w:rsidR="00CE297B" w:rsidRPr="00351C3F">
        <w:rPr>
          <w:rFonts w:ascii="Verdana" w:hAnsi="Verdana"/>
          <w:b/>
          <w:sz w:val="20"/>
          <w:lang w:val="bg-BG"/>
        </w:rPr>
        <w:t xml:space="preserve"> Пътнотранспортен травматизъм и дейност на ЦСМП </w:t>
      </w:r>
    </w:p>
    <w:p w:rsidR="00CE297B" w:rsidRPr="0030029C" w:rsidRDefault="00CE297B" w:rsidP="00DE7ACC">
      <w:pPr>
        <w:pStyle w:val="a4"/>
        <w:numPr>
          <w:ilvl w:val="0"/>
          <w:numId w:val="2"/>
        </w:numPr>
        <w:spacing w:after="0" w:line="240" w:lineRule="auto"/>
        <w:contextualSpacing w:val="0"/>
        <w:jc w:val="both"/>
        <w:rPr>
          <w:rFonts w:ascii="Verdana" w:hAnsi="Verdana" w:cs="Verdana"/>
          <w:sz w:val="20"/>
          <w:szCs w:val="20"/>
          <w:lang w:val="bg-BG"/>
        </w:rPr>
      </w:pPr>
      <w:r w:rsidRPr="00351C3F">
        <w:rPr>
          <w:rFonts w:ascii="Verdana" w:hAnsi="Verdana"/>
          <w:sz w:val="20"/>
          <w:szCs w:val="20"/>
          <w:lang w:val="bg-BG"/>
        </w:rPr>
        <w:t>брой на обслужените ПТП с брой загинали и пострадали:</w:t>
      </w:r>
      <w:r w:rsidR="00351C3F" w:rsidRPr="00351C3F">
        <w:rPr>
          <w:rFonts w:ascii="Verdana" w:hAnsi="Verdana" w:cs="Verdana"/>
          <w:sz w:val="20"/>
          <w:szCs w:val="20"/>
        </w:rPr>
        <w:t xml:space="preserve"> </w:t>
      </w:r>
      <w:r w:rsidR="00351C3F" w:rsidRPr="00351C3F">
        <w:rPr>
          <w:rFonts w:ascii="Verdana" w:hAnsi="Verdana" w:cs="Verdana"/>
          <w:sz w:val="20"/>
          <w:szCs w:val="20"/>
          <w:lang w:val="bg-BG"/>
        </w:rPr>
        <w:t xml:space="preserve">На територията на </w:t>
      </w:r>
      <w:r w:rsidR="0030029C">
        <w:rPr>
          <w:rFonts w:ascii="Verdana" w:hAnsi="Verdana" w:cs="Verdana"/>
          <w:sz w:val="20"/>
          <w:szCs w:val="20"/>
          <w:lang w:val="bg-BG"/>
        </w:rPr>
        <w:t>област Търговище през 202</w:t>
      </w:r>
      <w:r w:rsidR="0030029C">
        <w:rPr>
          <w:rFonts w:ascii="Verdana" w:hAnsi="Verdana" w:cs="Verdana"/>
          <w:sz w:val="20"/>
          <w:szCs w:val="20"/>
        </w:rPr>
        <w:t>1</w:t>
      </w:r>
      <w:r w:rsidR="00D966BC">
        <w:rPr>
          <w:rFonts w:ascii="Verdana" w:hAnsi="Verdana" w:cs="Verdana"/>
          <w:sz w:val="20"/>
          <w:szCs w:val="20"/>
          <w:lang w:val="bg-BG"/>
        </w:rPr>
        <w:t xml:space="preserve"> г.</w:t>
      </w:r>
      <w:r w:rsidR="00351C3F" w:rsidRPr="00351C3F">
        <w:rPr>
          <w:rFonts w:ascii="Verdana" w:hAnsi="Verdana" w:cs="Verdana"/>
          <w:sz w:val="20"/>
          <w:szCs w:val="20"/>
          <w:lang w:val="bg-BG"/>
        </w:rPr>
        <w:t xml:space="preserve"> са регистрирани и изпълнени </w:t>
      </w:r>
      <w:r w:rsidR="00351C3F" w:rsidRPr="00D966BC">
        <w:rPr>
          <w:rFonts w:ascii="Verdana" w:hAnsi="Verdana" w:cs="Verdana"/>
          <w:b/>
          <w:sz w:val="20"/>
          <w:szCs w:val="20"/>
          <w:lang w:val="bg-BG"/>
        </w:rPr>
        <w:t>1</w:t>
      </w:r>
      <w:r w:rsidR="0030029C">
        <w:rPr>
          <w:rFonts w:ascii="Verdana" w:hAnsi="Verdana" w:cs="Verdana"/>
          <w:b/>
          <w:sz w:val="20"/>
          <w:szCs w:val="20"/>
        </w:rPr>
        <w:t>03</w:t>
      </w:r>
      <w:r w:rsidR="00351C3F" w:rsidRPr="00351C3F">
        <w:rPr>
          <w:rFonts w:ascii="Verdana" w:hAnsi="Verdana" w:cs="Verdana"/>
          <w:sz w:val="20"/>
          <w:szCs w:val="20"/>
          <w:lang w:val="bg-BG"/>
        </w:rPr>
        <w:t xml:space="preserve"> броя повиквания</w:t>
      </w:r>
      <w:r w:rsidR="00351C3F">
        <w:rPr>
          <w:rFonts w:ascii="Verdana" w:hAnsi="Verdana" w:cs="Verdana"/>
          <w:sz w:val="20"/>
          <w:szCs w:val="20"/>
          <w:lang w:val="bg-BG"/>
        </w:rPr>
        <w:t>,</w:t>
      </w:r>
      <w:r w:rsidR="00351C3F" w:rsidRPr="00351C3F">
        <w:rPr>
          <w:rFonts w:ascii="Verdana" w:hAnsi="Verdana" w:cs="Verdana"/>
          <w:sz w:val="20"/>
          <w:szCs w:val="20"/>
          <w:lang w:val="bg-BG"/>
        </w:rPr>
        <w:t xml:space="preserve"> касаещи ПТП. Броят на участниците при ПТП е </w:t>
      </w:r>
      <w:r w:rsidR="00351C3F" w:rsidRPr="00351C3F">
        <w:rPr>
          <w:rFonts w:ascii="Verdana" w:hAnsi="Verdana" w:cs="Verdana"/>
          <w:b/>
          <w:sz w:val="20"/>
          <w:szCs w:val="20"/>
          <w:lang w:val="bg-BG"/>
        </w:rPr>
        <w:t>126</w:t>
      </w:r>
      <w:r w:rsidR="00351C3F" w:rsidRPr="00351C3F">
        <w:rPr>
          <w:rFonts w:ascii="Verdana" w:hAnsi="Verdana" w:cs="Verdana"/>
          <w:sz w:val="20"/>
          <w:szCs w:val="20"/>
          <w:lang w:val="bg-BG"/>
        </w:rPr>
        <w:t xml:space="preserve">, от които </w:t>
      </w:r>
      <w:r w:rsidR="00351C3F" w:rsidRPr="00351C3F">
        <w:rPr>
          <w:rFonts w:ascii="Verdana" w:hAnsi="Verdana" w:cs="Verdana"/>
          <w:b/>
          <w:sz w:val="20"/>
          <w:szCs w:val="20"/>
          <w:lang w:val="bg-BG"/>
        </w:rPr>
        <w:t>123</w:t>
      </w:r>
      <w:r w:rsidR="00351C3F" w:rsidRPr="00351C3F">
        <w:rPr>
          <w:rFonts w:ascii="Verdana" w:hAnsi="Verdana" w:cs="Verdana"/>
          <w:sz w:val="20"/>
          <w:szCs w:val="20"/>
          <w:lang w:val="bg-BG"/>
        </w:rPr>
        <w:t xml:space="preserve"> възрастни и </w:t>
      </w:r>
      <w:r w:rsidR="00351C3F" w:rsidRPr="00351C3F">
        <w:rPr>
          <w:rFonts w:ascii="Verdana" w:hAnsi="Verdana" w:cs="Verdana"/>
          <w:b/>
          <w:sz w:val="20"/>
          <w:szCs w:val="20"/>
          <w:lang w:val="bg-BG"/>
        </w:rPr>
        <w:t>3</w:t>
      </w:r>
      <w:r w:rsidR="00351C3F" w:rsidRPr="00351C3F">
        <w:rPr>
          <w:rFonts w:ascii="Verdana" w:hAnsi="Verdana" w:cs="Verdana"/>
          <w:sz w:val="20"/>
          <w:szCs w:val="20"/>
          <w:lang w:val="bg-BG"/>
        </w:rPr>
        <w:t xml:space="preserve"> деца.</w:t>
      </w:r>
    </w:p>
    <w:p w:rsidR="00CE297B" w:rsidRPr="00351C3F" w:rsidRDefault="0030029C" w:rsidP="00DE7ACC">
      <w:pPr>
        <w:pStyle w:val="a4"/>
        <w:spacing w:after="0" w:line="240" w:lineRule="auto"/>
        <w:ind w:left="0"/>
        <w:jc w:val="both"/>
        <w:rPr>
          <w:rFonts w:ascii="Verdana" w:hAnsi="Verdana"/>
          <w:sz w:val="20"/>
          <w:szCs w:val="20"/>
          <w:lang w:val="bg-BG"/>
        </w:rPr>
      </w:pPr>
      <w:r>
        <w:rPr>
          <w:rFonts w:ascii="Verdana" w:hAnsi="Verdana" w:cs="Verdana"/>
          <w:color w:val="404040"/>
          <w:sz w:val="20"/>
          <w:szCs w:val="20"/>
          <w:lang w:val="bg-BG"/>
        </w:rPr>
        <w:tab/>
      </w:r>
    </w:p>
    <w:p w:rsidR="00351C3F" w:rsidRDefault="00CE297B" w:rsidP="00DE7ACC">
      <w:pPr>
        <w:pStyle w:val="a4"/>
        <w:numPr>
          <w:ilvl w:val="0"/>
          <w:numId w:val="2"/>
        </w:numPr>
        <w:spacing w:after="0" w:line="240" w:lineRule="auto"/>
        <w:contextualSpacing w:val="0"/>
        <w:jc w:val="both"/>
        <w:rPr>
          <w:rFonts w:ascii="Verdana" w:hAnsi="Verdana" w:cs="Verdana"/>
          <w:sz w:val="20"/>
          <w:szCs w:val="20"/>
          <w:lang w:val="bg-BG"/>
        </w:rPr>
      </w:pPr>
      <w:r w:rsidRPr="00351C3F">
        <w:rPr>
          <w:rFonts w:ascii="Verdana" w:hAnsi="Verdana"/>
          <w:sz w:val="20"/>
          <w:szCs w:val="20"/>
          <w:lang w:val="bg-BG"/>
        </w:rPr>
        <w:t xml:space="preserve">брой на транспортирани до лечебни заведения пострадали и диагнози: </w:t>
      </w:r>
      <w:r w:rsidR="00351C3F" w:rsidRPr="00351C3F">
        <w:rPr>
          <w:rFonts w:ascii="Verdana" w:hAnsi="Verdana" w:cs="Verdana"/>
          <w:sz w:val="20"/>
          <w:szCs w:val="20"/>
          <w:lang w:val="bg-BG"/>
        </w:rPr>
        <w:t xml:space="preserve">Общият брой на пострадали и транспортирани при ПТП възлиза на </w:t>
      </w:r>
      <w:r w:rsidR="0030029C">
        <w:rPr>
          <w:rFonts w:ascii="Verdana" w:hAnsi="Verdana" w:cs="Verdana"/>
          <w:b/>
          <w:sz w:val="20"/>
          <w:szCs w:val="20"/>
          <w:lang w:val="bg-BG"/>
        </w:rPr>
        <w:t>1</w:t>
      </w:r>
      <w:r w:rsidR="00351C3F" w:rsidRPr="00351C3F">
        <w:rPr>
          <w:rFonts w:ascii="Verdana" w:hAnsi="Verdana" w:cs="Verdana"/>
          <w:b/>
          <w:sz w:val="20"/>
          <w:szCs w:val="20"/>
          <w:lang w:val="bg-BG"/>
        </w:rPr>
        <w:t>3</w:t>
      </w:r>
      <w:r w:rsidR="0030029C">
        <w:rPr>
          <w:rFonts w:ascii="Verdana" w:hAnsi="Verdana" w:cs="Verdana"/>
          <w:b/>
          <w:sz w:val="20"/>
          <w:szCs w:val="20"/>
        </w:rPr>
        <w:t>5</w:t>
      </w:r>
      <w:r w:rsidR="00351C3F" w:rsidRPr="00351C3F">
        <w:rPr>
          <w:rFonts w:ascii="Verdana" w:hAnsi="Verdana" w:cs="Verdana"/>
          <w:sz w:val="20"/>
          <w:szCs w:val="20"/>
          <w:lang w:val="bg-BG"/>
        </w:rPr>
        <w:t xml:space="preserve"> души, от които </w:t>
      </w:r>
      <w:r w:rsidR="0030029C">
        <w:rPr>
          <w:rFonts w:ascii="Verdana" w:hAnsi="Verdana" w:cs="Verdana"/>
          <w:b/>
          <w:sz w:val="20"/>
          <w:szCs w:val="20"/>
          <w:lang w:val="bg-BG"/>
        </w:rPr>
        <w:t>1</w:t>
      </w:r>
      <w:r w:rsidR="0030029C">
        <w:rPr>
          <w:rFonts w:ascii="Verdana" w:hAnsi="Verdana" w:cs="Verdana"/>
          <w:b/>
          <w:sz w:val="20"/>
          <w:szCs w:val="20"/>
        </w:rPr>
        <w:t>27</w:t>
      </w:r>
      <w:r w:rsidR="00351C3F" w:rsidRPr="00351C3F">
        <w:rPr>
          <w:rFonts w:ascii="Verdana" w:hAnsi="Verdana" w:cs="Verdana"/>
          <w:sz w:val="20"/>
          <w:szCs w:val="20"/>
          <w:lang w:val="bg-BG"/>
        </w:rPr>
        <w:t xml:space="preserve"> души възрастни и </w:t>
      </w:r>
      <w:r w:rsidR="0030029C">
        <w:rPr>
          <w:rFonts w:ascii="Verdana" w:hAnsi="Verdana" w:cs="Verdana"/>
          <w:b/>
          <w:sz w:val="20"/>
          <w:szCs w:val="20"/>
        </w:rPr>
        <w:t>8</w:t>
      </w:r>
      <w:r w:rsidR="00351C3F" w:rsidRPr="00351C3F">
        <w:rPr>
          <w:rFonts w:ascii="Verdana" w:hAnsi="Verdana" w:cs="Verdana"/>
          <w:sz w:val="20"/>
          <w:szCs w:val="20"/>
          <w:lang w:val="bg-BG"/>
        </w:rPr>
        <w:t xml:space="preserve"> деца. Видът на травмите</w:t>
      </w:r>
      <w:r w:rsidR="0030029C">
        <w:rPr>
          <w:rFonts w:ascii="Verdana" w:hAnsi="Verdana" w:cs="Verdana"/>
          <w:sz w:val="20"/>
          <w:szCs w:val="20"/>
        </w:rPr>
        <w:t>,</w:t>
      </w:r>
      <w:r w:rsidR="00351C3F" w:rsidRPr="00351C3F">
        <w:rPr>
          <w:rFonts w:ascii="Verdana" w:hAnsi="Verdana" w:cs="Verdana"/>
          <w:sz w:val="20"/>
          <w:szCs w:val="20"/>
          <w:lang w:val="bg-BG"/>
        </w:rPr>
        <w:t xml:space="preserve"> настъпили </w:t>
      </w:r>
      <w:r w:rsidR="00351C3F">
        <w:rPr>
          <w:rFonts w:ascii="Verdana" w:hAnsi="Verdana" w:cs="Verdana"/>
          <w:sz w:val="20"/>
          <w:szCs w:val="20"/>
          <w:lang w:val="bg-BG"/>
        </w:rPr>
        <w:t xml:space="preserve">при </w:t>
      </w:r>
      <w:r w:rsidR="00351C3F" w:rsidRPr="00351C3F">
        <w:rPr>
          <w:rFonts w:ascii="Verdana" w:hAnsi="Verdana" w:cs="Verdana"/>
          <w:sz w:val="20"/>
          <w:szCs w:val="20"/>
          <w:lang w:val="bg-BG"/>
        </w:rPr>
        <w:t>ПТП</w:t>
      </w:r>
      <w:r w:rsidR="0030029C">
        <w:rPr>
          <w:rFonts w:ascii="Verdana" w:hAnsi="Verdana" w:cs="Verdana"/>
          <w:sz w:val="20"/>
          <w:szCs w:val="20"/>
        </w:rPr>
        <w:t>,</w:t>
      </w:r>
      <w:r w:rsidR="00351C3F" w:rsidRPr="00351C3F">
        <w:rPr>
          <w:rFonts w:ascii="Verdana" w:hAnsi="Verdana" w:cs="Verdana"/>
          <w:sz w:val="20"/>
          <w:szCs w:val="20"/>
          <w:lang w:val="bg-BG"/>
        </w:rPr>
        <w:t xml:space="preserve"> се разпределят </w:t>
      </w:r>
      <w:r w:rsidR="00D966BC">
        <w:rPr>
          <w:rFonts w:ascii="Verdana" w:hAnsi="Verdana" w:cs="Verdana"/>
          <w:sz w:val="20"/>
          <w:szCs w:val="20"/>
          <w:lang w:val="bg-BG"/>
        </w:rPr>
        <w:t>както следва</w:t>
      </w:r>
      <w:r w:rsidR="00351C3F" w:rsidRPr="00351C3F">
        <w:rPr>
          <w:rFonts w:ascii="Verdana" w:hAnsi="Verdana" w:cs="Verdana"/>
          <w:sz w:val="20"/>
          <w:szCs w:val="20"/>
          <w:lang w:val="bg-BG"/>
        </w:rPr>
        <w:t xml:space="preserve">: </w:t>
      </w:r>
    </w:p>
    <w:p w:rsidR="00351C3F" w:rsidRPr="0030029C" w:rsidRDefault="00351C3F" w:rsidP="00DE7ACC">
      <w:pPr>
        <w:pStyle w:val="a4"/>
        <w:spacing w:after="0" w:line="240" w:lineRule="auto"/>
        <w:contextualSpacing w:val="0"/>
        <w:jc w:val="both"/>
        <w:rPr>
          <w:rFonts w:ascii="Verdana" w:hAnsi="Verdana" w:cs="Verdana"/>
          <w:sz w:val="20"/>
          <w:szCs w:val="20"/>
          <w:lang w:val="bg-BG"/>
        </w:rPr>
      </w:pPr>
      <w:r>
        <w:rPr>
          <w:rFonts w:ascii="Verdana" w:hAnsi="Verdana" w:cs="Verdana"/>
          <w:sz w:val="20"/>
          <w:szCs w:val="20"/>
          <w:lang w:val="bg-BG"/>
        </w:rPr>
        <w:t>- л</w:t>
      </w:r>
      <w:r w:rsidRPr="00351C3F">
        <w:rPr>
          <w:rFonts w:ascii="Verdana" w:hAnsi="Verdana" w:cs="Verdana"/>
          <w:sz w:val="20"/>
          <w:szCs w:val="20"/>
          <w:lang w:val="bg-BG"/>
        </w:rPr>
        <w:t xml:space="preserve">еки </w:t>
      </w:r>
      <w:r w:rsidR="0030029C" w:rsidRPr="0030029C">
        <w:rPr>
          <w:rFonts w:ascii="Verdana" w:hAnsi="Verdana" w:cs="Verdana"/>
          <w:b/>
          <w:sz w:val="20"/>
          <w:szCs w:val="20"/>
        </w:rPr>
        <w:t>76</w:t>
      </w:r>
      <w:r w:rsidRPr="0030029C">
        <w:rPr>
          <w:rFonts w:ascii="Verdana" w:hAnsi="Verdana" w:cs="Verdana"/>
          <w:b/>
          <w:sz w:val="20"/>
          <w:szCs w:val="20"/>
          <w:lang w:val="bg-BG"/>
        </w:rPr>
        <w:t>,</w:t>
      </w:r>
      <w:r w:rsidRPr="00351C3F">
        <w:rPr>
          <w:rFonts w:ascii="Verdana" w:hAnsi="Verdana" w:cs="Verdana"/>
          <w:sz w:val="20"/>
          <w:szCs w:val="20"/>
          <w:lang w:val="bg-BG"/>
        </w:rPr>
        <w:t xml:space="preserve"> от които </w:t>
      </w:r>
      <w:r w:rsidR="0030029C">
        <w:rPr>
          <w:rFonts w:ascii="Verdana" w:hAnsi="Verdana" w:cs="Verdana"/>
          <w:b/>
          <w:sz w:val="20"/>
          <w:szCs w:val="20"/>
        </w:rPr>
        <w:t>6</w:t>
      </w:r>
      <w:r w:rsidRPr="00351C3F">
        <w:rPr>
          <w:rFonts w:ascii="Verdana" w:hAnsi="Verdana" w:cs="Verdana"/>
          <w:b/>
          <w:sz w:val="20"/>
          <w:szCs w:val="20"/>
          <w:lang w:val="bg-BG"/>
        </w:rPr>
        <w:t>8</w:t>
      </w:r>
      <w:r w:rsidRPr="00351C3F">
        <w:rPr>
          <w:rFonts w:ascii="Verdana" w:hAnsi="Verdana" w:cs="Verdana"/>
          <w:sz w:val="20"/>
          <w:szCs w:val="20"/>
          <w:lang w:val="bg-BG"/>
        </w:rPr>
        <w:t xml:space="preserve"> души възрастни и </w:t>
      </w:r>
      <w:r w:rsidR="0030029C">
        <w:rPr>
          <w:rFonts w:ascii="Verdana" w:hAnsi="Verdana" w:cs="Verdana"/>
          <w:b/>
          <w:sz w:val="20"/>
          <w:szCs w:val="20"/>
        </w:rPr>
        <w:t>8</w:t>
      </w:r>
      <w:r w:rsidRPr="00351C3F">
        <w:rPr>
          <w:rFonts w:ascii="Verdana" w:hAnsi="Verdana" w:cs="Verdana"/>
          <w:sz w:val="20"/>
          <w:szCs w:val="20"/>
          <w:lang w:val="bg-BG"/>
        </w:rPr>
        <w:t xml:space="preserve"> деца. </w:t>
      </w:r>
      <w:r w:rsidRPr="0030029C">
        <w:rPr>
          <w:rFonts w:ascii="Verdana" w:hAnsi="Verdana" w:cs="Verdana"/>
          <w:sz w:val="20"/>
          <w:szCs w:val="20"/>
          <w:lang w:val="bg-BG"/>
        </w:rPr>
        <w:t>Диагнози: охлузване и нараняване.</w:t>
      </w:r>
    </w:p>
    <w:p w:rsidR="00351C3F" w:rsidRPr="002C491C" w:rsidRDefault="00351C3F" w:rsidP="00DE7ACC">
      <w:pPr>
        <w:pStyle w:val="a4"/>
        <w:spacing w:after="0" w:line="240" w:lineRule="auto"/>
        <w:jc w:val="both"/>
        <w:rPr>
          <w:rFonts w:ascii="Verdana" w:hAnsi="Verdana" w:cs="Verdana"/>
          <w:sz w:val="20"/>
          <w:szCs w:val="20"/>
          <w:lang w:val="bg-BG"/>
        </w:rPr>
      </w:pPr>
      <w:r w:rsidRPr="0030029C">
        <w:rPr>
          <w:rFonts w:ascii="Verdana" w:hAnsi="Verdana" w:cs="Verdana"/>
          <w:sz w:val="20"/>
          <w:szCs w:val="20"/>
          <w:lang w:val="bg-BG"/>
        </w:rPr>
        <w:t xml:space="preserve">- средно тежки травми </w:t>
      </w:r>
      <w:r w:rsidR="0030029C" w:rsidRPr="0030029C">
        <w:rPr>
          <w:rFonts w:ascii="Verdana" w:hAnsi="Verdana" w:cs="Verdana"/>
          <w:b/>
          <w:sz w:val="20"/>
          <w:szCs w:val="20"/>
        </w:rPr>
        <w:t>23</w:t>
      </w:r>
      <w:r w:rsidRPr="0030029C">
        <w:rPr>
          <w:rFonts w:ascii="Verdana" w:hAnsi="Verdana" w:cs="Verdana"/>
          <w:b/>
          <w:sz w:val="20"/>
          <w:szCs w:val="20"/>
          <w:lang w:val="bg-BG"/>
        </w:rPr>
        <w:t>,</w:t>
      </w:r>
      <w:r w:rsidRPr="0030029C">
        <w:rPr>
          <w:rFonts w:ascii="Verdana" w:hAnsi="Verdana" w:cs="Verdana"/>
          <w:sz w:val="20"/>
          <w:szCs w:val="20"/>
          <w:lang w:val="bg-BG"/>
        </w:rPr>
        <w:t xml:space="preserve"> от които </w:t>
      </w:r>
      <w:r w:rsidR="0030029C" w:rsidRPr="0030029C">
        <w:rPr>
          <w:rFonts w:ascii="Verdana" w:hAnsi="Verdana" w:cs="Verdana"/>
          <w:b/>
          <w:sz w:val="20"/>
          <w:szCs w:val="20"/>
        </w:rPr>
        <w:t>23</w:t>
      </w:r>
      <w:r w:rsidRPr="0030029C">
        <w:rPr>
          <w:rFonts w:ascii="Verdana" w:hAnsi="Verdana" w:cs="Verdana"/>
          <w:sz w:val="20"/>
          <w:szCs w:val="20"/>
          <w:lang w:val="bg-BG"/>
        </w:rPr>
        <w:t xml:space="preserve"> души възрастни</w:t>
      </w:r>
      <w:r w:rsidR="0030029C" w:rsidRPr="0030029C">
        <w:rPr>
          <w:rFonts w:ascii="Verdana" w:hAnsi="Verdana" w:cs="Verdana"/>
          <w:sz w:val="20"/>
          <w:szCs w:val="20"/>
          <w:lang w:val="bg-BG"/>
        </w:rPr>
        <w:t>, като пострадали деца няма</w:t>
      </w:r>
      <w:r w:rsidRPr="0030029C">
        <w:rPr>
          <w:rFonts w:ascii="Verdana" w:hAnsi="Verdana" w:cs="Verdana"/>
          <w:sz w:val="20"/>
          <w:szCs w:val="20"/>
          <w:lang w:val="bg-BG"/>
        </w:rPr>
        <w:t>. Диагноза</w:t>
      </w:r>
      <w:r w:rsidRPr="00351C3F">
        <w:rPr>
          <w:rFonts w:ascii="Verdana" w:hAnsi="Verdana" w:cs="Verdana"/>
          <w:sz w:val="20"/>
          <w:szCs w:val="20"/>
          <w:lang w:val="bg-BG"/>
        </w:rPr>
        <w:t xml:space="preserve">: фрактури на кости и </w:t>
      </w:r>
      <w:r w:rsidRPr="002C491C">
        <w:rPr>
          <w:rFonts w:ascii="Verdana" w:hAnsi="Verdana" w:cs="Verdana"/>
          <w:sz w:val="20"/>
          <w:szCs w:val="20"/>
          <w:lang w:val="bg-BG"/>
        </w:rPr>
        <w:t>ставни структури.</w:t>
      </w:r>
    </w:p>
    <w:p w:rsidR="00CE297B" w:rsidRPr="002C491C" w:rsidRDefault="00351C3F" w:rsidP="00DE7ACC">
      <w:pPr>
        <w:pStyle w:val="a4"/>
        <w:spacing w:after="0" w:line="240" w:lineRule="auto"/>
        <w:jc w:val="both"/>
        <w:rPr>
          <w:rFonts w:ascii="Verdana" w:hAnsi="Verdana" w:cs="Verdana"/>
          <w:sz w:val="20"/>
          <w:szCs w:val="20"/>
          <w:lang w:val="bg-BG"/>
        </w:rPr>
      </w:pPr>
      <w:r w:rsidRPr="002C491C">
        <w:rPr>
          <w:rFonts w:ascii="Verdana" w:hAnsi="Verdana" w:cs="Verdana"/>
          <w:sz w:val="20"/>
          <w:szCs w:val="20"/>
          <w:lang w:val="bg-BG"/>
        </w:rPr>
        <w:t xml:space="preserve">- тежки травми </w:t>
      </w:r>
      <w:r w:rsidR="002C491C" w:rsidRPr="002C491C">
        <w:rPr>
          <w:rFonts w:ascii="Verdana" w:hAnsi="Verdana" w:cs="Verdana"/>
          <w:b/>
          <w:sz w:val="20"/>
          <w:szCs w:val="20"/>
          <w:lang w:val="bg-BG"/>
        </w:rPr>
        <w:t>16</w:t>
      </w:r>
      <w:r w:rsidRPr="002C491C">
        <w:rPr>
          <w:rFonts w:ascii="Verdana" w:hAnsi="Verdana" w:cs="Verdana"/>
          <w:sz w:val="20"/>
          <w:szCs w:val="20"/>
          <w:lang w:val="bg-BG"/>
        </w:rPr>
        <w:t xml:space="preserve">, от които </w:t>
      </w:r>
      <w:r w:rsidR="002C491C" w:rsidRPr="002C491C">
        <w:rPr>
          <w:rFonts w:ascii="Verdana" w:hAnsi="Verdana" w:cs="Verdana"/>
          <w:b/>
          <w:sz w:val="20"/>
          <w:szCs w:val="20"/>
          <w:lang w:val="bg-BG"/>
        </w:rPr>
        <w:t>16</w:t>
      </w:r>
      <w:r w:rsidRPr="002C491C">
        <w:rPr>
          <w:rFonts w:ascii="Verdana" w:hAnsi="Verdana" w:cs="Verdana"/>
          <w:sz w:val="20"/>
          <w:szCs w:val="20"/>
          <w:lang w:val="bg-BG"/>
        </w:rPr>
        <w:t xml:space="preserve"> души възрастни, като пострадали деца няма. Диагноза: с комбинирани и съчетани травми на тяло и глава.</w:t>
      </w:r>
    </w:p>
    <w:p w:rsidR="002C491C" w:rsidRPr="002C491C" w:rsidRDefault="002C491C" w:rsidP="00DE7ACC">
      <w:pPr>
        <w:pStyle w:val="a4"/>
        <w:spacing w:after="0" w:line="240" w:lineRule="auto"/>
        <w:jc w:val="both"/>
        <w:rPr>
          <w:rFonts w:ascii="Verdana" w:hAnsi="Verdana" w:cs="Verdana"/>
          <w:sz w:val="20"/>
          <w:szCs w:val="20"/>
          <w:lang w:val="bg-BG"/>
        </w:rPr>
      </w:pPr>
      <w:r w:rsidRPr="002C491C">
        <w:rPr>
          <w:rFonts w:ascii="Verdana" w:hAnsi="Verdana" w:cs="Verdana"/>
          <w:sz w:val="20"/>
          <w:szCs w:val="20"/>
          <w:lang w:val="bg-BG"/>
        </w:rPr>
        <w:t xml:space="preserve">- починали са </w:t>
      </w:r>
      <w:r w:rsidRPr="002C491C">
        <w:rPr>
          <w:rFonts w:ascii="Verdana" w:hAnsi="Verdana" w:cs="Verdana"/>
          <w:b/>
          <w:sz w:val="20"/>
          <w:szCs w:val="20"/>
          <w:lang w:val="bg-BG"/>
        </w:rPr>
        <w:t>7</w:t>
      </w:r>
      <w:r w:rsidRPr="002C491C">
        <w:rPr>
          <w:rFonts w:ascii="Verdana" w:hAnsi="Verdana" w:cs="Verdana"/>
          <w:sz w:val="20"/>
          <w:szCs w:val="20"/>
          <w:lang w:val="bg-BG"/>
        </w:rPr>
        <w:t xml:space="preserve"> души, като няма деца.</w:t>
      </w:r>
    </w:p>
    <w:p w:rsidR="00CE297B" w:rsidRPr="00351C3F" w:rsidRDefault="00CE297B" w:rsidP="00DE7ACC">
      <w:pPr>
        <w:pStyle w:val="a4"/>
        <w:jc w:val="both"/>
        <w:rPr>
          <w:rFonts w:ascii="Verdana" w:hAnsi="Verdana"/>
          <w:sz w:val="20"/>
          <w:szCs w:val="20"/>
          <w:lang w:val="bg-BG"/>
        </w:rPr>
      </w:pPr>
    </w:p>
    <w:p w:rsidR="00351C3F" w:rsidRPr="00351C3F" w:rsidRDefault="00CE297B" w:rsidP="00DE7ACC">
      <w:pPr>
        <w:pStyle w:val="a4"/>
        <w:numPr>
          <w:ilvl w:val="0"/>
          <w:numId w:val="2"/>
        </w:numPr>
        <w:spacing w:after="0" w:line="240" w:lineRule="auto"/>
        <w:contextualSpacing w:val="0"/>
        <w:jc w:val="both"/>
        <w:rPr>
          <w:rFonts w:ascii="Verdana" w:hAnsi="Verdana" w:cs="Verdana"/>
          <w:sz w:val="20"/>
          <w:szCs w:val="20"/>
          <w:lang w:val="bg-BG"/>
        </w:rPr>
      </w:pPr>
      <w:r w:rsidRPr="00351C3F">
        <w:rPr>
          <w:rFonts w:ascii="Verdana" w:hAnsi="Verdana"/>
          <w:sz w:val="20"/>
          <w:szCs w:val="20"/>
          <w:lang w:val="bg-BG"/>
        </w:rPr>
        <w:t xml:space="preserve">време за реакция: </w:t>
      </w:r>
      <w:r w:rsidR="002C491C">
        <w:rPr>
          <w:rFonts w:ascii="Verdana" w:hAnsi="Verdana" w:cs="Verdana"/>
          <w:sz w:val="20"/>
          <w:szCs w:val="20"/>
          <w:lang w:val="bg-BG"/>
        </w:rPr>
        <w:t>През 2021</w:t>
      </w:r>
      <w:r w:rsidR="00351C3F" w:rsidRPr="00351C3F">
        <w:rPr>
          <w:rFonts w:ascii="Verdana" w:hAnsi="Verdana" w:cs="Verdana"/>
          <w:sz w:val="20"/>
          <w:szCs w:val="20"/>
          <w:lang w:val="bg-BG"/>
        </w:rPr>
        <w:t xml:space="preserve"> г. средното време за реакция е било </w:t>
      </w:r>
      <w:r w:rsidR="00351C3F" w:rsidRPr="00351C3F">
        <w:rPr>
          <w:rFonts w:ascii="Verdana" w:hAnsi="Verdana" w:cs="Verdana"/>
          <w:b/>
          <w:sz w:val="20"/>
          <w:szCs w:val="20"/>
          <w:lang w:val="bg-BG"/>
        </w:rPr>
        <w:t>10 минути</w:t>
      </w:r>
      <w:r w:rsidR="00C37346">
        <w:rPr>
          <w:rFonts w:ascii="Verdana" w:hAnsi="Verdana" w:cs="Verdana"/>
          <w:b/>
          <w:sz w:val="20"/>
          <w:szCs w:val="20"/>
          <w:lang w:val="bg-BG"/>
        </w:rPr>
        <w:t xml:space="preserve">. </w:t>
      </w:r>
      <w:r w:rsidR="00C37346" w:rsidRPr="00C37346">
        <w:rPr>
          <w:rFonts w:ascii="Verdana" w:hAnsi="Verdana" w:cs="Verdana"/>
          <w:sz w:val="20"/>
          <w:szCs w:val="20"/>
          <w:lang w:val="bg-BG"/>
        </w:rPr>
        <w:t>О</w:t>
      </w:r>
      <w:r w:rsidR="00351C3F">
        <w:rPr>
          <w:rFonts w:ascii="Verdana" w:hAnsi="Verdana" w:cs="Verdana"/>
          <w:sz w:val="20"/>
          <w:szCs w:val="20"/>
          <w:lang w:val="bg-BG"/>
        </w:rPr>
        <w:t>бслужените ПТП в 58</w:t>
      </w:r>
      <w:r w:rsidR="002C491C">
        <w:rPr>
          <w:rFonts w:ascii="Verdana" w:hAnsi="Verdana" w:cs="Verdana"/>
          <w:sz w:val="20"/>
          <w:szCs w:val="20"/>
          <w:lang w:val="bg-BG"/>
        </w:rPr>
        <w:t>,8</w:t>
      </w:r>
      <w:r w:rsidR="00351C3F">
        <w:rPr>
          <w:rFonts w:ascii="Verdana" w:hAnsi="Verdana" w:cs="Verdana"/>
          <w:sz w:val="20"/>
          <w:szCs w:val="20"/>
          <w:lang w:val="bg-BG"/>
        </w:rPr>
        <w:t>%</w:t>
      </w:r>
      <w:r w:rsidR="00C37346">
        <w:rPr>
          <w:rFonts w:ascii="Verdana" w:hAnsi="Verdana" w:cs="Verdana"/>
          <w:sz w:val="20"/>
          <w:szCs w:val="20"/>
          <w:lang w:val="bg-BG"/>
        </w:rPr>
        <w:t xml:space="preserve"> от случаите</w:t>
      </w:r>
      <w:r w:rsidR="00351C3F">
        <w:rPr>
          <w:rFonts w:ascii="Verdana" w:hAnsi="Verdana" w:cs="Verdana"/>
          <w:sz w:val="20"/>
          <w:szCs w:val="20"/>
          <w:lang w:val="bg-BG"/>
        </w:rPr>
        <w:t xml:space="preserve"> са с време по-</w:t>
      </w:r>
      <w:r w:rsidR="00351C3F" w:rsidRPr="00351C3F">
        <w:rPr>
          <w:rFonts w:ascii="Verdana" w:hAnsi="Verdana" w:cs="Verdana"/>
          <w:sz w:val="20"/>
          <w:szCs w:val="20"/>
          <w:lang w:val="bg-BG"/>
        </w:rPr>
        <w:t>малко от средното време</w:t>
      </w:r>
      <w:r w:rsidR="00F00875">
        <w:rPr>
          <w:rFonts w:ascii="Verdana" w:hAnsi="Verdana" w:cs="Verdana"/>
          <w:sz w:val="20"/>
          <w:szCs w:val="20"/>
          <w:lang w:val="bg-BG"/>
        </w:rPr>
        <w:t xml:space="preserve"> </w:t>
      </w:r>
      <w:r w:rsidR="00F00875" w:rsidRPr="00351C3F">
        <w:rPr>
          <w:rFonts w:ascii="Verdana" w:hAnsi="Verdana" w:cs="Verdana"/>
          <w:sz w:val="20"/>
          <w:szCs w:val="20"/>
          <w:lang w:val="bg-BG"/>
        </w:rPr>
        <w:t>за реакция</w:t>
      </w:r>
      <w:r w:rsidR="00351C3F" w:rsidRPr="00351C3F">
        <w:rPr>
          <w:rFonts w:ascii="Verdana" w:hAnsi="Verdana" w:cs="Verdana"/>
          <w:sz w:val="20"/>
          <w:szCs w:val="20"/>
          <w:lang w:val="bg-BG"/>
        </w:rPr>
        <w:t>. При 30</w:t>
      </w:r>
      <w:r w:rsidR="002C491C">
        <w:rPr>
          <w:rFonts w:ascii="Verdana" w:hAnsi="Verdana" w:cs="Verdana"/>
          <w:sz w:val="20"/>
          <w:szCs w:val="20"/>
          <w:lang w:val="bg-BG"/>
        </w:rPr>
        <w:t>,2</w:t>
      </w:r>
      <w:r w:rsidR="00351C3F" w:rsidRPr="00351C3F">
        <w:rPr>
          <w:rFonts w:ascii="Verdana" w:hAnsi="Verdana" w:cs="Verdana"/>
          <w:sz w:val="20"/>
          <w:szCs w:val="20"/>
          <w:lang w:val="bg-BG"/>
        </w:rPr>
        <w:t>% от ПТП времето за реакция е било равно на ср</w:t>
      </w:r>
      <w:r w:rsidR="00351C3F">
        <w:rPr>
          <w:rFonts w:ascii="Verdana" w:hAnsi="Verdana" w:cs="Verdana"/>
          <w:sz w:val="20"/>
          <w:szCs w:val="20"/>
          <w:lang w:val="bg-BG"/>
        </w:rPr>
        <w:t>едното време за реакция. При 1</w:t>
      </w:r>
      <w:r w:rsidR="002C491C">
        <w:rPr>
          <w:rFonts w:ascii="Verdana" w:hAnsi="Verdana" w:cs="Verdana"/>
          <w:sz w:val="20"/>
          <w:szCs w:val="20"/>
          <w:lang w:val="bg-BG"/>
        </w:rPr>
        <w:t>1</w:t>
      </w:r>
      <w:r w:rsidR="00351C3F" w:rsidRPr="00351C3F">
        <w:rPr>
          <w:rFonts w:ascii="Verdana" w:hAnsi="Verdana" w:cs="Verdana"/>
          <w:sz w:val="20"/>
          <w:szCs w:val="20"/>
          <w:lang w:val="bg-BG"/>
        </w:rPr>
        <w:t>% от регистрираните ПТП времето за реакция е било по-дълго от средното време за реакция поради следните причини: най-често отда</w:t>
      </w:r>
      <w:r w:rsidR="002C491C">
        <w:rPr>
          <w:rFonts w:ascii="Verdana" w:hAnsi="Verdana" w:cs="Verdana"/>
          <w:sz w:val="20"/>
          <w:szCs w:val="20"/>
          <w:lang w:val="bg-BG"/>
        </w:rPr>
        <w:t xml:space="preserve">леченост от местопроизшествието </w:t>
      </w:r>
      <w:r w:rsidR="00351C3F" w:rsidRPr="00351C3F">
        <w:rPr>
          <w:rFonts w:ascii="Verdana" w:hAnsi="Verdana" w:cs="Verdana"/>
          <w:sz w:val="20"/>
          <w:szCs w:val="20"/>
          <w:lang w:val="bg-BG"/>
        </w:rPr>
        <w:t>до фили</w:t>
      </w:r>
      <w:r w:rsidR="002C491C">
        <w:rPr>
          <w:rFonts w:ascii="Verdana" w:hAnsi="Verdana" w:cs="Verdana"/>
          <w:sz w:val="20"/>
          <w:szCs w:val="20"/>
          <w:lang w:val="bg-BG"/>
        </w:rPr>
        <w:t>ала или приемното ЛЗБП с трудно</w:t>
      </w:r>
      <w:r w:rsidR="00351C3F" w:rsidRPr="00351C3F">
        <w:rPr>
          <w:rFonts w:ascii="Verdana" w:hAnsi="Verdana" w:cs="Verdana"/>
          <w:sz w:val="20"/>
          <w:szCs w:val="20"/>
          <w:lang w:val="bg-BG"/>
        </w:rPr>
        <w:t>достъпен район.</w:t>
      </w:r>
    </w:p>
    <w:p w:rsidR="002C491C" w:rsidRDefault="002C491C" w:rsidP="002C491C">
      <w:pPr>
        <w:pStyle w:val="a4"/>
        <w:spacing w:after="0" w:line="240" w:lineRule="auto"/>
        <w:contextualSpacing w:val="0"/>
        <w:rPr>
          <w:rFonts w:ascii="Verdana" w:hAnsi="Verdana" w:cs="Verdana"/>
          <w:color w:val="404040"/>
          <w:sz w:val="20"/>
          <w:szCs w:val="20"/>
          <w:lang w:val="bg-BG"/>
        </w:rPr>
      </w:pPr>
      <w:r>
        <w:rPr>
          <w:rFonts w:ascii="Verdana" w:hAnsi="Verdana" w:cs="Verdana"/>
          <w:color w:val="404040"/>
          <w:sz w:val="20"/>
          <w:szCs w:val="20"/>
          <w:lang w:val="bg-BG"/>
        </w:rPr>
        <w:t xml:space="preserve">  </w:t>
      </w:r>
    </w:p>
    <w:p w:rsidR="00282462" w:rsidRDefault="00282462" w:rsidP="004D081E">
      <w:pPr>
        <w:ind w:left="284" w:right="182"/>
        <w:jc w:val="both"/>
        <w:rPr>
          <w:rFonts w:ascii="Verdana" w:hAnsi="Verdana"/>
          <w:b/>
          <w:sz w:val="20"/>
          <w:lang w:val="bg-BG"/>
        </w:rPr>
      </w:pPr>
    </w:p>
    <w:p w:rsidR="004D081E" w:rsidRDefault="004D081E" w:rsidP="004D081E">
      <w:pPr>
        <w:ind w:left="284" w:right="182"/>
        <w:jc w:val="both"/>
        <w:rPr>
          <w:rFonts w:ascii="Verdana" w:hAnsi="Verdana"/>
          <w:sz w:val="20"/>
          <w:lang w:val="bg-BG"/>
        </w:rPr>
      </w:pPr>
      <w:r>
        <w:rPr>
          <w:rFonts w:ascii="Verdana" w:hAnsi="Verdana"/>
          <w:b/>
          <w:sz w:val="20"/>
          <w:lang w:val="bg-BG"/>
        </w:rPr>
        <w:t>1.</w:t>
      </w:r>
      <w:r w:rsidR="00767381">
        <w:rPr>
          <w:rFonts w:ascii="Verdana" w:hAnsi="Verdana"/>
          <w:b/>
          <w:sz w:val="20"/>
        </w:rPr>
        <w:t>4</w:t>
      </w:r>
      <w:r w:rsidRPr="00351C3F">
        <w:rPr>
          <w:rFonts w:ascii="Verdana" w:hAnsi="Verdana"/>
          <w:b/>
          <w:sz w:val="20"/>
          <w:lang w:val="bg-BG"/>
        </w:rPr>
        <w:t xml:space="preserve"> Пътнотранспортен травматизъм и дейност на </w:t>
      </w:r>
      <w:r>
        <w:rPr>
          <w:rFonts w:ascii="Verdana" w:hAnsi="Verdana"/>
          <w:b/>
          <w:sz w:val="20"/>
          <w:lang w:val="bg-BG"/>
        </w:rPr>
        <w:t xml:space="preserve">РДПБЗН – Търговище </w:t>
      </w:r>
    </w:p>
    <w:p w:rsidR="004D081E" w:rsidRDefault="004D081E" w:rsidP="00F516E1">
      <w:pPr>
        <w:spacing w:line="240" w:lineRule="auto"/>
        <w:ind w:left="284" w:right="182" w:firstLine="436"/>
        <w:jc w:val="both"/>
        <w:rPr>
          <w:rFonts w:ascii="Verdana" w:hAnsi="Verdana"/>
          <w:sz w:val="20"/>
          <w:lang w:val="bg-BG"/>
        </w:rPr>
      </w:pPr>
      <w:r w:rsidRPr="004D081E">
        <w:rPr>
          <w:rFonts w:ascii="Verdana" w:eastAsia="Calibri" w:hAnsi="Verdana" w:cs="Times New Roman"/>
          <w:bCs/>
          <w:sz w:val="20"/>
          <w:szCs w:val="20"/>
          <w:lang w:val="bg-BG"/>
        </w:rPr>
        <w:t xml:space="preserve">През 2021 г. служителите от РДПБЗН – Търговище са взели участие при ликвидирането на последиците от </w:t>
      </w:r>
      <w:r w:rsidRPr="004D081E">
        <w:rPr>
          <w:rFonts w:ascii="Verdana" w:eastAsia="Calibri" w:hAnsi="Verdana" w:cs="Times New Roman"/>
          <w:b/>
          <w:bCs/>
          <w:sz w:val="20"/>
          <w:szCs w:val="20"/>
          <w:lang w:val="bg-BG"/>
        </w:rPr>
        <w:t>17</w:t>
      </w:r>
      <w:r w:rsidRPr="004D081E">
        <w:rPr>
          <w:rFonts w:ascii="Verdana" w:eastAsia="Calibri" w:hAnsi="Verdana" w:cs="Times New Roman"/>
          <w:bCs/>
          <w:sz w:val="20"/>
          <w:szCs w:val="20"/>
          <w:lang w:val="bg-BG"/>
        </w:rPr>
        <w:t xml:space="preserve"> броя пътнотранспортни произшествия. По Районни служби към РДПБЗН – Търговище произшествията са разпределени както следва: РСПБЗН – Търговище: </w:t>
      </w:r>
      <w:r w:rsidRPr="004D081E">
        <w:rPr>
          <w:rFonts w:ascii="Verdana" w:eastAsia="Calibri" w:hAnsi="Verdana" w:cs="Times New Roman"/>
          <w:b/>
          <w:bCs/>
          <w:sz w:val="20"/>
          <w:szCs w:val="20"/>
          <w:lang w:val="bg-BG"/>
        </w:rPr>
        <w:t>9</w:t>
      </w:r>
      <w:r w:rsidRPr="004D081E">
        <w:rPr>
          <w:rFonts w:ascii="Verdana" w:eastAsia="Calibri" w:hAnsi="Verdana" w:cs="Times New Roman"/>
          <w:bCs/>
          <w:sz w:val="20"/>
          <w:szCs w:val="20"/>
          <w:lang w:val="bg-BG"/>
        </w:rPr>
        <w:t xml:space="preserve"> бр., РСПБЗН – Попово: </w:t>
      </w:r>
      <w:r w:rsidRPr="004D081E">
        <w:rPr>
          <w:rFonts w:ascii="Verdana" w:eastAsia="Calibri" w:hAnsi="Verdana" w:cs="Times New Roman"/>
          <w:b/>
          <w:bCs/>
          <w:sz w:val="20"/>
          <w:szCs w:val="20"/>
          <w:lang w:val="bg-BG"/>
        </w:rPr>
        <w:t>2</w:t>
      </w:r>
      <w:r w:rsidRPr="004D081E">
        <w:rPr>
          <w:rFonts w:ascii="Verdana" w:eastAsia="Calibri" w:hAnsi="Verdana" w:cs="Times New Roman"/>
          <w:bCs/>
          <w:sz w:val="20"/>
          <w:szCs w:val="20"/>
          <w:lang w:val="bg-BG"/>
        </w:rPr>
        <w:t xml:space="preserve"> бр., РСПБЗН – Омуртаг: </w:t>
      </w:r>
      <w:r w:rsidRPr="004D081E">
        <w:rPr>
          <w:rFonts w:ascii="Verdana" w:eastAsia="Calibri" w:hAnsi="Verdana" w:cs="Times New Roman"/>
          <w:b/>
          <w:bCs/>
          <w:sz w:val="20"/>
          <w:szCs w:val="20"/>
          <w:lang w:val="bg-BG"/>
        </w:rPr>
        <w:t>3</w:t>
      </w:r>
      <w:r w:rsidRPr="004D081E">
        <w:rPr>
          <w:rFonts w:ascii="Verdana" w:eastAsia="Calibri" w:hAnsi="Verdana" w:cs="Times New Roman"/>
          <w:bCs/>
          <w:sz w:val="20"/>
          <w:szCs w:val="20"/>
          <w:lang w:val="bg-BG"/>
        </w:rPr>
        <w:t xml:space="preserve"> бр. и РСПБЗН – Антоново: </w:t>
      </w:r>
      <w:r w:rsidRPr="004D081E">
        <w:rPr>
          <w:rFonts w:ascii="Verdana" w:eastAsia="Calibri" w:hAnsi="Verdana" w:cs="Times New Roman"/>
          <w:b/>
          <w:bCs/>
          <w:sz w:val="20"/>
          <w:szCs w:val="20"/>
          <w:lang w:val="bg-BG"/>
        </w:rPr>
        <w:t>3</w:t>
      </w:r>
      <w:r w:rsidRPr="004D081E">
        <w:rPr>
          <w:rFonts w:ascii="Verdana" w:eastAsia="Calibri" w:hAnsi="Verdana" w:cs="Times New Roman"/>
          <w:bCs/>
          <w:sz w:val="20"/>
          <w:szCs w:val="20"/>
          <w:lang w:val="bg-BG"/>
        </w:rPr>
        <w:t xml:space="preserve"> бр. Дейността на пожарникарите в повечето случаи е представлявала: обезопасяване на ППС (изключване/премахване на акумулаторната батерия, спиране крановете на газова бутилка, обезопасяване против потегляне), разпъване и рязане на конструкцията на автомобила за достигане до пострадалите и извличането им, осветяване на мястото на възникнало ПТП за извършване на оперативно-следствени действия, разчистване на пътното платно за осигуряване на нормалната му проходимост. </w:t>
      </w:r>
    </w:p>
    <w:p w:rsidR="004D081E" w:rsidRDefault="004D081E" w:rsidP="00F516E1">
      <w:pPr>
        <w:spacing w:line="240" w:lineRule="auto"/>
        <w:ind w:left="284" w:right="182" w:firstLine="436"/>
        <w:jc w:val="both"/>
        <w:rPr>
          <w:rFonts w:ascii="Verdana" w:hAnsi="Verdana"/>
          <w:sz w:val="20"/>
          <w:lang w:val="bg-BG"/>
        </w:rPr>
      </w:pPr>
      <w:r w:rsidRPr="004D081E">
        <w:rPr>
          <w:rFonts w:ascii="Verdana" w:eastAsia="Calibri" w:hAnsi="Verdana" w:cs="Times New Roman"/>
          <w:bCs/>
          <w:sz w:val="20"/>
          <w:szCs w:val="20"/>
          <w:lang w:val="bg-BG"/>
        </w:rPr>
        <w:lastRenderedPageBreak/>
        <w:t>За същия период на 2020 г. служителите от РДПБЗН – Търговище са взели участие при ликвидирането на последиците от 19 броя пътнотранспортни произшествия (РСПБЗН – Търговище: 10 бр., РСПБЗН – Попово: 4 бр., РСПБЗН – Омуртаг: 3 бр. и РСПБЗН – Антоново: 2 бр.).</w:t>
      </w:r>
    </w:p>
    <w:p w:rsidR="004D081E" w:rsidRPr="004D081E" w:rsidRDefault="004D081E" w:rsidP="00F516E1">
      <w:pPr>
        <w:spacing w:line="240" w:lineRule="auto"/>
        <w:ind w:left="284" w:right="182" w:firstLine="436"/>
        <w:jc w:val="both"/>
        <w:rPr>
          <w:rFonts w:ascii="Verdana" w:hAnsi="Verdana"/>
          <w:sz w:val="20"/>
          <w:lang w:val="bg-BG"/>
        </w:rPr>
      </w:pPr>
      <w:r w:rsidRPr="004D081E">
        <w:rPr>
          <w:rFonts w:ascii="Verdana" w:eastAsia="Calibri" w:hAnsi="Verdana" w:cs="Times New Roman"/>
          <w:bCs/>
          <w:sz w:val="20"/>
          <w:szCs w:val="20"/>
          <w:lang w:val="bg-BG"/>
        </w:rPr>
        <w:t>Служителите от РДПБЗН – Търговище са се справили успешно при ликвидирането на последиците от възникналите ПТП през 2021 г.</w:t>
      </w:r>
    </w:p>
    <w:p w:rsidR="004D081E" w:rsidRDefault="004D081E" w:rsidP="005A7F19">
      <w:pPr>
        <w:rPr>
          <w:rFonts w:ascii="Verdana" w:hAnsi="Verdana"/>
          <w:b/>
          <w:sz w:val="20"/>
          <w:szCs w:val="20"/>
          <w:lang w:val="bg-BG"/>
        </w:rPr>
      </w:pPr>
    </w:p>
    <w:p w:rsidR="00B2228F" w:rsidRPr="00E26BF8" w:rsidRDefault="00B2228F" w:rsidP="005A7F19">
      <w:pPr>
        <w:rPr>
          <w:rFonts w:ascii="Verdana" w:hAnsi="Verdana"/>
          <w:b/>
          <w:sz w:val="20"/>
          <w:szCs w:val="20"/>
          <w:lang w:val="bg-BG"/>
        </w:rPr>
      </w:pPr>
      <w:r w:rsidRPr="00E26BF8">
        <w:rPr>
          <w:rFonts w:ascii="Verdana" w:hAnsi="Verdana"/>
          <w:b/>
          <w:sz w:val="20"/>
          <w:szCs w:val="20"/>
          <w:lang w:val="bg-BG"/>
        </w:rPr>
        <w:t>2. СЪСТОЯНИЕ НА ПЪТНОТРАНСПОРТНАТА ИНФРАСТРУКТУРА</w:t>
      </w:r>
    </w:p>
    <w:p w:rsidR="00B2228F" w:rsidRDefault="00B2228F" w:rsidP="00DB0025">
      <w:pPr>
        <w:spacing w:after="0" w:line="240" w:lineRule="auto"/>
        <w:ind w:right="181"/>
        <w:rPr>
          <w:rFonts w:ascii="Verdana" w:hAnsi="Verdana"/>
          <w:sz w:val="20"/>
          <w:lang w:val="bg-BG"/>
        </w:rPr>
      </w:pPr>
      <w:r w:rsidRPr="00E26BF8">
        <w:rPr>
          <w:rFonts w:ascii="Verdana" w:hAnsi="Verdana"/>
          <w:b/>
          <w:sz w:val="20"/>
          <w:lang w:val="bg-BG"/>
        </w:rPr>
        <w:t xml:space="preserve">     2.1</w:t>
      </w:r>
      <w:r w:rsidRPr="00E26BF8">
        <w:rPr>
          <w:rFonts w:ascii="Verdana" w:hAnsi="Verdana"/>
          <w:sz w:val="20"/>
          <w:lang w:val="bg-BG"/>
        </w:rPr>
        <w:t xml:space="preserve">   </w:t>
      </w:r>
      <w:r w:rsidR="00AA37F9" w:rsidRPr="00E26BF8">
        <w:rPr>
          <w:rFonts w:ascii="Verdana" w:hAnsi="Verdana"/>
          <w:sz w:val="20"/>
          <w:lang w:val="bg-BG"/>
        </w:rPr>
        <w:t xml:space="preserve"> </w:t>
      </w:r>
      <w:r w:rsidRPr="00E26BF8">
        <w:rPr>
          <w:rFonts w:ascii="Verdana" w:hAnsi="Verdana"/>
          <w:b/>
          <w:sz w:val="20"/>
          <w:lang w:val="bg-BG"/>
        </w:rPr>
        <w:t xml:space="preserve">За ОПУ: дължина и състояние на </w:t>
      </w:r>
      <w:r w:rsidR="007A78C0" w:rsidRPr="00E26BF8">
        <w:rPr>
          <w:rFonts w:ascii="Verdana" w:hAnsi="Verdana"/>
          <w:b/>
          <w:sz w:val="20"/>
          <w:lang w:val="bg-BG"/>
        </w:rPr>
        <w:t>републиканските пътища</w:t>
      </w:r>
      <w:r w:rsidRPr="00E26BF8">
        <w:rPr>
          <w:rFonts w:ascii="Verdana" w:hAnsi="Verdana"/>
          <w:b/>
          <w:sz w:val="20"/>
          <w:lang w:val="bg-BG"/>
        </w:rPr>
        <w:t xml:space="preserve"> в границите на областта по основните </w:t>
      </w:r>
      <w:r w:rsidR="007A78C0" w:rsidRPr="00E26BF8">
        <w:rPr>
          <w:rFonts w:ascii="Verdana" w:hAnsi="Verdana"/>
          <w:b/>
          <w:sz w:val="20"/>
          <w:lang w:val="bg-BG"/>
        </w:rPr>
        <w:t>им</w:t>
      </w:r>
      <w:r w:rsidRPr="00E26BF8">
        <w:rPr>
          <w:rFonts w:ascii="Verdana" w:hAnsi="Verdana"/>
          <w:b/>
          <w:sz w:val="20"/>
          <w:lang w:val="bg-BG"/>
        </w:rPr>
        <w:t xml:space="preserve"> </w:t>
      </w:r>
      <w:r w:rsidR="007A78C0" w:rsidRPr="00E26BF8">
        <w:rPr>
          <w:rFonts w:ascii="Verdana" w:hAnsi="Verdana"/>
          <w:b/>
          <w:sz w:val="20"/>
          <w:lang w:val="bg-BG"/>
        </w:rPr>
        <w:t xml:space="preserve"> </w:t>
      </w:r>
      <w:r w:rsidRPr="00E26BF8">
        <w:rPr>
          <w:rFonts w:ascii="Verdana" w:hAnsi="Verdana"/>
          <w:b/>
          <w:sz w:val="20"/>
          <w:lang w:val="bg-BG"/>
        </w:rPr>
        <w:t>елементи:</w:t>
      </w:r>
      <w:r w:rsidRPr="00E26BF8">
        <w:rPr>
          <w:rFonts w:ascii="Verdana" w:hAnsi="Verdana"/>
          <w:sz w:val="20"/>
          <w:lang w:val="bg-BG"/>
        </w:rPr>
        <w:t xml:space="preserve">  </w:t>
      </w:r>
    </w:p>
    <w:p w:rsidR="00C73163" w:rsidRDefault="00C73163" w:rsidP="00DB0025">
      <w:pPr>
        <w:spacing w:after="0" w:line="240" w:lineRule="auto"/>
        <w:ind w:right="181"/>
        <w:rPr>
          <w:rFonts w:ascii="Verdana" w:hAnsi="Verdana"/>
          <w:sz w:val="20"/>
          <w:lang w:val="bg-BG"/>
        </w:rPr>
      </w:pPr>
    </w:p>
    <w:p w:rsidR="00C73163" w:rsidRPr="00C73163" w:rsidRDefault="00C73163" w:rsidP="00C73163">
      <w:pPr>
        <w:jc w:val="both"/>
        <w:rPr>
          <w:rFonts w:ascii="Verdana" w:hAnsi="Verdana" w:cs="Times New Roman"/>
          <w:b/>
          <w:i/>
          <w:sz w:val="20"/>
          <w:szCs w:val="20"/>
          <w:lang w:val="bg-BG"/>
        </w:rPr>
      </w:pPr>
      <w:r w:rsidRPr="00C73163">
        <w:rPr>
          <w:rFonts w:ascii="Verdana" w:hAnsi="Verdana"/>
          <w:b/>
          <w:sz w:val="20"/>
          <w:szCs w:val="20"/>
        </w:rPr>
        <w:t xml:space="preserve">1.1  ОБЩА ДЪЛЖИНА НА РЕПУБЛИКАНСКАТА ПЪТНА МРЕЖА: </w:t>
      </w:r>
    </w:p>
    <w:p w:rsidR="00C73163" w:rsidRPr="00C73163" w:rsidRDefault="00C73163" w:rsidP="00C73163">
      <w:pPr>
        <w:shd w:val="clear" w:color="auto" w:fill="FFFFFF" w:themeFill="background1"/>
        <w:ind w:right="-35"/>
        <w:jc w:val="both"/>
        <w:rPr>
          <w:rFonts w:ascii="Verdana" w:hAnsi="Verdana"/>
          <w:sz w:val="20"/>
          <w:szCs w:val="20"/>
        </w:rPr>
      </w:pPr>
      <w:r w:rsidRPr="00C73163">
        <w:rPr>
          <w:rFonts w:ascii="Verdana" w:hAnsi="Verdana"/>
          <w:sz w:val="20"/>
          <w:szCs w:val="20"/>
        </w:rPr>
        <w:t xml:space="preserve">I </w:t>
      </w:r>
      <w:r w:rsidRPr="00C73163">
        <w:rPr>
          <w:rFonts w:ascii="Verdana" w:hAnsi="Verdana"/>
          <w:sz w:val="20"/>
          <w:szCs w:val="20"/>
          <w:lang w:val="bg-BG"/>
        </w:rPr>
        <w:t xml:space="preserve">клас – 77,400 км </w:t>
      </w:r>
    </w:p>
    <w:p w:rsidR="00C73163" w:rsidRPr="00C73163" w:rsidRDefault="00C73163" w:rsidP="00C73163">
      <w:pPr>
        <w:shd w:val="clear" w:color="auto" w:fill="FFFFFF" w:themeFill="background1"/>
        <w:ind w:right="-35"/>
        <w:jc w:val="both"/>
        <w:rPr>
          <w:rFonts w:ascii="Verdana" w:hAnsi="Verdana"/>
          <w:sz w:val="20"/>
          <w:szCs w:val="20"/>
        </w:rPr>
      </w:pPr>
      <w:r w:rsidRPr="00C73163">
        <w:rPr>
          <w:rFonts w:ascii="Verdana" w:hAnsi="Verdana"/>
          <w:sz w:val="20"/>
          <w:szCs w:val="20"/>
          <w:lang w:val="bg-BG"/>
        </w:rPr>
        <w:t xml:space="preserve">Пътни връзки </w:t>
      </w:r>
      <w:r w:rsidRPr="00C73163">
        <w:rPr>
          <w:rFonts w:ascii="Verdana" w:hAnsi="Verdana"/>
          <w:sz w:val="20"/>
          <w:szCs w:val="20"/>
        </w:rPr>
        <w:t xml:space="preserve">– </w:t>
      </w:r>
      <w:r w:rsidRPr="00C73163">
        <w:rPr>
          <w:rFonts w:ascii="Verdana" w:hAnsi="Verdana"/>
          <w:sz w:val="20"/>
          <w:szCs w:val="20"/>
          <w:lang w:val="bg-BG"/>
        </w:rPr>
        <w:t>4,800 км</w:t>
      </w:r>
    </w:p>
    <w:p w:rsidR="00C73163" w:rsidRPr="00C73163" w:rsidRDefault="00C73163" w:rsidP="00C73163">
      <w:pPr>
        <w:shd w:val="clear" w:color="auto" w:fill="FFFFFF" w:themeFill="background1"/>
        <w:ind w:right="-35"/>
        <w:jc w:val="both"/>
        <w:rPr>
          <w:rFonts w:ascii="Verdana" w:hAnsi="Verdana"/>
          <w:sz w:val="20"/>
          <w:szCs w:val="20"/>
          <w:lang w:val="bg-BG"/>
        </w:rPr>
      </w:pPr>
      <w:r w:rsidRPr="00C73163">
        <w:rPr>
          <w:rFonts w:ascii="Verdana" w:hAnsi="Verdana"/>
          <w:sz w:val="20"/>
          <w:szCs w:val="20"/>
        </w:rPr>
        <w:t>II</w:t>
      </w:r>
      <w:r w:rsidRPr="00C73163">
        <w:rPr>
          <w:rFonts w:ascii="Verdana" w:hAnsi="Verdana"/>
          <w:sz w:val="20"/>
          <w:szCs w:val="20"/>
          <w:lang w:val="bg-BG"/>
        </w:rPr>
        <w:t xml:space="preserve"> клас – 105,200 км </w:t>
      </w:r>
    </w:p>
    <w:p w:rsidR="00C73163" w:rsidRPr="00C73163" w:rsidRDefault="00C73163" w:rsidP="00C73163">
      <w:pPr>
        <w:shd w:val="clear" w:color="auto" w:fill="FFFFFF" w:themeFill="background1"/>
        <w:ind w:right="-35"/>
        <w:jc w:val="both"/>
        <w:rPr>
          <w:rFonts w:ascii="Verdana" w:hAnsi="Verdana"/>
          <w:sz w:val="20"/>
          <w:szCs w:val="20"/>
        </w:rPr>
      </w:pPr>
      <w:r w:rsidRPr="00C73163">
        <w:rPr>
          <w:rFonts w:ascii="Verdana" w:hAnsi="Verdana"/>
          <w:sz w:val="20"/>
          <w:szCs w:val="20"/>
        </w:rPr>
        <w:t>III</w:t>
      </w:r>
      <w:r w:rsidRPr="00C73163">
        <w:rPr>
          <w:rFonts w:ascii="Verdana" w:hAnsi="Verdana"/>
          <w:sz w:val="20"/>
          <w:szCs w:val="20"/>
          <w:lang w:val="bg-BG"/>
        </w:rPr>
        <w:t xml:space="preserve"> клас – 335,885 км </w:t>
      </w:r>
    </w:p>
    <w:p w:rsidR="00C73163" w:rsidRPr="00C73163" w:rsidRDefault="00C73163" w:rsidP="00C73163">
      <w:pPr>
        <w:shd w:val="clear" w:color="auto" w:fill="FFFFFF" w:themeFill="background1"/>
        <w:ind w:right="-35"/>
        <w:jc w:val="both"/>
        <w:rPr>
          <w:rFonts w:ascii="Verdana" w:hAnsi="Verdana"/>
          <w:sz w:val="20"/>
          <w:szCs w:val="20"/>
        </w:rPr>
      </w:pPr>
      <w:r w:rsidRPr="00C73163">
        <w:rPr>
          <w:rFonts w:ascii="Verdana" w:hAnsi="Verdana"/>
          <w:sz w:val="20"/>
          <w:szCs w:val="20"/>
          <w:lang w:val="bg-BG"/>
        </w:rPr>
        <w:t>ОБЩО:    523,285 км</w:t>
      </w:r>
    </w:p>
    <w:p w:rsidR="00C73163" w:rsidRDefault="00C73163" w:rsidP="00DB0025">
      <w:pPr>
        <w:spacing w:after="0" w:line="240" w:lineRule="auto"/>
        <w:ind w:right="181"/>
        <w:rPr>
          <w:rFonts w:ascii="Verdana" w:hAnsi="Verdana"/>
          <w:sz w:val="20"/>
          <w:lang w:val="bg-BG"/>
        </w:rPr>
      </w:pPr>
    </w:p>
    <w:p w:rsidR="006B7E5B" w:rsidRDefault="006B7E5B" w:rsidP="00DB0025">
      <w:pPr>
        <w:spacing w:after="0" w:line="240" w:lineRule="auto"/>
        <w:ind w:right="181"/>
        <w:rPr>
          <w:rFonts w:ascii="Verdana" w:hAnsi="Verdana"/>
          <w:sz w:val="20"/>
          <w:lang w:val="bg-BG"/>
        </w:rPr>
      </w:pPr>
    </w:p>
    <w:p w:rsidR="00C73163" w:rsidRPr="00C73163" w:rsidRDefault="00C73163" w:rsidP="00C73163">
      <w:pPr>
        <w:rPr>
          <w:rFonts w:ascii="Verdana" w:hAnsi="Verdana"/>
          <w:b/>
          <w:sz w:val="20"/>
          <w:szCs w:val="20"/>
        </w:rPr>
      </w:pPr>
      <w:r w:rsidRPr="00C73163">
        <w:rPr>
          <w:rFonts w:ascii="Verdana" w:hAnsi="Verdana"/>
          <w:b/>
          <w:sz w:val="20"/>
          <w:szCs w:val="20"/>
        </w:rPr>
        <w:t>1.2 НАСТИЛКИ</w:t>
      </w:r>
    </w:p>
    <w:p w:rsidR="00C73163" w:rsidRPr="00C73163" w:rsidRDefault="00C73163" w:rsidP="00C73163">
      <w:pPr>
        <w:pStyle w:val="a3"/>
        <w:spacing w:line="276" w:lineRule="auto"/>
        <w:jc w:val="both"/>
        <w:rPr>
          <w:b/>
          <w:spacing w:val="0"/>
          <w:szCs w:val="20"/>
        </w:rPr>
      </w:pPr>
      <w:r w:rsidRPr="00C73163">
        <w:rPr>
          <w:b/>
          <w:spacing w:val="0"/>
          <w:szCs w:val="20"/>
        </w:rPr>
        <w:t xml:space="preserve">Състояние на асфалтова настилка: </w:t>
      </w:r>
    </w:p>
    <w:p w:rsidR="00C73163" w:rsidRPr="00C73163" w:rsidRDefault="00C73163" w:rsidP="00C73163">
      <w:pPr>
        <w:pStyle w:val="a3"/>
        <w:spacing w:line="276" w:lineRule="auto"/>
        <w:jc w:val="both"/>
        <w:rPr>
          <w:spacing w:val="0"/>
          <w:szCs w:val="20"/>
          <w:u w:val="single"/>
        </w:rPr>
      </w:pPr>
      <w:r w:rsidRPr="00C73163">
        <w:rPr>
          <w:b/>
          <w:spacing w:val="0"/>
          <w:szCs w:val="20"/>
          <w:u w:val="single"/>
        </w:rPr>
        <w:t>I клас</w:t>
      </w:r>
      <w:r w:rsidRPr="00C73163">
        <w:rPr>
          <w:spacing w:val="0"/>
          <w:szCs w:val="20"/>
          <w:u w:val="single"/>
        </w:rPr>
        <w:t xml:space="preserve"> </w:t>
      </w:r>
    </w:p>
    <w:p w:rsidR="00C73163" w:rsidRPr="00C73163" w:rsidRDefault="00C73163" w:rsidP="00C805DE">
      <w:pPr>
        <w:pStyle w:val="a3"/>
        <w:numPr>
          <w:ilvl w:val="0"/>
          <w:numId w:val="27"/>
        </w:numPr>
        <w:tabs>
          <w:tab w:val="left" w:pos="993"/>
        </w:tabs>
        <w:spacing w:after="0" w:line="276" w:lineRule="auto"/>
        <w:ind w:hanging="11"/>
        <w:jc w:val="both"/>
        <w:rPr>
          <w:spacing w:val="0"/>
          <w:szCs w:val="20"/>
        </w:rPr>
      </w:pPr>
      <w:r w:rsidRPr="00185365">
        <w:rPr>
          <w:b/>
          <w:spacing w:val="0"/>
          <w:szCs w:val="20"/>
        </w:rPr>
        <w:t>Път І-4 „Коритна – В. Търново – о.п. Омуртаг – о.п. Търговище – Белокопитово”</w:t>
      </w:r>
      <w:r w:rsidRPr="00C73163">
        <w:rPr>
          <w:spacing w:val="0"/>
          <w:szCs w:val="20"/>
        </w:rPr>
        <w:t xml:space="preserve"> от км 172+900 до км 250+300</w:t>
      </w:r>
      <w:r>
        <w:rPr>
          <w:spacing w:val="0"/>
          <w:szCs w:val="20"/>
        </w:rPr>
        <w:t>:</w:t>
      </w:r>
    </w:p>
    <w:p w:rsidR="00C73163" w:rsidRPr="00C73163" w:rsidRDefault="00C73163" w:rsidP="00C805DE">
      <w:pPr>
        <w:pStyle w:val="a3"/>
        <w:numPr>
          <w:ilvl w:val="0"/>
          <w:numId w:val="28"/>
        </w:numPr>
        <w:tabs>
          <w:tab w:val="left" w:pos="1134"/>
        </w:tabs>
        <w:spacing w:after="0" w:line="276" w:lineRule="auto"/>
        <w:ind w:firstLine="131"/>
        <w:jc w:val="both"/>
        <w:rPr>
          <w:spacing w:val="0"/>
          <w:szCs w:val="20"/>
        </w:rPr>
      </w:pPr>
      <w:r w:rsidRPr="00C73163">
        <w:rPr>
          <w:spacing w:val="0"/>
          <w:szCs w:val="20"/>
        </w:rPr>
        <w:t xml:space="preserve">От км 172+900 до км 197+746 – 24,846 км – </w:t>
      </w:r>
      <w:r>
        <w:rPr>
          <w:spacing w:val="0"/>
          <w:szCs w:val="20"/>
        </w:rPr>
        <w:t>з</w:t>
      </w:r>
      <w:r w:rsidRPr="00C73163">
        <w:rPr>
          <w:spacing w:val="0"/>
          <w:szCs w:val="20"/>
        </w:rPr>
        <w:t>адоволително;</w:t>
      </w:r>
    </w:p>
    <w:p w:rsidR="00C73163" w:rsidRPr="00C73163" w:rsidRDefault="00C73163" w:rsidP="00C805DE">
      <w:pPr>
        <w:pStyle w:val="a3"/>
        <w:numPr>
          <w:ilvl w:val="0"/>
          <w:numId w:val="28"/>
        </w:numPr>
        <w:tabs>
          <w:tab w:val="left" w:pos="1134"/>
        </w:tabs>
        <w:spacing w:after="0" w:line="276" w:lineRule="auto"/>
        <w:ind w:firstLine="131"/>
        <w:jc w:val="both"/>
        <w:rPr>
          <w:spacing w:val="0"/>
          <w:szCs w:val="20"/>
        </w:rPr>
      </w:pPr>
      <w:r w:rsidRPr="00C73163">
        <w:rPr>
          <w:spacing w:val="0"/>
          <w:szCs w:val="20"/>
        </w:rPr>
        <w:t xml:space="preserve">От км 197+746 до км 223+574 – 25,828 км – </w:t>
      </w:r>
      <w:r>
        <w:rPr>
          <w:spacing w:val="0"/>
          <w:szCs w:val="20"/>
        </w:rPr>
        <w:t>о</w:t>
      </w:r>
      <w:r w:rsidRPr="00C73163">
        <w:rPr>
          <w:spacing w:val="0"/>
          <w:szCs w:val="20"/>
        </w:rPr>
        <w:t>тлично. Извършва се превантивен ремонт;</w:t>
      </w:r>
    </w:p>
    <w:p w:rsidR="00C73163" w:rsidRPr="00C73163" w:rsidRDefault="00C73163" w:rsidP="00C805DE">
      <w:pPr>
        <w:pStyle w:val="a3"/>
        <w:numPr>
          <w:ilvl w:val="0"/>
          <w:numId w:val="28"/>
        </w:numPr>
        <w:tabs>
          <w:tab w:val="left" w:pos="1134"/>
        </w:tabs>
        <w:spacing w:after="0" w:line="276" w:lineRule="auto"/>
        <w:ind w:firstLine="131"/>
        <w:jc w:val="both"/>
        <w:rPr>
          <w:spacing w:val="0"/>
          <w:szCs w:val="20"/>
        </w:rPr>
      </w:pPr>
      <w:r w:rsidRPr="00C73163">
        <w:rPr>
          <w:spacing w:val="0"/>
          <w:szCs w:val="20"/>
        </w:rPr>
        <w:t xml:space="preserve">От км 223+574 до км 243+000 – 19,426 км </w:t>
      </w:r>
      <w:r>
        <w:rPr>
          <w:spacing w:val="0"/>
          <w:szCs w:val="20"/>
        </w:rPr>
        <w:t>–</w:t>
      </w:r>
      <w:r w:rsidRPr="00C73163">
        <w:rPr>
          <w:spacing w:val="0"/>
          <w:szCs w:val="20"/>
        </w:rPr>
        <w:t xml:space="preserve"> </w:t>
      </w:r>
      <w:r>
        <w:rPr>
          <w:spacing w:val="0"/>
          <w:szCs w:val="20"/>
        </w:rPr>
        <w:t>з</w:t>
      </w:r>
      <w:r w:rsidRPr="00C73163">
        <w:rPr>
          <w:spacing w:val="0"/>
          <w:szCs w:val="20"/>
        </w:rPr>
        <w:t>адоволително;</w:t>
      </w:r>
    </w:p>
    <w:p w:rsidR="00C73163" w:rsidRPr="00C73163" w:rsidRDefault="00C73163" w:rsidP="00C805DE">
      <w:pPr>
        <w:pStyle w:val="a3"/>
        <w:numPr>
          <w:ilvl w:val="0"/>
          <w:numId w:val="28"/>
        </w:numPr>
        <w:tabs>
          <w:tab w:val="left" w:pos="1134"/>
        </w:tabs>
        <w:spacing w:after="0" w:line="276" w:lineRule="auto"/>
        <w:ind w:firstLine="131"/>
        <w:jc w:val="both"/>
        <w:rPr>
          <w:spacing w:val="0"/>
          <w:szCs w:val="20"/>
        </w:rPr>
      </w:pPr>
      <w:r w:rsidRPr="00C73163">
        <w:rPr>
          <w:spacing w:val="0"/>
          <w:szCs w:val="20"/>
        </w:rPr>
        <w:t>От км 243+000 до</w:t>
      </w:r>
      <w:r w:rsidRPr="00C73163">
        <w:rPr>
          <w:spacing w:val="0"/>
          <w:szCs w:val="20"/>
          <w:lang w:val="en-US"/>
        </w:rPr>
        <w:t xml:space="preserve"> </w:t>
      </w:r>
      <w:r w:rsidRPr="00C73163">
        <w:rPr>
          <w:spacing w:val="0"/>
          <w:szCs w:val="20"/>
        </w:rPr>
        <w:t>км 250+300 – 7,300 км –</w:t>
      </w:r>
      <w:r>
        <w:rPr>
          <w:spacing w:val="0"/>
          <w:szCs w:val="20"/>
        </w:rPr>
        <w:t xml:space="preserve"> о</w:t>
      </w:r>
      <w:r w:rsidRPr="00C73163">
        <w:rPr>
          <w:spacing w:val="0"/>
          <w:szCs w:val="20"/>
        </w:rPr>
        <w:t>тлично.</w:t>
      </w:r>
      <w:r w:rsidR="00DA5575">
        <w:rPr>
          <w:spacing w:val="0"/>
          <w:szCs w:val="20"/>
        </w:rPr>
        <w:t xml:space="preserve"> Извършва се превантивен ремонт.</w:t>
      </w:r>
    </w:p>
    <w:p w:rsidR="00C73163" w:rsidRPr="00C73163" w:rsidRDefault="00C73163" w:rsidP="00C73163">
      <w:pPr>
        <w:pStyle w:val="a3"/>
        <w:spacing w:line="276" w:lineRule="auto"/>
        <w:jc w:val="both"/>
        <w:rPr>
          <w:spacing w:val="0"/>
          <w:szCs w:val="20"/>
        </w:rPr>
      </w:pPr>
    </w:p>
    <w:p w:rsidR="00C73163" w:rsidRPr="00C73163" w:rsidRDefault="00C73163" w:rsidP="00C73163">
      <w:pPr>
        <w:pStyle w:val="a3"/>
        <w:spacing w:line="276" w:lineRule="auto"/>
        <w:jc w:val="both"/>
        <w:rPr>
          <w:spacing w:val="0"/>
          <w:szCs w:val="20"/>
          <w:lang w:val="en-US"/>
        </w:rPr>
      </w:pPr>
      <w:r w:rsidRPr="00C73163">
        <w:rPr>
          <w:b/>
          <w:spacing w:val="0"/>
          <w:szCs w:val="20"/>
          <w:u w:val="single"/>
        </w:rPr>
        <w:t>Пътни връзки</w:t>
      </w:r>
      <w:r w:rsidRPr="00C73163">
        <w:rPr>
          <w:spacing w:val="0"/>
          <w:szCs w:val="20"/>
        </w:rPr>
        <w:t xml:space="preserve"> – Добри</w:t>
      </w:r>
    </w:p>
    <w:p w:rsidR="00686922" w:rsidRDefault="00686922" w:rsidP="00686922">
      <w:pPr>
        <w:pStyle w:val="a3"/>
        <w:jc w:val="both"/>
        <w:rPr>
          <w:b/>
          <w:spacing w:val="0"/>
          <w:szCs w:val="20"/>
          <w:u w:val="single"/>
        </w:rPr>
      </w:pPr>
    </w:p>
    <w:p w:rsidR="00C73163" w:rsidRPr="00D80030" w:rsidRDefault="00C73163" w:rsidP="00C73163">
      <w:pPr>
        <w:pStyle w:val="a3"/>
        <w:spacing w:line="276" w:lineRule="auto"/>
        <w:jc w:val="both"/>
        <w:rPr>
          <w:b/>
          <w:spacing w:val="0"/>
          <w:szCs w:val="20"/>
          <w:u w:val="single"/>
        </w:rPr>
      </w:pPr>
      <w:r w:rsidRPr="00D80030">
        <w:rPr>
          <w:b/>
          <w:spacing w:val="0"/>
          <w:szCs w:val="20"/>
          <w:u w:val="single"/>
        </w:rPr>
        <w:t xml:space="preserve">II клас </w:t>
      </w:r>
    </w:p>
    <w:p w:rsidR="00C73163" w:rsidRPr="00D80030" w:rsidRDefault="00C73163"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185365">
        <w:rPr>
          <w:b/>
          <w:spacing w:val="0"/>
          <w:szCs w:val="20"/>
        </w:rPr>
        <w:lastRenderedPageBreak/>
        <w:t>Път ІІ-48 „о.п. Омуртаг – Котел“</w:t>
      </w:r>
      <w:r w:rsidRPr="00D80030">
        <w:rPr>
          <w:spacing w:val="0"/>
          <w:szCs w:val="20"/>
        </w:rPr>
        <w:t xml:space="preserve"> от </w:t>
      </w:r>
      <w:r w:rsidRPr="00D80030">
        <w:rPr>
          <w:rFonts w:eastAsia="Times New Roman"/>
          <w:spacing w:val="0"/>
          <w:szCs w:val="20"/>
          <w:lang w:eastAsia="bg-BG"/>
        </w:rPr>
        <w:t>км 0+000 до км 18+000 (18,00 км) – отлично. Извършен през 2019 г. превантивен ремонт.</w:t>
      </w:r>
    </w:p>
    <w:p w:rsidR="00C73163" w:rsidRPr="00D80030" w:rsidRDefault="00C73163" w:rsidP="00C805DE">
      <w:pPr>
        <w:pStyle w:val="a3"/>
        <w:numPr>
          <w:ilvl w:val="0"/>
          <w:numId w:val="29"/>
        </w:numPr>
        <w:tabs>
          <w:tab w:val="left" w:pos="993"/>
        </w:tabs>
        <w:spacing w:after="0" w:line="276" w:lineRule="auto"/>
        <w:ind w:left="0" w:firstLine="709"/>
        <w:jc w:val="both"/>
        <w:rPr>
          <w:spacing w:val="0"/>
          <w:szCs w:val="20"/>
        </w:rPr>
      </w:pPr>
      <w:r w:rsidRPr="00185365">
        <w:rPr>
          <w:b/>
          <w:spacing w:val="0"/>
          <w:szCs w:val="20"/>
        </w:rPr>
        <w:t>Път ІІ-49 „Търговище</w:t>
      </w:r>
      <w:r w:rsidR="0096082B" w:rsidRPr="00185365">
        <w:rPr>
          <w:b/>
          <w:spacing w:val="0"/>
          <w:szCs w:val="20"/>
        </w:rPr>
        <w:t xml:space="preserve"> – </w:t>
      </w:r>
      <w:r w:rsidRPr="00185365">
        <w:rPr>
          <w:b/>
          <w:spacing w:val="0"/>
          <w:szCs w:val="20"/>
        </w:rPr>
        <w:t>Разград”</w:t>
      </w:r>
      <w:r w:rsidRPr="00D80030">
        <w:rPr>
          <w:spacing w:val="0"/>
          <w:szCs w:val="20"/>
        </w:rPr>
        <w:t xml:space="preserve"> от км 0+000 до км 9+800 </w:t>
      </w:r>
      <w:r w:rsidR="0096082B" w:rsidRPr="00D80030">
        <w:rPr>
          <w:spacing w:val="0"/>
          <w:szCs w:val="20"/>
        </w:rPr>
        <w:t>(9,800 км) – д</w:t>
      </w:r>
      <w:r w:rsidRPr="00D80030">
        <w:rPr>
          <w:spacing w:val="0"/>
          <w:szCs w:val="20"/>
        </w:rPr>
        <w:t>обро.</w:t>
      </w:r>
    </w:p>
    <w:p w:rsidR="00C73163" w:rsidRPr="00D80030" w:rsidRDefault="0096082B"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185365">
        <w:rPr>
          <w:b/>
          <w:spacing w:val="0"/>
          <w:szCs w:val="20"/>
        </w:rPr>
        <w:t xml:space="preserve">Път </w:t>
      </w:r>
      <w:r w:rsidR="00C73163" w:rsidRPr="00185365">
        <w:rPr>
          <w:b/>
          <w:spacing w:val="0"/>
          <w:szCs w:val="20"/>
        </w:rPr>
        <w:t>ІІ-51 „Бяла</w:t>
      </w:r>
      <w:r w:rsidRPr="00185365">
        <w:rPr>
          <w:b/>
          <w:spacing w:val="0"/>
          <w:szCs w:val="20"/>
        </w:rPr>
        <w:t xml:space="preserve"> – </w:t>
      </w:r>
      <w:r w:rsidR="00C73163" w:rsidRPr="00185365">
        <w:rPr>
          <w:b/>
          <w:spacing w:val="0"/>
          <w:szCs w:val="20"/>
        </w:rPr>
        <w:t>Копривец</w:t>
      </w:r>
      <w:r w:rsidRPr="00185365">
        <w:rPr>
          <w:b/>
          <w:spacing w:val="0"/>
          <w:szCs w:val="20"/>
        </w:rPr>
        <w:t xml:space="preserve"> – </w:t>
      </w:r>
      <w:r w:rsidR="00C73163" w:rsidRPr="00185365">
        <w:rPr>
          <w:b/>
          <w:spacing w:val="0"/>
          <w:szCs w:val="20"/>
        </w:rPr>
        <w:t>Водица</w:t>
      </w:r>
      <w:r w:rsidRPr="00185365">
        <w:rPr>
          <w:b/>
          <w:spacing w:val="0"/>
          <w:szCs w:val="20"/>
        </w:rPr>
        <w:t xml:space="preserve"> – </w:t>
      </w:r>
      <w:r w:rsidR="00C73163" w:rsidRPr="00185365">
        <w:rPr>
          <w:b/>
          <w:spacing w:val="0"/>
          <w:szCs w:val="20"/>
        </w:rPr>
        <w:t>о.п</w:t>
      </w:r>
      <w:r w:rsidR="00660151" w:rsidRPr="00185365">
        <w:rPr>
          <w:b/>
          <w:spacing w:val="0"/>
          <w:szCs w:val="20"/>
        </w:rPr>
        <w:t>.</w:t>
      </w:r>
      <w:r w:rsidR="00C73163" w:rsidRPr="00185365">
        <w:rPr>
          <w:b/>
          <w:spacing w:val="0"/>
          <w:szCs w:val="20"/>
        </w:rPr>
        <w:t xml:space="preserve"> Попово</w:t>
      </w:r>
      <w:r w:rsidRPr="00185365">
        <w:rPr>
          <w:b/>
          <w:spacing w:val="0"/>
          <w:szCs w:val="20"/>
        </w:rPr>
        <w:t xml:space="preserve"> – </w:t>
      </w:r>
      <w:r w:rsidR="00C73163" w:rsidRPr="00185365">
        <w:rPr>
          <w:b/>
          <w:spacing w:val="0"/>
          <w:szCs w:val="20"/>
        </w:rPr>
        <w:t>Светлен</w:t>
      </w:r>
      <w:r w:rsidRPr="00185365">
        <w:rPr>
          <w:b/>
          <w:spacing w:val="0"/>
          <w:szCs w:val="20"/>
        </w:rPr>
        <w:t xml:space="preserve"> – </w:t>
      </w:r>
      <w:r w:rsidR="00C73163" w:rsidRPr="00185365">
        <w:rPr>
          <w:b/>
          <w:spacing w:val="0"/>
          <w:szCs w:val="20"/>
        </w:rPr>
        <w:t>Дралфа</w:t>
      </w:r>
      <w:r w:rsidRPr="00185365">
        <w:rPr>
          <w:b/>
          <w:spacing w:val="0"/>
          <w:szCs w:val="20"/>
        </w:rPr>
        <w:t xml:space="preserve"> – </w:t>
      </w:r>
      <w:r w:rsidR="00C73163" w:rsidRPr="00185365">
        <w:rPr>
          <w:b/>
          <w:spacing w:val="0"/>
          <w:szCs w:val="20"/>
        </w:rPr>
        <w:t>Чудомир</w:t>
      </w:r>
      <w:r w:rsidRPr="00185365">
        <w:rPr>
          <w:b/>
          <w:spacing w:val="0"/>
          <w:szCs w:val="20"/>
        </w:rPr>
        <w:t xml:space="preserve"> – </w:t>
      </w:r>
      <w:r w:rsidR="00C73163" w:rsidRPr="00185365">
        <w:rPr>
          <w:b/>
          <w:spacing w:val="0"/>
          <w:szCs w:val="20"/>
        </w:rPr>
        <w:t>о.п</w:t>
      </w:r>
      <w:r w:rsidR="00660151" w:rsidRPr="00185365">
        <w:rPr>
          <w:b/>
          <w:spacing w:val="0"/>
          <w:szCs w:val="20"/>
        </w:rPr>
        <w:t>.</w:t>
      </w:r>
      <w:r w:rsidR="00C73163" w:rsidRPr="00185365">
        <w:rPr>
          <w:b/>
          <w:spacing w:val="0"/>
          <w:szCs w:val="20"/>
        </w:rPr>
        <w:t xml:space="preserve"> Лозница</w:t>
      </w:r>
      <w:r w:rsidRPr="00185365">
        <w:rPr>
          <w:b/>
          <w:spacing w:val="0"/>
          <w:szCs w:val="20"/>
        </w:rPr>
        <w:t xml:space="preserve"> – </w:t>
      </w:r>
      <w:r w:rsidR="00C73163" w:rsidRPr="00185365">
        <w:rPr>
          <w:b/>
          <w:spacing w:val="0"/>
          <w:szCs w:val="20"/>
        </w:rPr>
        <w:t>Мировец</w:t>
      </w:r>
      <w:r w:rsidRPr="00185365">
        <w:rPr>
          <w:b/>
          <w:spacing w:val="0"/>
          <w:szCs w:val="20"/>
        </w:rPr>
        <w:t xml:space="preserve"> – </w:t>
      </w:r>
      <w:r w:rsidR="00C73163" w:rsidRPr="00185365">
        <w:rPr>
          <w:b/>
          <w:spacing w:val="0"/>
          <w:szCs w:val="20"/>
        </w:rPr>
        <w:t>(о.п</w:t>
      </w:r>
      <w:r w:rsidR="00660151" w:rsidRPr="00185365">
        <w:rPr>
          <w:b/>
          <w:spacing w:val="0"/>
          <w:szCs w:val="20"/>
        </w:rPr>
        <w:t>.</w:t>
      </w:r>
      <w:r w:rsidR="00C73163" w:rsidRPr="00185365">
        <w:rPr>
          <w:b/>
          <w:spacing w:val="0"/>
          <w:szCs w:val="20"/>
        </w:rPr>
        <w:t xml:space="preserve"> Разград</w:t>
      </w:r>
      <w:r w:rsidRPr="00185365">
        <w:rPr>
          <w:b/>
          <w:spacing w:val="0"/>
          <w:szCs w:val="20"/>
        </w:rPr>
        <w:t xml:space="preserve"> – </w:t>
      </w:r>
      <w:r w:rsidR="00C73163" w:rsidRPr="00185365">
        <w:rPr>
          <w:b/>
          <w:spacing w:val="0"/>
          <w:szCs w:val="20"/>
        </w:rPr>
        <w:t>о.п</w:t>
      </w:r>
      <w:r w:rsidR="00660151" w:rsidRPr="00185365">
        <w:rPr>
          <w:b/>
          <w:spacing w:val="0"/>
          <w:szCs w:val="20"/>
        </w:rPr>
        <w:t>.</w:t>
      </w:r>
      <w:r w:rsidR="00C73163" w:rsidRPr="00185365">
        <w:rPr>
          <w:b/>
          <w:spacing w:val="0"/>
          <w:szCs w:val="20"/>
        </w:rPr>
        <w:t xml:space="preserve"> Шумен)”</w:t>
      </w:r>
      <w:r w:rsidR="00C73163" w:rsidRPr="00D80030">
        <w:rPr>
          <w:rFonts w:eastAsia="Times New Roman"/>
          <w:spacing w:val="0"/>
          <w:szCs w:val="20"/>
          <w:lang w:eastAsia="bg-BG"/>
        </w:rPr>
        <w:t xml:space="preserve"> от км 30+000 до км 75+500 (45,00 км) </w:t>
      </w:r>
      <w:r w:rsidRPr="00D80030">
        <w:rPr>
          <w:rFonts w:eastAsia="Times New Roman"/>
          <w:spacing w:val="0"/>
          <w:szCs w:val="20"/>
          <w:lang w:eastAsia="bg-BG"/>
        </w:rPr>
        <w:t>–</w:t>
      </w:r>
      <w:r w:rsidR="00C73163" w:rsidRPr="00D80030">
        <w:rPr>
          <w:rFonts w:eastAsia="Times New Roman"/>
          <w:spacing w:val="0"/>
          <w:szCs w:val="20"/>
          <w:lang w:eastAsia="bg-BG"/>
        </w:rPr>
        <w:t xml:space="preserve"> </w:t>
      </w:r>
      <w:r w:rsidRPr="00D80030">
        <w:rPr>
          <w:rFonts w:eastAsia="Times New Roman"/>
          <w:spacing w:val="0"/>
          <w:szCs w:val="20"/>
          <w:lang w:eastAsia="bg-BG"/>
        </w:rPr>
        <w:t>з</w:t>
      </w:r>
      <w:r w:rsidR="00C73163" w:rsidRPr="00D80030">
        <w:rPr>
          <w:rFonts w:eastAsia="Times New Roman"/>
          <w:spacing w:val="0"/>
          <w:szCs w:val="20"/>
          <w:lang w:eastAsia="bg-BG"/>
        </w:rPr>
        <w:t>адоволително</w:t>
      </w:r>
      <w:r w:rsidRPr="00D80030">
        <w:rPr>
          <w:rFonts w:eastAsia="Times New Roman"/>
          <w:spacing w:val="0"/>
          <w:szCs w:val="20"/>
          <w:lang w:eastAsia="bg-BG"/>
        </w:rPr>
        <w:t>.</w:t>
      </w:r>
    </w:p>
    <w:p w:rsidR="00C73163" w:rsidRPr="00D80030" w:rsidRDefault="00C73163" w:rsidP="00C805DE">
      <w:pPr>
        <w:pStyle w:val="a3"/>
        <w:numPr>
          <w:ilvl w:val="0"/>
          <w:numId w:val="29"/>
        </w:numPr>
        <w:tabs>
          <w:tab w:val="left" w:pos="993"/>
        </w:tabs>
        <w:spacing w:after="0" w:line="276" w:lineRule="auto"/>
        <w:ind w:left="0" w:firstLine="709"/>
        <w:jc w:val="both"/>
        <w:rPr>
          <w:spacing w:val="0"/>
          <w:szCs w:val="20"/>
        </w:rPr>
      </w:pPr>
      <w:r w:rsidRPr="00185365">
        <w:rPr>
          <w:b/>
          <w:spacing w:val="0"/>
          <w:szCs w:val="20"/>
        </w:rPr>
        <w:t>Път ІІ-74 „Преслав</w:t>
      </w:r>
      <w:r w:rsidR="0096082B" w:rsidRPr="00185365">
        <w:rPr>
          <w:b/>
          <w:spacing w:val="0"/>
          <w:szCs w:val="20"/>
        </w:rPr>
        <w:t xml:space="preserve"> – </w:t>
      </w:r>
      <w:r w:rsidRPr="00185365">
        <w:rPr>
          <w:b/>
          <w:spacing w:val="0"/>
          <w:szCs w:val="20"/>
        </w:rPr>
        <w:t>о.п</w:t>
      </w:r>
      <w:r w:rsidR="0096082B" w:rsidRPr="00185365">
        <w:rPr>
          <w:b/>
          <w:spacing w:val="0"/>
          <w:szCs w:val="20"/>
        </w:rPr>
        <w:t>.</w:t>
      </w:r>
      <w:r w:rsidRPr="00185365">
        <w:rPr>
          <w:b/>
          <w:spacing w:val="0"/>
          <w:szCs w:val="20"/>
        </w:rPr>
        <w:t xml:space="preserve"> Търговище</w:t>
      </w:r>
      <w:r w:rsidR="0096082B" w:rsidRPr="00185365">
        <w:rPr>
          <w:b/>
          <w:spacing w:val="0"/>
          <w:szCs w:val="20"/>
        </w:rPr>
        <w:t xml:space="preserve"> – </w:t>
      </w:r>
      <w:r w:rsidRPr="00185365">
        <w:rPr>
          <w:b/>
          <w:spacing w:val="0"/>
          <w:szCs w:val="20"/>
        </w:rPr>
        <w:t>Въбел</w:t>
      </w:r>
      <w:r w:rsidR="0096082B" w:rsidRPr="00185365">
        <w:rPr>
          <w:b/>
          <w:spacing w:val="0"/>
          <w:szCs w:val="20"/>
        </w:rPr>
        <w:t xml:space="preserve"> – </w:t>
      </w:r>
      <w:r w:rsidRPr="00185365">
        <w:rPr>
          <w:b/>
          <w:spacing w:val="0"/>
          <w:szCs w:val="20"/>
        </w:rPr>
        <w:t>Здравец</w:t>
      </w:r>
      <w:r w:rsidR="0096082B" w:rsidRPr="00185365">
        <w:rPr>
          <w:b/>
          <w:spacing w:val="0"/>
          <w:szCs w:val="20"/>
        </w:rPr>
        <w:t xml:space="preserve"> – </w:t>
      </w:r>
      <w:r w:rsidRPr="00185365">
        <w:rPr>
          <w:b/>
          <w:spacing w:val="0"/>
          <w:szCs w:val="20"/>
        </w:rPr>
        <w:t>Подгорица</w:t>
      </w:r>
      <w:r w:rsidR="0096082B" w:rsidRPr="00185365">
        <w:rPr>
          <w:b/>
          <w:spacing w:val="0"/>
          <w:szCs w:val="20"/>
        </w:rPr>
        <w:t xml:space="preserve"> – </w:t>
      </w:r>
      <w:r w:rsidRPr="00185365">
        <w:rPr>
          <w:b/>
          <w:spacing w:val="0"/>
          <w:szCs w:val="20"/>
        </w:rPr>
        <w:t>(Дралфа</w:t>
      </w:r>
      <w:r w:rsidR="0096082B" w:rsidRPr="00185365">
        <w:rPr>
          <w:b/>
          <w:spacing w:val="0"/>
          <w:szCs w:val="20"/>
        </w:rPr>
        <w:t xml:space="preserve"> – </w:t>
      </w:r>
      <w:r w:rsidRPr="00185365">
        <w:rPr>
          <w:b/>
          <w:spacing w:val="0"/>
          <w:szCs w:val="20"/>
        </w:rPr>
        <w:t>Чудомир)</w:t>
      </w:r>
      <w:r w:rsidR="00D80030" w:rsidRPr="00185365">
        <w:rPr>
          <w:b/>
          <w:spacing w:val="0"/>
          <w:szCs w:val="20"/>
        </w:rPr>
        <w:t>“</w:t>
      </w:r>
      <w:r w:rsidR="00EA1EFE">
        <w:rPr>
          <w:spacing w:val="0"/>
          <w:szCs w:val="20"/>
        </w:rPr>
        <w:t xml:space="preserve"> от км 9+000 до км 40+795 </w:t>
      </w:r>
      <w:r w:rsidRPr="00D80030">
        <w:rPr>
          <w:spacing w:val="0"/>
          <w:szCs w:val="20"/>
        </w:rPr>
        <w:t>(31,00 км)</w:t>
      </w:r>
      <w:r w:rsidR="0096082B" w:rsidRPr="00D80030">
        <w:rPr>
          <w:spacing w:val="0"/>
          <w:szCs w:val="20"/>
        </w:rPr>
        <w:t>:</w:t>
      </w:r>
    </w:p>
    <w:p w:rsidR="00C73163" w:rsidRPr="00D80030" w:rsidRDefault="0096082B" w:rsidP="00C805DE">
      <w:pPr>
        <w:pStyle w:val="a3"/>
        <w:numPr>
          <w:ilvl w:val="0"/>
          <w:numId w:val="30"/>
        </w:numPr>
        <w:tabs>
          <w:tab w:val="left" w:pos="993"/>
          <w:tab w:val="left" w:pos="1134"/>
          <w:tab w:val="left" w:pos="1560"/>
        </w:tabs>
        <w:spacing w:after="0" w:line="276" w:lineRule="auto"/>
        <w:ind w:firstLine="709"/>
        <w:jc w:val="both"/>
        <w:rPr>
          <w:spacing w:val="0"/>
          <w:szCs w:val="20"/>
        </w:rPr>
      </w:pPr>
      <w:r w:rsidRPr="00D80030">
        <w:rPr>
          <w:spacing w:val="0"/>
          <w:szCs w:val="20"/>
        </w:rPr>
        <w:t xml:space="preserve"> о</w:t>
      </w:r>
      <w:r w:rsidR="00C73163" w:rsidRPr="00D80030">
        <w:rPr>
          <w:spacing w:val="0"/>
          <w:szCs w:val="20"/>
        </w:rPr>
        <w:t xml:space="preserve">т км 9+000 до км 26+000 – </w:t>
      </w:r>
      <w:r w:rsidRPr="00D80030">
        <w:rPr>
          <w:spacing w:val="0"/>
          <w:szCs w:val="20"/>
        </w:rPr>
        <w:t>д</w:t>
      </w:r>
      <w:r w:rsidR="00C73163" w:rsidRPr="00D80030">
        <w:rPr>
          <w:spacing w:val="0"/>
          <w:szCs w:val="20"/>
        </w:rPr>
        <w:t>обро</w:t>
      </w:r>
      <w:r w:rsidRPr="00D80030">
        <w:rPr>
          <w:spacing w:val="0"/>
          <w:szCs w:val="20"/>
        </w:rPr>
        <w:t>;</w:t>
      </w:r>
    </w:p>
    <w:p w:rsidR="00C73163" w:rsidRPr="00D80030" w:rsidRDefault="0096082B" w:rsidP="00C805DE">
      <w:pPr>
        <w:pStyle w:val="a3"/>
        <w:numPr>
          <w:ilvl w:val="0"/>
          <w:numId w:val="30"/>
        </w:numPr>
        <w:tabs>
          <w:tab w:val="left" w:pos="993"/>
          <w:tab w:val="left" w:pos="1134"/>
          <w:tab w:val="left" w:pos="1560"/>
        </w:tabs>
        <w:spacing w:after="0" w:line="276" w:lineRule="auto"/>
        <w:ind w:firstLine="709"/>
        <w:jc w:val="both"/>
        <w:rPr>
          <w:spacing w:val="0"/>
          <w:szCs w:val="20"/>
        </w:rPr>
      </w:pPr>
      <w:r w:rsidRPr="00D80030">
        <w:rPr>
          <w:spacing w:val="0"/>
          <w:szCs w:val="20"/>
        </w:rPr>
        <w:t xml:space="preserve"> о</w:t>
      </w:r>
      <w:r w:rsidR="00C73163" w:rsidRPr="00D80030">
        <w:rPr>
          <w:spacing w:val="0"/>
          <w:szCs w:val="20"/>
        </w:rPr>
        <w:t xml:space="preserve">т км 26+000 до км 30+000 се поддържа по </w:t>
      </w:r>
      <w:r w:rsidR="00847B6C">
        <w:rPr>
          <w:spacing w:val="0"/>
          <w:szCs w:val="20"/>
        </w:rPr>
        <w:t>с</w:t>
      </w:r>
      <w:r w:rsidR="00C73163" w:rsidRPr="00D80030">
        <w:rPr>
          <w:spacing w:val="0"/>
          <w:szCs w:val="20"/>
        </w:rPr>
        <w:t>поразумителен протокол от община Търговище</w:t>
      </w:r>
      <w:r w:rsidRPr="00D80030">
        <w:rPr>
          <w:spacing w:val="0"/>
          <w:szCs w:val="20"/>
        </w:rPr>
        <w:t>;</w:t>
      </w:r>
    </w:p>
    <w:p w:rsidR="00C73163" w:rsidRPr="00D80030" w:rsidRDefault="0096082B" w:rsidP="00C805DE">
      <w:pPr>
        <w:pStyle w:val="a3"/>
        <w:numPr>
          <w:ilvl w:val="0"/>
          <w:numId w:val="30"/>
        </w:numPr>
        <w:tabs>
          <w:tab w:val="left" w:pos="993"/>
          <w:tab w:val="left" w:pos="1134"/>
          <w:tab w:val="left" w:pos="1560"/>
        </w:tabs>
        <w:spacing w:after="0" w:line="276" w:lineRule="auto"/>
        <w:ind w:firstLine="709"/>
        <w:jc w:val="both"/>
        <w:rPr>
          <w:spacing w:val="0"/>
          <w:szCs w:val="20"/>
        </w:rPr>
      </w:pPr>
      <w:r w:rsidRPr="00D80030">
        <w:rPr>
          <w:spacing w:val="0"/>
          <w:szCs w:val="20"/>
        </w:rPr>
        <w:t xml:space="preserve"> о</w:t>
      </w:r>
      <w:r w:rsidR="00C73163" w:rsidRPr="00D80030">
        <w:rPr>
          <w:spacing w:val="0"/>
          <w:szCs w:val="20"/>
        </w:rPr>
        <w:t xml:space="preserve">т км 30+000 до км 40+795 – </w:t>
      </w:r>
      <w:r w:rsidRPr="00D80030">
        <w:rPr>
          <w:spacing w:val="0"/>
          <w:szCs w:val="20"/>
        </w:rPr>
        <w:t>о</w:t>
      </w:r>
      <w:r w:rsidR="00C73163" w:rsidRPr="00D80030">
        <w:rPr>
          <w:spacing w:val="0"/>
          <w:szCs w:val="20"/>
        </w:rPr>
        <w:t xml:space="preserve">тлично. Извършен през 2020 г. </w:t>
      </w:r>
      <w:r w:rsidRPr="00D80030">
        <w:rPr>
          <w:spacing w:val="0"/>
          <w:szCs w:val="20"/>
        </w:rPr>
        <w:t>п</w:t>
      </w:r>
      <w:r w:rsidR="00C73163" w:rsidRPr="00D80030">
        <w:rPr>
          <w:spacing w:val="0"/>
          <w:szCs w:val="20"/>
        </w:rPr>
        <w:t>ревантивен ремонт.</w:t>
      </w:r>
    </w:p>
    <w:p w:rsidR="00FD0F38" w:rsidRPr="00975904" w:rsidRDefault="00FD0F38" w:rsidP="00FD0F38">
      <w:pPr>
        <w:pStyle w:val="a3"/>
        <w:tabs>
          <w:tab w:val="left" w:pos="993"/>
        </w:tabs>
        <w:spacing w:line="276" w:lineRule="auto"/>
        <w:jc w:val="both"/>
        <w:rPr>
          <w:b/>
          <w:spacing w:val="0"/>
          <w:szCs w:val="20"/>
          <w:u w:val="single"/>
        </w:rPr>
      </w:pPr>
      <w:r w:rsidRPr="00975904">
        <w:rPr>
          <w:b/>
          <w:spacing w:val="0"/>
          <w:szCs w:val="20"/>
          <w:u w:val="single"/>
        </w:rPr>
        <w:t xml:space="preserve">III клас </w:t>
      </w:r>
    </w:p>
    <w:p w:rsidR="00FD0F38" w:rsidRPr="00975904" w:rsidRDefault="00FD0F38"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975904">
        <w:rPr>
          <w:b/>
          <w:spacing w:val="0"/>
          <w:szCs w:val="20"/>
        </w:rPr>
        <w:t>Път ІІІ-202   „(Русе – Цар Калоян) – Щръклево – Кацелово – Опака – Попово“</w:t>
      </w:r>
      <w:r w:rsidRPr="00975904">
        <w:rPr>
          <w:spacing w:val="0"/>
          <w:szCs w:val="20"/>
        </w:rPr>
        <w:t xml:space="preserve"> от </w:t>
      </w:r>
      <w:r w:rsidRPr="00975904">
        <w:rPr>
          <w:rFonts w:eastAsia="Times New Roman"/>
          <w:spacing w:val="0"/>
          <w:szCs w:val="20"/>
          <w:lang w:eastAsia="bg-BG"/>
        </w:rPr>
        <w:t xml:space="preserve">км 38+365 до км 67+798 (29,433 км) – добро.  </w:t>
      </w:r>
    </w:p>
    <w:p w:rsidR="00FD0F38" w:rsidRPr="00975904" w:rsidRDefault="00FD0F38" w:rsidP="00C805DE">
      <w:pPr>
        <w:pStyle w:val="a3"/>
        <w:numPr>
          <w:ilvl w:val="0"/>
          <w:numId w:val="31"/>
        </w:numPr>
        <w:tabs>
          <w:tab w:val="left" w:pos="993"/>
        </w:tabs>
        <w:spacing w:after="0" w:line="276" w:lineRule="auto"/>
        <w:ind w:left="0" w:firstLine="709"/>
        <w:jc w:val="both"/>
        <w:rPr>
          <w:spacing w:val="0"/>
          <w:szCs w:val="20"/>
        </w:rPr>
      </w:pPr>
      <w:r w:rsidRPr="00975904">
        <w:rPr>
          <w:b/>
          <w:spacing w:val="0"/>
          <w:szCs w:val="20"/>
        </w:rPr>
        <w:t>Път ІІІ-204 „о.п. Разград – Ломци – Попово – Славяново – Долец – Добротица – (Велико Търново – Омуртаг)”</w:t>
      </w:r>
      <w:r w:rsidR="00101AA3" w:rsidRPr="00975904">
        <w:rPr>
          <w:spacing w:val="0"/>
          <w:szCs w:val="20"/>
        </w:rPr>
        <w:t xml:space="preserve"> </w:t>
      </w:r>
      <w:r w:rsidRPr="00975904">
        <w:rPr>
          <w:spacing w:val="0"/>
          <w:szCs w:val="20"/>
        </w:rPr>
        <w:t xml:space="preserve">от км </w:t>
      </w:r>
      <w:r w:rsidRPr="00975904">
        <w:rPr>
          <w:rFonts w:eastAsia="Times New Roman"/>
          <w:spacing w:val="0"/>
          <w:szCs w:val="20"/>
          <w:lang w:eastAsia="bg-BG"/>
        </w:rPr>
        <w:t xml:space="preserve">18+900 до км 71+887 </w:t>
      </w:r>
      <w:r w:rsidRPr="00975904">
        <w:rPr>
          <w:spacing w:val="0"/>
          <w:szCs w:val="20"/>
        </w:rPr>
        <w:t>(52,987 км):</w:t>
      </w:r>
    </w:p>
    <w:p w:rsidR="00FD0F38" w:rsidRPr="00975904" w:rsidRDefault="00101AA3" w:rsidP="00FD0F38">
      <w:pPr>
        <w:pStyle w:val="a3"/>
        <w:tabs>
          <w:tab w:val="left" w:pos="993"/>
          <w:tab w:val="left" w:pos="1701"/>
        </w:tabs>
        <w:spacing w:line="276" w:lineRule="auto"/>
        <w:ind w:left="720" w:firstLine="698"/>
        <w:jc w:val="both"/>
        <w:rPr>
          <w:spacing w:val="0"/>
          <w:szCs w:val="20"/>
        </w:rPr>
      </w:pPr>
      <w:r w:rsidRPr="00975904">
        <w:rPr>
          <w:spacing w:val="0"/>
          <w:szCs w:val="20"/>
        </w:rPr>
        <w:t>- от км 18+900 до км 33+703 – д</w:t>
      </w:r>
      <w:r w:rsidR="00FD0F38" w:rsidRPr="00975904">
        <w:rPr>
          <w:spacing w:val="0"/>
          <w:szCs w:val="20"/>
        </w:rPr>
        <w:t>обро;</w:t>
      </w:r>
    </w:p>
    <w:p w:rsidR="00FD0F38" w:rsidRPr="00975904" w:rsidRDefault="00101AA3" w:rsidP="00101AA3">
      <w:pPr>
        <w:pStyle w:val="a3"/>
        <w:tabs>
          <w:tab w:val="left" w:pos="993"/>
          <w:tab w:val="left" w:pos="1701"/>
        </w:tabs>
        <w:spacing w:after="0" w:line="276" w:lineRule="auto"/>
        <w:ind w:left="1418"/>
        <w:jc w:val="both"/>
        <w:rPr>
          <w:spacing w:val="0"/>
          <w:szCs w:val="20"/>
        </w:rPr>
      </w:pPr>
      <w:r w:rsidRPr="00975904">
        <w:rPr>
          <w:spacing w:val="0"/>
          <w:szCs w:val="20"/>
        </w:rPr>
        <w:t xml:space="preserve">- </w:t>
      </w:r>
      <w:r w:rsidR="00FD0F38" w:rsidRPr="00975904">
        <w:rPr>
          <w:spacing w:val="0"/>
          <w:szCs w:val="20"/>
        </w:rPr>
        <w:t xml:space="preserve">от км 33+703 до км </w:t>
      </w:r>
      <w:r w:rsidRPr="00975904">
        <w:rPr>
          <w:spacing w:val="0"/>
          <w:szCs w:val="20"/>
        </w:rPr>
        <w:t>71+887 – з</w:t>
      </w:r>
      <w:r w:rsidR="00FD0F38" w:rsidRPr="00975904">
        <w:rPr>
          <w:spacing w:val="0"/>
          <w:szCs w:val="20"/>
        </w:rPr>
        <w:t>адоволително.</w:t>
      </w:r>
    </w:p>
    <w:p w:rsidR="00FD0F38" w:rsidRPr="00975904" w:rsidRDefault="00101AA3"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975904">
        <w:rPr>
          <w:b/>
          <w:spacing w:val="0"/>
          <w:szCs w:val="20"/>
        </w:rPr>
        <w:t>Път ІІІ-407 „</w:t>
      </w:r>
      <w:r w:rsidR="00FD0F38" w:rsidRPr="00975904">
        <w:rPr>
          <w:b/>
          <w:spacing w:val="0"/>
          <w:szCs w:val="20"/>
        </w:rPr>
        <w:t>(В.</w:t>
      </w:r>
      <w:r w:rsidRPr="00975904">
        <w:rPr>
          <w:b/>
          <w:spacing w:val="0"/>
          <w:szCs w:val="20"/>
        </w:rPr>
        <w:t xml:space="preserve"> </w:t>
      </w:r>
      <w:r w:rsidR="00FD0F38" w:rsidRPr="00975904">
        <w:rPr>
          <w:b/>
          <w:spacing w:val="0"/>
          <w:szCs w:val="20"/>
        </w:rPr>
        <w:t>Търново</w:t>
      </w:r>
      <w:r w:rsidRPr="00975904">
        <w:rPr>
          <w:b/>
          <w:spacing w:val="0"/>
          <w:szCs w:val="20"/>
        </w:rPr>
        <w:t xml:space="preserve"> – </w:t>
      </w:r>
      <w:r w:rsidR="00FD0F38" w:rsidRPr="00975904">
        <w:rPr>
          <w:b/>
          <w:spacing w:val="0"/>
          <w:szCs w:val="20"/>
        </w:rPr>
        <w:t>о.п.</w:t>
      </w:r>
      <w:r w:rsidR="00185365">
        <w:rPr>
          <w:b/>
          <w:spacing w:val="0"/>
          <w:szCs w:val="20"/>
        </w:rPr>
        <w:t xml:space="preserve"> </w:t>
      </w:r>
      <w:r w:rsidR="00FD0F38" w:rsidRPr="00975904">
        <w:rPr>
          <w:b/>
          <w:spacing w:val="0"/>
          <w:szCs w:val="20"/>
        </w:rPr>
        <w:t>Омуртаг)</w:t>
      </w:r>
      <w:r w:rsidRPr="00975904">
        <w:rPr>
          <w:b/>
          <w:spacing w:val="0"/>
          <w:szCs w:val="20"/>
        </w:rPr>
        <w:t xml:space="preserve"> – </w:t>
      </w:r>
      <w:r w:rsidR="00FD0F38" w:rsidRPr="00975904">
        <w:rPr>
          <w:b/>
          <w:spacing w:val="0"/>
          <w:szCs w:val="20"/>
        </w:rPr>
        <w:t>Моравица</w:t>
      </w:r>
      <w:r w:rsidRPr="00975904">
        <w:rPr>
          <w:b/>
          <w:spacing w:val="0"/>
          <w:szCs w:val="20"/>
        </w:rPr>
        <w:t xml:space="preserve"> – </w:t>
      </w:r>
      <w:r w:rsidR="00FD0F38" w:rsidRPr="00975904">
        <w:rPr>
          <w:b/>
          <w:spacing w:val="0"/>
          <w:szCs w:val="20"/>
        </w:rPr>
        <w:t>Стражица</w:t>
      </w:r>
      <w:r w:rsidRPr="00975904">
        <w:rPr>
          <w:b/>
          <w:spacing w:val="0"/>
          <w:szCs w:val="20"/>
        </w:rPr>
        <w:t xml:space="preserve"> – </w:t>
      </w:r>
      <w:r w:rsidR="00FD0F38" w:rsidRPr="00975904">
        <w:rPr>
          <w:b/>
          <w:spacing w:val="0"/>
          <w:szCs w:val="20"/>
        </w:rPr>
        <w:t>Царевец</w:t>
      </w:r>
      <w:r w:rsidRPr="00975904">
        <w:rPr>
          <w:b/>
          <w:spacing w:val="0"/>
          <w:szCs w:val="20"/>
        </w:rPr>
        <w:t>“</w:t>
      </w:r>
      <w:r w:rsidR="00FD0F38" w:rsidRPr="00975904">
        <w:rPr>
          <w:spacing w:val="0"/>
          <w:szCs w:val="20"/>
        </w:rPr>
        <w:t xml:space="preserve"> от </w:t>
      </w:r>
      <w:r w:rsidR="00FD0F38" w:rsidRPr="00975904">
        <w:rPr>
          <w:rFonts w:eastAsia="Times New Roman"/>
          <w:spacing w:val="0"/>
          <w:szCs w:val="20"/>
          <w:lang w:eastAsia="bg-BG"/>
        </w:rPr>
        <w:t>км 0+000</w:t>
      </w:r>
      <w:r w:rsidRPr="00975904">
        <w:rPr>
          <w:rFonts w:eastAsia="Times New Roman"/>
          <w:spacing w:val="0"/>
          <w:szCs w:val="20"/>
          <w:lang w:eastAsia="bg-BG"/>
        </w:rPr>
        <w:t xml:space="preserve"> до км 2+500</w:t>
      </w:r>
      <w:r w:rsidR="00FD0F38" w:rsidRPr="00975904">
        <w:rPr>
          <w:rFonts w:eastAsia="Times New Roman"/>
          <w:spacing w:val="0"/>
          <w:szCs w:val="20"/>
          <w:lang w:eastAsia="bg-BG"/>
        </w:rPr>
        <w:t xml:space="preserve"> (2,500 км) – </w:t>
      </w:r>
      <w:r w:rsidRPr="00975904">
        <w:rPr>
          <w:rFonts w:eastAsia="Times New Roman"/>
          <w:spacing w:val="0"/>
          <w:szCs w:val="20"/>
          <w:lang w:eastAsia="bg-BG"/>
        </w:rPr>
        <w:t>о</w:t>
      </w:r>
      <w:r w:rsidR="00FD0F38" w:rsidRPr="00975904">
        <w:rPr>
          <w:rFonts w:eastAsia="Times New Roman"/>
          <w:spacing w:val="0"/>
          <w:szCs w:val="20"/>
          <w:lang w:eastAsia="bg-BG"/>
        </w:rPr>
        <w:t>тлично.</w:t>
      </w:r>
    </w:p>
    <w:p w:rsidR="00FD0F38" w:rsidRPr="00EA1EFE" w:rsidRDefault="00FD0F38" w:rsidP="00C805DE">
      <w:pPr>
        <w:pStyle w:val="a3"/>
        <w:numPr>
          <w:ilvl w:val="0"/>
          <w:numId w:val="31"/>
        </w:numPr>
        <w:tabs>
          <w:tab w:val="left" w:pos="993"/>
        </w:tabs>
        <w:spacing w:after="0" w:line="276" w:lineRule="auto"/>
        <w:ind w:left="0" w:firstLine="709"/>
        <w:jc w:val="both"/>
        <w:rPr>
          <w:spacing w:val="0"/>
          <w:szCs w:val="20"/>
        </w:rPr>
      </w:pPr>
      <w:r w:rsidRPr="00EA1EFE">
        <w:rPr>
          <w:b/>
          <w:spacing w:val="0"/>
          <w:szCs w:val="20"/>
        </w:rPr>
        <w:t xml:space="preserve">Път ІІІ-408 </w:t>
      </w:r>
      <w:r w:rsidR="00101AA3" w:rsidRPr="00EA1EFE">
        <w:rPr>
          <w:b/>
          <w:spacing w:val="0"/>
          <w:szCs w:val="20"/>
        </w:rPr>
        <w:t>„</w:t>
      </w:r>
      <w:r w:rsidRPr="00EA1EFE">
        <w:rPr>
          <w:b/>
          <w:spacing w:val="0"/>
          <w:szCs w:val="20"/>
        </w:rPr>
        <w:t>(о.п. В. Търново – о.п Омуртаг)</w:t>
      </w:r>
      <w:r w:rsidR="00101AA3" w:rsidRPr="00EA1EFE">
        <w:rPr>
          <w:b/>
          <w:spacing w:val="0"/>
          <w:szCs w:val="20"/>
        </w:rPr>
        <w:t xml:space="preserve"> – </w:t>
      </w:r>
      <w:r w:rsidRPr="00EA1EFE">
        <w:rPr>
          <w:b/>
          <w:spacing w:val="0"/>
          <w:szCs w:val="20"/>
        </w:rPr>
        <w:t>Илийно</w:t>
      </w:r>
      <w:r w:rsidR="00101AA3" w:rsidRPr="00EA1EFE">
        <w:rPr>
          <w:b/>
          <w:spacing w:val="0"/>
          <w:szCs w:val="20"/>
        </w:rPr>
        <w:t xml:space="preserve"> – </w:t>
      </w:r>
      <w:r w:rsidRPr="00EA1EFE">
        <w:rPr>
          <w:b/>
          <w:spacing w:val="0"/>
          <w:szCs w:val="20"/>
        </w:rPr>
        <w:t>Стеврек</w:t>
      </w:r>
      <w:r w:rsidR="00101AA3" w:rsidRPr="00EA1EFE">
        <w:rPr>
          <w:b/>
          <w:spacing w:val="0"/>
          <w:szCs w:val="20"/>
        </w:rPr>
        <w:t xml:space="preserve"> – </w:t>
      </w:r>
      <w:r w:rsidRPr="00EA1EFE">
        <w:rPr>
          <w:b/>
          <w:spacing w:val="0"/>
          <w:szCs w:val="20"/>
        </w:rPr>
        <w:t>Глоговец</w:t>
      </w:r>
      <w:r w:rsidR="00101AA3" w:rsidRPr="00EA1EFE">
        <w:rPr>
          <w:b/>
          <w:spacing w:val="0"/>
          <w:szCs w:val="20"/>
        </w:rPr>
        <w:t xml:space="preserve"> </w:t>
      </w:r>
      <w:r w:rsidR="00101AA3" w:rsidRPr="00EA1EFE">
        <w:rPr>
          <w:spacing w:val="0"/>
          <w:szCs w:val="20"/>
        </w:rPr>
        <w:t>–</w:t>
      </w:r>
      <w:r w:rsidR="00101AA3" w:rsidRPr="00EA1EFE">
        <w:rPr>
          <w:b/>
          <w:spacing w:val="0"/>
          <w:szCs w:val="20"/>
        </w:rPr>
        <w:t xml:space="preserve"> </w:t>
      </w:r>
      <w:r w:rsidRPr="00EA1EFE">
        <w:rPr>
          <w:b/>
          <w:spacing w:val="0"/>
          <w:szCs w:val="20"/>
        </w:rPr>
        <w:t>(Елена</w:t>
      </w:r>
      <w:r w:rsidR="00101AA3" w:rsidRPr="00EA1EFE">
        <w:rPr>
          <w:b/>
          <w:spacing w:val="0"/>
          <w:szCs w:val="20"/>
        </w:rPr>
        <w:t xml:space="preserve"> – Стара </w:t>
      </w:r>
      <w:r w:rsidRPr="00EA1EFE">
        <w:rPr>
          <w:b/>
          <w:spacing w:val="0"/>
          <w:szCs w:val="20"/>
        </w:rPr>
        <w:t>река)</w:t>
      </w:r>
      <w:r w:rsidR="00101AA3" w:rsidRPr="00EA1EFE">
        <w:rPr>
          <w:b/>
          <w:spacing w:val="0"/>
          <w:szCs w:val="20"/>
        </w:rPr>
        <w:t>“</w:t>
      </w:r>
      <w:r w:rsidR="00101AA3" w:rsidRPr="00EA1EFE">
        <w:rPr>
          <w:spacing w:val="0"/>
          <w:szCs w:val="20"/>
        </w:rPr>
        <w:t xml:space="preserve"> от км</w:t>
      </w:r>
      <w:r w:rsidRPr="00EA1EFE">
        <w:rPr>
          <w:spacing w:val="0"/>
          <w:szCs w:val="20"/>
        </w:rPr>
        <w:t xml:space="preserve"> 0+000 </w:t>
      </w:r>
      <w:r w:rsidR="00101AA3" w:rsidRPr="00EA1EFE">
        <w:rPr>
          <w:spacing w:val="0"/>
          <w:szCs w:val="20"/>
        </w:rPr>
        <w:t>до км 29+731</w:t>
      </w:r>
      <w:r w:rsidRPr="00EA1EFE">
        <w:rPr>
          <w:spacing w:val="0"/>
          <w:szCs w:val="20"/>
        </w:rPr>
        <w:t xml:space="preserve"> (29,731 км)</w:t>
      </w:r>
      <w:r w:rsidR="00101AA3" w:rsidRPr="00EA1EFE">
        <w:rPr>
          <w:spacing w:val="0"/>
          <w:szCs w:val="20"/>
        </w:rPr>
        <w:t>:</w:t>
      </w:r>
    </w:p>
    <w:p w:rsidR="00FD0F38" w:rsidRPr="00975904" w:rsidRDefault="00101AA3" w:rsidP="00C805DE">
      <w:pPr>
        <w:pStyle w:val="a3"/>
        <w:numPr>
          <w:ilvl w:val="0"/>
          <w:numId w:val="32"/>
        </w:numPr>
        <w:tabs>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0+000 до км 2+500 – </w:t>
      </w:r>
      <w:r w:rsidRPr="00975904">
        <w:rPr>
          <w:spacing w:val="0"/>
          <w:szCs w:val="20"/>
        </w:rPr>
        <w:t>о</w:t>
      </w:r>
      <w:r w:rsidR="00FD0F38" w:rsidRPr="00975904">
        <w:rPr>
          <w:spacing w:val="0"/>
          <w:szCs w:val="20"/>
        </w:rPr>
        <w:t xml:space="preserve">тлично. Извършен през 2020 г. </w:t>
      </w:r>
      <w:r w:rsidRPr="00975904">
        <w:rPr>
          <w:spacing w:val="0"/>
          <w:szCs w:val="20"/>
        </w:rPr>
        <w:t>п</w:t>
      </w:r>
      <w:r w:rsidR="00FD0F38" w:rsidRPr="00975904">
        <w:rPr>
          <w:spacing w:val="0"/>
          <w:szCs w:val="20"/>
        </w:rPr>
        <w:t>ревантивен ремонт;</w:t>
      </w:r>
    </w:p>
    <w:p w:rsidR="00FD0F38" w:rsidRPr="00975904" w:rsidRDefault="00101AA3" w:rsidP="00C805DE">
      <w:pPr>
        <w:pStyle w:val="a3"/>
        <w:numPr>
          <w:ilvl w:val="0"/>
          <w:numId w:val="32"/>
        </w:numPr>
        <w:tabs>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2+500 до км 5+300 – </w:t>
      </w:r>
      <w:r w:rsidRPr="00975904">
        <w:rPr>
          <w:spacing w:val="0"/>
          <w:szCs w:val="20"/>
        </w:rPr>
        <w:t>з</w:t>
      </w:r>
      <w:r w:rsidR="00FD0F38" w:rsidRPr="00975904">
        <w:rPr>
          <w:spacing w:val="0"/>
          <w:szCs w:val="20"/>
        </w:rPr>
        <w:t>адоволително;</w:t>
      </w:r>
    </w:p>
    <w:p w:rsidR="00FD0F38" w:rsidRPr="00975904" w:rsidRDefault="00101AA3" w:rsidP="00C805DE">
      <w:pPr>
        <w:pStyle w:val="a3"/>
        <w:numPr>
          <w:ilvl w:val="0"/>
          <w:numId w:val="32"/>
        </w:numPr>
        <w:tabs>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5+300 до км 26+265 – </w:t>
      </w:r>
      <w:r w:rsidRPr="00975904">
        <w:rPr>
          <w:spacing w:val="0"/>
          <w:szCs w:val="20"/>
        </w:rPr>
        <w:t>д</w:t>
      </w:r>
      <w:r w:rsidR="00FD0F38" w:rsidRPr="00975904">
        <w:rPr>
          <w:spacing w:val="0"/>
          <w:szCs w:val="20"/>
        </w:rPr>
        <w:t>обро;</w:t>
      </w:r>
    </w:p>
    <w:p w:rsidR="00FD0F38" w:rsidRPr="00975904" w:rsidRDefault="00101AA3" w:rsidP="00C805DE">
      <w:pPr>
        <w:pStyle w:val="a3"/>
        <w:numPr>
          <w:ilvl w:val="0"/>
          <w:numId w:val="32"/>
        </w:numPr>
        <w:tabs>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26+265 до км 29+731 – </w:t>
      </w:r>
      <w:r w:rsidRPr="00975904">
        <w:rPr>
          <w:spacing w:val="0"/>
          <w:szCs w:val="20"/>
        </w:rPr>
        <w:t>о</w:t>
      </w:r>
      <w:r w:rsidR="00FD0F38" w:rsidRPr="00975904">
        <w:rPr>
          <w:spacing w:val="0"/>
          <w:szCs w:val="20"/>
        </w:rPr>
        <w:t xml:space="preserve">тлично. Извършен през 2020 г. </w:t>
      </w:r>
      <w:r w:rsidRPr="00975904">
        <w:rPr>
          <w:spacing w:val="0"/>
          <w:szCs w:val="20"/>
        </w:rPr>
        <w:t>п</w:t>
      </w:r>
      <w:r w:rsidR="00FD0F38" w:rsidRPr="00975904">
        <w:rPr>
          <w:spacing w:val="0"/>
          <w:szCs w:val="20"/>
        </w:rPr>
        <w:t xml:space="preserve">ревантивен ремонт. </w:t>
      </w:r>
    </w:p>
    <w:p w:rsidR="00FD0F38" w:rsidRPr="00975904" w:rsidRDefault="00101AA3" w:rsidP="00C805DE">
      <w:pPr>
        <w:pStyle w:val="a3"/>
        <w:numPr>
          <w:ilvl w:val="0"/>
          <w:numId w:val="33"/>
        </w:numPr>
        <w:tabs>
          <w:tab w:val="left" w:pos="993"/>
        </w:tabs>
        <w:spacing w:after="0" w:line="276" w:lineRule="auto"/>
        <w:ind w:hanging="11"/>
        <w:jc w:val="both"/>
        <w:rPr>
          <w:spacing w:val="0"/>
          <w:szCs w:val="20"/>
        </w:rPr>
      </w:pPr>
      <w:r w:rsidRPr="00975904">
        <w:rPr>
          <w:b/>
          <w:spacing w:val="0"/>
          <w:szCs w:val="20"/>
        </w:rPr>
        <w:t>Път ІІІ-409 „о</w:t>
      </w:r>
      <w:r w:rsidR="00FD0F38" w:rsidRPr="00975904">
        <w:rPr>
          <w:b/>
          <w:spacing w:val="0"/>
          <w:szCs w:val="20"/>
        </w:rPr>
        <w:t>.п.</w:t>
      </w:r>
      <w:r w:rsidRPr="00975904">
        <w:rPr>
          <w:b/>
          <w:spacing w:val="0"/>
          <w:szCs w:val="20"/>
        </w:rPr>
        <w:t xml:space="preserve"> </w:t>
      </w:r>
      <w:r w:rsidR="00FD0F38" w:rsidRPr="00975904">
        <w:rPr>
          <w:b/>
          <w:spacing w:val="0"/>
          <w:szCs w:val="20"/>
        </w:rPr>
        <w:t>Омуртаг</w:t>
      </w:r>
      <w:r w:rsidRPr="00975904">
        <w:rPr>
          <w:b/>
          <w:spacing w:val="0"/>
          <w:szCs w:val="20"/>
        </w:rPr>
        <w:t xml:space="preserve"> – </w:t>
      </w:r>
      <w:r w:rsidR="00FD0F38" w:rsidRPr="00975904">
        <w:rPr>
          <w:b/>
          <w:spacing w:val="0"/>
          <w:szCs w:val="20"/>
        </w:rPr>
        <w:t>Априлово</w:t>
      </w:r>
      <w:r w:rsidRPr="00975904">
        <w:rPr>
          <w:b/>
          <w:spacing w:val="0"/>
          <w:szCs w:val="20"/>
        </w:rPr>
        <w:t xml:space="preserve"> – </w:t>
      </w:r>
      <w:r w:rsidR="00FD0F38" w:rsidRPr="00975904">
        <w:rPr>
          <w:b/>
          <w:spacing w:val="0"/>
          <w:szCs w:val="20"/>
        </w:rPr>
        <w:t>Светлен</w:t>
      </w:r>
      <w:r w:rsidRPr="00975904">
        <w:rPr>
          <w:b/>
          <w:spacing w:val="0"/>
          <w:szCs w:val="20"/>
        </w:rPr>
        <w:t>“</w:t>
      </w:r>
      <w:r w:rsidR="00FD0F38" w:rsidRPr="00975904">
        <w:rPr>
          <w:b/>
          <w:spacing w:val="0"/>
          <w:szCs w:val="20"/>
        </w:rPr>
        <w:t xml:space="preserve"> </w:t>
      </w:r>
      <w:r w:rsidRPr="00975904">
        <w:rPr>
          <w:spacing w:val="0"/>
          <w:szCs w:val="20"/>
        </w:rPr>
        <w:t>от км 0+000 до км 35+725</w:t>
      </w:r>
      <w:r w:rsidR="00FD0F38" w:rsidRPr="00975904">
        <w:rPr>
          <w:spacing w:val="0"/>
          <w:szCs w:val="20"/>
        </w:rPr>
        <w:t xml:space="preserve"> (35,725 км)</w:t>
      </w:r>
      <w:r w:rsidRPr="00975904">
        <w:rPr>
          <w:spacing w:val="0"/>
          <w:szCs w:val="20"/>
        </w:rPr>
        <w:t>:</w:t>
      </w:r>
    </w:p>
    <w:p w:rsidR="00FD0F38" w:rsidRPr="00975904" w:rsidRDefault="00101AA3" w:rsidP="00C805DE">
      <w:pPr>
        <w:pStyle w:val="a3"/>
        <w:numPr>
          <w:ilvl w:val="0"/>
          <w:numId w:val="34"/>
        </w:numPr>
        <w:tabs>
          <w:tab w:val="left" w:pos="993"/>
          <w:tab w:val="left" w:pos="1134"/>
          <w:tab w:val="left" w:pos="1701"/>
        </w:tabs>
        <w:spacing w:after="0" w:line="276" w:lineRule="auto"/>
        <w:ind w:firstLine="698"/>
        <w:jc w:val="both"/>
        <w:rPr>
          <w:spacing w:val="0"/>
          <w:szCs w:val="20"/>
        </w:rPr>
      </w:pPr>
      <w:r w:rsidRPr="00975904">
        <w:rPr>
          <w:spacing w:val="0"/>
          <w:szCs w:val="20"/>
        </w:rPr>
        <w:t>от км 0+000 до км 10+000 – л</w:t>
      </w:r>
      <w:r w:rsidR="00FD0F38" w:rsidRPr="00975904">
        <w:rPr>
          <w:spacing w:val="0"/>
          <w:szCs w:val="20"/>
        </w:rPr>
        <w:t>ошо</w:t>
      </w:r>
      <w:r w:rsidRPr="00975904">
        <w:rPr>
          <w:spacing w:val="0"/>
          <w:szCs w:val="20"/>
        </w:rPr>
        <w:t>;</w:t>
      </w:r>
    </w:p>
    <w:p w:rsidR="00FD0F38" w:rsidRPr="00975904" w:rsidRDefault="00101AA3" w:rsidP="00C805DE">
      <w:pPr>
        <w:pStyle w:val="a3"/>
        <w:numPr>
          <w:ilvl w:val="0"/>
          <w:numId w:val="34"/>
        </w:numPr>
        <w:tabs>
          <w:tab w:val="left" w:pos="993"/>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10+000 до км 20+000 – </w:t>
      </w:r>
      <w:r w:rsidRPr="00975904">
        <w:rPr>
          <w:spacing w:val="0"/>
          <w:szCs w:val="20"/>
        </w:rPr>
        <w:t>з</w:t>
      </w:r>
      <w:r w:rsidR="00FD0F38" w:rsidRPr="00975904">
        <w:rPr>
          <w:spacing w:val="0"/>
          <w:szCs w:val="20"/>
        </w:rPr>
        <w:t>адоволително</w:t>
      </w:r>
      <w:r w:rsidRPr="00975904">
        <w:rPr>
          <w:spacing w:val="0"/>
          <w:szCs w:val="20"/>
        </w:rPr>
        <w:t>;</w:t>
      </w:r>
      <w:r w:rsidR="00FD0F38" w:rsidRPr="00975904">
        <w:rPr>
          <w:spacing w:val="0"/>
          <w:szCs w:val="20"/>
        </w:rPr>
        <w:t xml:space="preserve"> </w:t>
      </w:r>
    </w:p>
    <w:p w:rsidR="00FD0F38" w:rsidRPr="00975904" w:rsidRDefault="00101AA3" w:rsidP="00C805DE">
      <w:pPr>
        <w:pStyle w:val="a3"/>
        <w:numPr>
          <w:ilvl w:val="0"/>
          <w:numId w:val="34"/>
        </w:numPr>
        <w:tabs>
          <w:tab w:val="left" w:pos="993"/>
          <w:tab w:val="left" w:pos="1134"/>
          <w:tab w:val="left" w:pos="1701"/>
        </w:tabs>
        <w:spacing w:after="0" w:line="276" w:lineRule="auto"/>
        <w:ind w:firstLine="698"/>
        <w:jc w:val="both"/>
        <w:rPr>
          <w:spacing w:val="0"/>
          <w:szCs w:val="20"/>
        </w:rPr>
      </w:pPr>
      <w:r w:rsidRPr="00975904">
        <w:rPr>
          <w:spacing w:val="0"/>
          <w:szCs w:val="20"/>
        </w:rPr>
        <w:t>о</w:t>
      </w:r>
      <w:r w:rsidR="00FD0F38" w:rsidRPr="00975904">
        <w:rPr>
          <w:spacing w:val="0"/>
          <w:szCs w:val="20"/>
        </w:rPr>
        <w:t xml:space="preserve">т км 20+000 до </w:t>
      </w:r>
      <w:r w:rsidRPr="00975904">
        <w:rPr>
          <w:spacing w:val="0"/>
          <w:szCs w:val="20"/>
        </w:rPr>
        <w:t>км 35+725 – н</w:t>
      </w:r>
      <w:r w:rsidR="00FD0F38" w:rsidRPr="00975904">
        <w:rPr>
          <w:spacing w:val="0"/>
          <w:szCs w:val="20"/>
        </w:rPr>
        <w:t>езадоволително</w:t>
      </w:r>
      <w:r w:rsidRPr="00975904">
        <w:rPr>
          <w:spacing w:val="0"/>
          <w:szCs w:val="20"/>
        </w:rPr>
        <w:t>.</w:t>
      </w:r>
    </w:p>
    <w:p w:rsidR="00FD0F38" w:rsidRPr="00975904" w:rsidRDefault="00101AA3" w:rsidP="00C805DE">
      <w:pPr>
        <w:pStyle w:val="a3"/>
        <w:numPr>
          <w:ilvl w:val="0"/>
          <w:numId w:val="35"/>
        </w:numPr>
        <w:tabs>
          <w:tab w:val="left" w:pos="993"/>
        </w:tabs>
        <w:spacing w:after="0" w:line="276" w:lineRule="auto"/>
        <w:ind w:hanging="11"/>
        <w:jc w:val="both"/>
        <w:rPr>
          <w:spacing w:val="0"/>
          <w:szCs w:val="20"/>
        </w:rPr>
      </w:pPr>
      <w:r w:rsidRPr="00975904">
        <w:rPr>
          <w:b/>
          <w:spacing w:val="0"/>
          <w:szCs w:val="20"/>
        </w:rPr>
        <w:t>Път ІІІ-513 „о</w:t>
      </w:r>
      <w:r w:rsidR="00FD0F38" w:rsidRPr="00975904">
        <w:rPr>
          <w:b/>
          <w:spacing w:val="0"/>
          <w:szCs w:val="20"/>
        </w:rPr>
        <w:t>.п.</w:t>
      </w:r>
      <w:r w:rsidRPr="00975904">
        <w:rPr>
          <w:b/>
          <w:spacing w:val="0"/>
          <w:szCs w:val="20"/>
        </w:rPr>
        <w:t xml:space="preserve"> </w:t>
      </w:r>
      <w:r w:rsidR="00FD0F38" w:rsidRPr="00975904">
        <w:rPr>
          <w:b/>
          <w:spacing w:val="0"/>
          <w:szCs w:val="20"/>
        </w:rPr>
        <w:t>Попово</w:t>
      </w:r>
      <w:r w:rsidRPr="00975904">
        <w:rPr>
          <w:b/>
          <w:spacing w:val="0"/>
          <w:szCs w:val="20"/>
        </w:rPr>
        <w:t xml:space="preserve"> – </w:t>
      </w:r>
      <w:r w:rsidR="00FD0F38" w:rsidRPr="00975904">
        <w:rPr>
          <w:b/>
          <w:spacing w:val="0"/>
          <w:szCs w:val="20"/>
        </w:rPr>
        <w:t>(Попово</w:t>
      </w:r>
      <w:r w:rsidRPr="00975904">
        <w:rPr>
          <w:b/>
          <w:spacing w:val="0"/>
          <w:szCs w:val="20"/>
        </w:rPr>
        <w:t xml:space="preserve"> – </w:t>
      </w:r>
      <w:r w:rsidR="00FD0F38" w:rsidRPr="00975904">
        <w:rPr>
          <w:b/>
          <w:spacing w:val="0"/>
          <w:szCs w:val="20"/>
        </w:rPr>
        <w:t>Ломци</w:t>
      </w:r>
      <w:r w:rsidRPr="00975904">
        <w:rPr>
          <w:b/>
          <w:spacing w:val="0"/>
          <w:szCs w:val="20"/>
        </w:rPr>
        <w:t>)“</w:t>
      </w:r>
      <w:r w:rsidRPr="00975904">
        <w:rPr>
          <w:spacing w:val="0"/>
          <w:szCs w:val="20"/>
        </w:rPr>
        <w:t xml:space="preserve"> от км 0+000 до км 1+586</w:t>
      </w:r>
      <w:r w:rsidR="00FD0F38" w:rsidRPr="00975904">
        <w:rPr>
          <w:spacing w:val="0"/>
          <w:szCs w:val="20"/>
        </w:rPr>
        <w:t xml:space="preserve"> (1,586 км) – </w:t>
      </w:r>
      <w:r w:rsidRPr="00975904">
        <w:rPr>
          <w:spacing w:val="0"/>
          <w:szCs w:val="20"/>
        </w:rPr>
        <w:t>д</w:t>
      </w:r>
      <w:r w:rsidR="00FD0F38" w:rsidRPr="00975904">
        <w:rPr>
          <w:spacing w:val="0"/>
          <w:szCs w:val="20"/>
        </w:rPr>
        <w:t>обро</w:t>
      </w:r>
      <w:r w:rsidRPr="00975904">
        <w:rPr>
          <w:spacing w:val="0"/>
          <w:szCs w:val="20"/>
        </w:rPr>
        <w:t>.</w:t>
      </w:r>
    </w:p>
    <w:p w:rsidR="00FD0F38" w:rsidRPr="00975904" w:rsidRDefault="00FD0F38" w:rsidP="00C805DE">
      <w:pPr>
        <w:pStyle w:val="a3"/>
        <w:numPr>
          <w:ilvl w:val="0"/>
          <w:numId w:val="35"/>
        </w:numPr>
        <w:tabs>
          <w:tab w:val="left" w:pos="993"/>
        </w:tabs>
        <w:spacing w:after="0" w:line="276" w:lineRule="auto"/>
        <w:ind w:left="0" w:firstLine="709"/>
        <w:jc w:val="both"/>
        <w:rPr>
          <w:spacing w:val="0"/>
          <w:szCs w:val="20"/>
        </w:rPr>
      </w:pPr>
      <w:r w:rsidRPr="00975904">
        <w:rPr>
          <w:b/>
          <w:spacing w:val="0"/>
          <w:szCs w:val="20"/>
        </w:rPr>
        <w:t>Път III-704 „(</w:t>
      </w:r>
      <w:r w:rsidR="00101AA3" w:rsidRPr="00975904">
        <w:rPr>
          <w:b/>
          <w:spacing w:val="0"/>
          <w:szCs w:val="20"/>
        </w:rPr>
        <w:t>о</w:t>
      </w:r>
      <w:r w:rsidRPr="00975904">
        <w:rPr>
          <w:b/>
          <w:spacing w:val="0"/>
          <w:szCs w:val="20"/>
        </w:rPr>
        <w:t>.п</w:t>
      </w:r>
      <w:r w:rsidR="00101AA3" w:rsidRPr="00975904">
        <w:rPr>
          <w:b/>
          <w:spacing w:val="0"/>
          <w:szCs w:val="20"/>
        </w:rPr>
        <w:t>.</w:t>
      </w:r>
      <w:r w:rsidRPr="00975904">
        <w:rPr>
          <w:b/>
          <w:spacing w:val="0"/>
          <w:szCs w:val="20"/>
        </w:rPr>
        <w:t xml:space="preserve"> Преслав – Върбица)</w:t>
      </w:r>
      <w:r w:rsidR="00101AA3" w:rsidRPr="00975904">
        <w:rPr>
          <w:b/>
          <w:spacing w:val="0"/>
          <w:szCs w:val="20"/>
        </w:rPr>
        <w:t xml:space="preserve"> – </w:t>
      </w:r>
      <w:r w:rsidRPr="00975904">
        <w:rPr>
          <w:b/>
          <w:spacing w:val="0"/>
          <w:szCs w:val="20"/>
        </w:rPr>
        <w:t>Менгишево</w:t>
      </w:r>
      <w:r w:rsidR="00101AA3" w:rsidRPr="00975904">
        <w:rPr>
          <w:b/>
          <w:spacing w:val="0"/>
          <w:szCs w:val="20"/>
        </w:rPr>
        <w:t xml:space="preserve"> – Долно </w:t>
      </w:r>
      <w:r w:rsidRPr="00975904">
        <w:rPr>
          <w:b/>
          <w:spacing w:val="0"/>
          <w:szCs w:val="20"/>
        </w:rPr>
        <w:t>Новково – о.п</w:t>
      </w:r>
      <w:r w:rsidR="00101AA3" w:rsidRPr="00975904">
        <w:rPr>
          <w:b/>
          <w:spacing w:val="0"/>
          <w:szCs w:val="20"/>
        </w:rPr>
        <w:t>.</w:t>
      </w:r>
      <w:r w:rsidRPr="00975904">
        <w:rPr>
          <w:b/>
          <w:spacing w:val="0"/>
          <w:szCs w:val="20"/>
        </w:rPr>
        <w:t xml:space="preserve"> Омуртаг“</w:t>
      </w:r>
      <w:r w:rsidR="00101AA3" w:rsidRPr="00975904">
        <w:rPr>
          <w:spacing w:val="0"/>
          <w:szCs w:val="20"/>
        </w:rPr>
        <w:t xml:space="preserve"> </w:t>
      </w:r>
      <w:r w:rsidR="00B70BBB">
        <w:rPr>
          <w:spacing w:val="0"/>
          <w:szCs w:val="20"/>
        </w:rPr>
        <w:t>от км</w:t>
      </w:r>
      <w:r w:rsidR="00101AA3" w:rsidRPr="00975904">
        <w:rPr>
          <w:spacing w:val="0"/>
          <w:szCs w:val="20"/>
        </w:rPr>
        <w:t xml:space="preserve"> 0+000 до км 22+576 </w:t>
      </w:r>
      <w:r w:rsidRPr="00975904">
        <w:rPr>
          <w:spacing w:val="0"/>
          <w:szCs w:val="20"/>
        </w:rPr>
        <w:t>(22,576 км)</w:t>
      </w:r>
      <w:r w:rsidR="00101AA3" w:rsidRPr="00975904">
        <w:rPr>
          <w:spacing w:val="0"/>
          <w:szCs w:val="20"/>
        </w:rPr>
        <w:t>:</w:t>
      </w:r>
    </w:p>
    <w:p w:rsidR="00FD0F38" w:rsidRPr="00975904" w:rsidRDefault="00101AA3" w:rsidP="00C805DE">
      <w:pPr>
        <w:pStyle w:val="a3"/>
        <w:numPr>
          <w:ilvl w:val="0"/>
          <w:numId w:val="36"/>
        </w:numPr>
        <w:tabs>
          <w:tab w:val="left" w:pos="1134"/>
          <w:tab w:val="left" w:pos="1638"/>
        </w:tabs>
        <w:spacing w:after="0" w:line="276" w:lineRule="auto"/>
        <w:ind w:left="0" w:firstLine="1418"/>
        <w:jc w:val="both"/>
        <w:rPr>
          <w:spacing w:val="0"/>
          <w:szCs w:val="20"/>
        </w:rPr>
      </w:pPr>
      <w:r w:rsidRPr="00975904">
        <w:rPr>
          <w:spacing w:val="0"/>
          <w:szCs w:val="20"/>
        </w:rPr>
        <w:t>о</w:t>
      </w:r>
      <w:r w:rsidR="00FD0F38" w:rsidRPr="00975904">
        <w:rPr>
          <w:spacing w:val="0"/>
          <w:szCs w:val="20"/>
        </w:rPr>
        <w:t xml:space="preserve">т км 0+000 до км 3+247 – </w:t>
      </w:r>
      <w:r w:rsidRPr="00975904">
        <w:rPr>
          <w:spacing w:val="0"/>
          <w:szCs w:val="20"/>
        </w:rPr>
        <w:t>отлично. Извършен през 2019 г. п</w:t>
      </w:r>
      <w:r w:rsidR="00FD0F38" w:rsidRPr="00975904">
        <w:rPr>
          <w:spacing w:val="0"/>
          <w:szCs w:val="20"/>
        </w:rPr>
        <w:t>ревантивен ремонт;</w:t>
      </w:r>
    </w:p>
    <w:p w:rsidR="00FD0F38" w:rsidRPr="00975904" w:rsidRDefault="00101AA3" w:rsidP="00C805DE">
      <w:pPr>
        <w:pStyle w:val="a3"/>
        <w:numPr>
          <w:ilvl w:val="0"/>
          <w:numId w:val="36"/>
        </w:numPr>
        <w:tabs>
          <w:tab w:val="left" w:pos="1134"/>
          <w:tab w:val="left" w:pos="1638"/>
        </w:tabs>
        <w:spacing w:after="0" w:line="276" w:lineRule="auto"/>
        <w:ind w:left="0" w:firstLine="1418"/>
        <w:jc w:val="both"/>
        <w:rPr>
          <w:spacing w:val="0"/>
          <w:szCs w:val="20"/>
        </w:rPr>
      </w:pPr>
      <w:r w:rsidRPr="00975904">
        <w:rPr>
          <w:spacing w:val="0"/>
          <w:szCs w:val="20"/>
        </w:rPr>
        <w:t>от км 3+247 до км 22+576 – д</w:t>
      </w:r>
      <w:r w:rsidR="00FD0F38" w:rsidRPr="00975904">
        <w:rPr>
          <w:spacing w:val="0"/>
          <w:szCs w:val="20"/>
        </w:rPr>
        <w:t>обро.</w:t>
      </w:r>
    </w:p>
    <w:p w:rsidR="00FD0F38" w:rsidRPr="00975904" w:rsidRDefault="00101AA3" w:rsidP="00C805DE">
      <w:pPr>
        <w:pStyle w:val="a3"/>
        <w:numPr>
          <w:ilvl w:val="0"/>
          <w:numId w:val="37"/>
        </w:numPr>
        <w:tabs>
          <w:tab w:val="left" w:pos="980"/>
        </w:tabs>
        <w:spacing w:after="0" w:line="276" w:lineRule="auto"/>
        <w:ind w:left="0" w:firstLine="709"/>
        <w:jc w:val="both"/>
        <w:rPr>
          <w:spacing w:val="0"/>
          <w:szCs w:val="20"/>
        </w:rPr>
      </w:pPr>
      <w:r w:rsidRPr="00975904">
        <w:rPr>
          <w:b/>
          <w:spacing w:val="0"/>
          <w:szCs w:val="20"/>
        </w:rPr>
        <w:lastRenderedPageBreak/>
        <w:t>Път III-706 „(о</w:t>
      </w:r>
      <w:r w:rsidR="00FD0F38" w:rsidRPr="00975904">
        <w:rPr>
          <w:b/>
          <w:spacing w:val="0"/>
          <w:szCs w:val="20"/>
        </w:rPr>
        <w:t>.п</w:t>
      </w:r>
      <w:r w:rsidRPr="00975904">
        <w:rPr>
          <w:b/>
          <w:spacing w:val="0"/>
          <w:szCs w:val="20"/>
        </w:rPr>
        <w:t>.</w:t>
      </w:r>
      <w:r w:rsidR="00FD0F38" w:rsidRPr="00975904">
        <w:rPr>
          <w:b/>
          <w:spacing w:val="0"/>
          <w:szCs w:val="20"/>
        </w:rPr>
        <w:t xml:space="preserve"> Преслав – Върбица)</w:t>
      </w:r>
      <w:r w:rsidRPr="00975904">
        <w:rPr>
          <w:b/>
          <w:spacing w:val="0"/>
          <w:szCs w:val="20"/>
        </w:rPr>
        <w:t xml:space="preserve"> – </w:t>
      </w:r>
      <w:r w:rsidR="00FD0F38" w:rsidRPr="00975904">
        <w:rPr>
          <w:b/>
          <w:spacing w:val="0"/>
          <w:szCs w:val="20"/>
        </w:rPr>
        <w:t>Менгишево</w:t>
      </w:r>
      <w:r w:rsidRPr="00975904">
        <w:rPr>
          <w:b/>
          <w:spacing w:val="0"/>
          <w:szCs w:val="20"/>
        </w:rPr>
        <w:t xml:space="preserve"> – </w:t>
      </w:r>
      <w:r w:rsidR="00FD0F38" w:rsidRPr="00975904">
        <w:rPr>
          <w:b/>
          <w:spacing w:val="0"/>
          <w:szCs w:val="20"/>
        </w:rPr>
        <w:t>Величка</w:t>
      </w:r>
      <w:r w:rsidRPr="00975904">
        <w:rPr>
          <w:b/>
          <w:spacing w:val="0"/>
          <w:szCs w:val="20"/>
        </w:rPr>
        <w:t xml:space="preserve"> – </w:t>
      </w:r>
      <w:r w:rsidR="00FD0F38" w:rsidRPr="00975904">
        <w:rPr>
          <w:b/>
          <w:spacing w:val="0"/>
          <w:szCs w:val="20"/>
        </w:rPr>
        <w:t>Ябланово</w:t>
      </w:r>
      <w:r w:rsidRPr="00975904">
        <w:rPr>
          <w:b/>
          <w:spacing w:val="0"/>
          <w:szCs w:val="20"/>
        </w:rPr>
        <w:t xml:space="preserve"> – </w:t>
      </w:r>
      <w:r w:rsidR="00FD0F38" w:rsidRPr="00975904">
        <w:rPr>
          <w:b/>
          <w:spacing w:val="0"/>
          <w:szCs w:val="20"/>
        </w:rPr>
        <w:t>Малко</w:t>
      </w:r>
      <w:r w:rsidRPr="00975904">
        <w:rPr>
          <w:b/>
          <w:spacing w:val="0"/>
          <w:szCs w:val="20"/>
        </w:rPr>
        <w:t xml:space="preserve"> </w:t>
      </w:r>
      <w:r w:rsidR="00FD0F38" w:rsidRPr="00975904">
        <w:rPr>
          <w:b/>
          <w:spacing w:val="0"/>
          <w:szCs w:val="20"/>
        </w:rPr>
        <w:t>село</w:t>
      </w:r>
      <w:r w:rsidRPr="00975904">
        <w:rPr>
          <w:b/>
          <w:spacing w:val="0"/>
          <w:szCs w:val="20"/>
        </w:rPr>
        <w:t xml:space="preserve"> –</w:t>
      </w:r>
      <w:r w:rsidR="00EA1EFE">
        <w:rPr>
          <w:b/>
          <w:spacing w:val="0"/>
          <w:szCs w:val="20"/>
        </w:rPr>
        <w:t xml:space="preserve"> </w:t>
      </w:r>
      <w:r w:rsidR="00FD0F38" w:rsidRPr="00975904">
        <w:rPr>
          <w:b/>
          <w:spacing w:val="0"/>
          <w:szCs w:val="20"/>
        </w:rPr>
        <w:t>Филаретово</w:t>
      </w:r>
      <w:r w:rsidRPr="00975904">
        <w:rPr>
          <w:b/>
          <w:spacing w:val="0"/>
          <w:szCs w:val="20"/>
        </w:rPr>
        <w:t xml:space="preserve"> – </w:t>
      </w:r>
      <w:r w:rsidR="00FD0F38" w:rsidRPr="00975904">
        <w:rPr>
          <w:b/>
          <w:spacing w:val="0"/>
          <w:szCs w:val="20"/>
        </w:rPr>
        <w:t>Т</w:t>
      </w:r>
      <w:r w:rsidRPr="00975904">
        <w:rPr>
          <w:b/>
          <w:spacing w:val="0"/>
          <w:szCs w:val="20"/>
        </w:rPr>
        <w:t>и</w:t>
      </w:r>
      <w:r w:rsidR="00FD0F38" w:rsidRPr="00975904">
        <w:rPr>
          <w:b/>
          <w:spacing w:val="0"/>
          <w:szCs w:val="20"/>
        </w:rPr>
        <w:t>ча</w:t>
      </w:r>
      <w:r w:rsidRPr="00975904">
        <w:rPr>
          <w:b/>
          <w:spacing w:val="0"/>
          <w:szCs w:val="20"/>
        </w:rPr>
        <w:t xml:space="preserve"> </w:t>
      </w:r>
      <w:r w:rsidR="00FD0F38" w:rsidRPr="00975904">
        <w:rPr>
          <w:b/>
          <w:spacing w:val="0"/>
          <w:szCs w:val="20"/>
        </w:rPr>
        <w:t>– (о.п</w:t>
      </w:r>
      <w:r w:rsidRPr="00975904">
        <w:rPr>
          <w:b/>
          <w:spacing w:val="0"/>
          <w:szCs w:val="20"/>
        </w:rPr>
        <w:t>.</w:t>
      </w:r>
      <w:r w:rsidR="00FD0F38" w:rsidRPr="00975904">
        <w:rPr>
          <w:b/>
          <w:spacing w:val="0"/>
          <w:szCs w:val="20"/>
        </w:rPr>
        <w:t xml:space="preserve"> Омуртаг – о.п</w:t>
      </w:r>
      <w:r w:rsidRPr="00975904">
        <w:rPr>
          <w:b/>
          <w:spacing w:val="0"/>
          <w:szCs w:val="20"/>
        </w:rPr>
        <w:t>.</w:t>
      </w:r>
      <w:r w:rsidR="00FD0F38" w:rsidRPr="00975904">
        <w:rPr>
          <w:b/>
          <w:spacing w:val="0"/>
          <w:szCs w:val="20"/>
        </w:rPr>
        <w:t xml:space="preserve"> Котел)“</w:t>
      </w:r>
      <w:r w:rsidR="009C0C80" w:rsidRPr="00975904">
        <w:rPr>
          <w:spacing w:val="0"/>
          <w:szCs w:val="20"/>
        </w:rPr>
        <w:t xml:space="preserve"> </w:t>
      </w:r>
      <w:r w:rsidR="00B70BBB">
        <w:rPr>
          <w:spacing w:val="0"/>
          <w:szCs w:val="20"/>
        </w:rPr>
        <w:t>от км</w:t>
      </w:r>
      <w:r w:rsidR="009C0C80" w:rsidRPr="00975904">
        <w:rPr>
          <w:spacing w:val="0"/>
          <w:szCs w:val="20"/>
        </w:rPr>
        <w:t xml:space="preserve"> 0+000 до км 7+500 (7,500 км) – о</w:t>
      </w:r>
      <w:r w:rsidR="00FD0F38" w:rsidRPr="00975904">
        <w:rPr>
          <w:spacing w:val="0"/>
          <w:szCs w:val="20"/>
        </w:rPr>
        <w:t xml:space="preserve">тлично. Извършен през 2020 г. </w:t>
      </w:r>
      <w:r w:rsidR="009C0C80" w:rsidRPr="00975904">
        <w:rPr>
          <w:spacing w:val="0"/>
          <w:szCs w:val="20"/>
        </w:rPr>
        <w:t>п</w:t>
      </w:r>
      <w:r w:rsidR="00FD0F38" w:rsidRPr="00975904">
        <w:rPr>
          <w:spacing w:val="0"/>
          <w:szCs w:val="20"/>
        </w:rPr>
        <w:t>ревантивен ремонт</w:t>
      </w:r>
      <w:r w:rsidR="009C0C80" w:rsidRPr="00975904">
        <w:rPr>
          <w:spacing w:val="0"/>
          <w:szCs w:val="20"/>
        </w:rPr>
        <w:t>.</w:t>
      </w:r>
    </w:p>
    <w:p w:rsidR="00FD0F38" w:rsidRPr="00975904" w:rsidRDefault="00FD0F38" w:rsidP="00C805DE">
      <w:pPr>
        <w:pStyle w:val="a3"/>
        <w:numPr>
          <w:ilvl w:val="0"/>
          <w:numId w:val="37"/>
        </w:numPr>
        <w:tabs>
          <w:tab w:val="left" w:pos="980"/>
        </w:tabs>
        <w:spacing w:after="0" w:line="276" w:lineRule="auto"/>
        <w:ind w:left="0" w:firstLine="709"/>
        <w:jc w:val="both"/>
        <w:rPr>
          <w:rFonts w:eastAsia="Times New Roman"/>
          <w:spacing w:val="0"/>
          <w:szCs w:val="20"/>
          <w:lang w:eastAsia="bg-BG"/>
        </w:rPr>
      </w:pPr>
      <w:r w:rsidRPr="00975904">
        <w:rPr>
          <w:b/>
          <w:spacing w:val="0"/>
          <w:szCs w:val="20"/>
        </w:rPr>
        <w:t>Път ІІІ-2002 „Цар Калоян – Констанденец</w:t>
      </w:r>
      <w:r w:rsidR="009C0C80" w:rsidRPr="00975904">
        <w:rPr>
          <w:b/>
          <w:spacing w:val="0"/>
          <w:szCs w:val="20"/>
        </w:rPr>
        <w:t xml:space="preserve"> – </w:t>
      </w:r>
      <w:r w:rsidRPr="00975904">
        <w:rPr>
          <w:b/>
          <w:spacing w:val="0"/>
          <w:szCs w:val="20"/>
        </w:rPr>
        <w:t>Захари</w:t>
      </w:r>
      <w:r w:rsidR="009C0C80" w:rsidRPr="00975904">
        <w:rPr>
          <w:b/>
          <w:spacing w:val="0"/>
          <w:szCs w:val="20"/>
        </w:rPr>
        <w:t xml:space="preserve"> </w:t>
      </w:r>
      <w:r w:rsidRPr="00975904">
        <w:rPr>
          <w:b/>
          <w:spacing w:val="0"/>
          <w:szCs w:val="20"/>
        </w:rPr>
        <w:t>Стояново</w:t>
      </w:r>
      <w:r w:rsidR="009C0C80" w:rsidRPr="00975904">
        <w:rPr>
          <w:b/>
          <w:spacing w:val="0"/>
          <w:szCs w:val="20"/>
        </w:rPr>
        <w:t xml:space="preserve"> – </w:t>
      </w:r>
      <w:r w:rsidRPr="00975904">
        <w:rPr>
          <w:b/>
          <w:spacing w:val="0"/>
          <w:szCs w:val="20"/>
        </w:rPr>
        <w:t>Садина</w:t>
      </w:r>
      <w:r w:rsidR="009C0C80" w:rsidRPr="00975904">
        <w:rPr>
          <w:b/>
          <w:spacing w:val="0"/>
          <w:szCs w:val="20"/>
        </w:rPr>
        <w:t xml:space="preserve"> – </w:t>
      </w:r>
      <w:r w:rsidRPr="00975904">
        <w:rPr>
          <w:b/>
          <w:spacing w:val="0"/>
          <w:szCs w:val="20"/>
        </w:rPr>
        <w:t>Зараево</w:t>
      </w:r>
      <w:r w:rsidR="009C0C80" w:rsidRPr="00975904">
        <w:rPr>
          <w:b/>
          <w:spacing w:val="0"/>
          <w:szCs w:val="20"/>
        </w:rPr>
        <w:t xml:space="preserve"> – </w:t>
      </w:r>
      <w:r w:rsidRPr="00975904">
        <w:rPr>
          <w:b/>
          <w:spacing w:val="0"/>
          <w:szCs w:val="20"/>
        </w:rPr>
        <w:t>Попово</w:t>
      </w:r>
      <w:r w:rsidR="009C0C80" w:rsidRPr="00975904">
        <w:rPr>
          <w:b/>
          <w:spacing w:val="0"/>
          <w:szCs w:val="20"/>
        </w:rPr>
        <w:t xml:space="preserve">“ </w:t>
      </w:r>
      <w:r w:rsidRPr="00975904">
        <w:rPr>
          <w:rFonts w:eastAsia="Times New Roman"/>
          <w:spacing w:val="0"/>
          <w:szCs w:val="20"/>
          <w:lang w:eastAsia="bg-BG"/>
        </w:rPr>
        <w:t xml:space="preserve">от км 11+500  до км 39+190 </w:t>
      </w:r>
      <w:r w:rsidR="009C0C80" w:rsidRPr="00975904">
        <w:rPr>
          <w:rFonts w:eastAsia="Times New Roman"/>
          <w:spacing w:val="0"/>
          <w:szCs w:val="20"/>
          <w:lang w:eastAsia="bg-BG"/>
        </w:rPr>
        <w:t>(27,690 км) – о</w:t>
      </w:r>
      <w:r w:rsidRPr="00975904">
        <w:rPr>
          <w:rFonts w:eastAsia="Times New Roman"/>
          <w:spacing w:val="0"/>
          <w:szCs w:val="20"/>
          <w:lang w:eastAsia="bg-BG"/>
        </w:rPr>
        <w:t xml:space="preserve">тлично. Извършен през 2019 г. </w:t>
      </w:r>
      <w:r w:rsidR="009C0C80" w:rsidRPr="00975904">
        <w:rPr>
          <w:rFonts w:eastAsia="Times New Roman"/>
          <w:spacing w:val="0"/>
          <w:szCs w:val="20"/>
          <w:lang w:eastAsia="bg-BG"/>
        </w:rPr>
        <w:t>п</w:t>
      </w:r>
      <w:r w:rsidRPr="00975904">
        <w:rPr>
          <w:rFonts w:eastAsia="Times New Roman"/>
          <w:spacing w:val="0"/>
          <w:szCs w:val="20"/>
          <w:lang w:eastAsia="bg-BG"/>
        </w:rPr>
        <w:t>ревантивен ремонт.</w:t>
      </w:r>
    </w:p>
    <w:p w:rsidR="00FD0F38" w:rsidRPr="00975904" w:rsidRDefault="009C0C80" w:rsidP="00C805DE">
      <w:pPr>
        <w:pStyle w:val="a3"/>
        <w:numPr>
          <w:ilvl w:val="0"/>
          <w:numId w:val="38"/>
        </w:numPr>
        <w:tabs>
          <w:tab w:val="left" w:pos="1050"/>
        </w:tabs>
        <w:spacing w:after="0" w:line="276" w:lineRule="auto"/>
        <w:ind w:left="0" w:firstLine="709"/>
        <w:jc w:val="both"/>
        <w:rPr>
          <w:spacing w:val="0"/>
          <w:szCs w:val="20"/>
        </w:rPr>
      </w:pPr>
      <w:r w:rsidRPr="00975904">
        <w:rPr>
          <w:b/>
          <w:spacing w:val="0"/>
          <w:szCs w:val="20"/>
        </w:rPr>
        <w:t>Път ІІІ-2042 „</w:t>
      </w:r>
      <w:r w:rsidR="00FD0F38" w:rsidRPr="00975904">
        <w:rPr>
          <w:b/>
          <w:spacing w:val="0"/>
          <w:szCs w:val="20"/>
        </w:rPr>
        <w:t>Добротица</w:t>
      </w:r>
      <w:r w:rsidRPr="00975904">
        <w:rPr>
          <w:b/>
          <w:spacing w:val="0"/>
          <w:szCs w:val="20"/>
        </w:rPr>
        <w:t xml:space="preserve"> – </w:t>
      </w:r>
      <w:r w:rsidR="00FD0F38" w:rsidRPr="00975904">
        <w:rPr>
          <w:b/>
          <w:spacing w:val="0"/>
          <w:szCs w:val="20"/>
        </w:rPr>
        <w:t>Присойна</w:t>
      </w:r>
      <w:r w:rsidRPr="00975904">
        <w:rPr>
          <w:b/>
          <w:spacing w:val="0"/>
          <w:szCs w:val="20"/>
        </w:rPr>
        <w:t xml:space="preserve"> – </w:t>
      </w:r>
      <w:r w:rsidR="00FD0F38" w:rsidRPr="00975904">
        <w:rPr>
          <w:b/>
          <w:spacing w:val="0"/>
          <w:szCs w:val="20"/>
        </w:rPr>
        <w:t>Любичево</w:t>
      </w:r>
      <w:r w:rsidRPr="00975904">
        <w:rPr>
          <w:b/>
          <w:spacing w:val="0"/>
          <w:szCs w:val="20"/>
        </w:rPr>
        <w:t xml:space="preserve"> – (о</w:t>
      </w:r>
      <w:r w:rsidR="00FD0F38" w:rsidRPr="00975904">
        <w:rPr>
          <w:b/>
          <w:spacing w:val="0"/>
          <w:szCs w:val="20"/>
        </w:rPr>
        <w:t>.п. Омуртаг</w:t>
      </w:r>
      <w:r w:rsidRPr="00975904">
        <w:rPr>
          <w:b/>
          <w:spacing w:val="0"/>
          <w:szCs w:val="20"/>
        </w:rPr>
        <w:t xml:space="preserve"> – </w:t>
      </w:r>
      <w:r w:rsidR="00FD0F38" w:rsidRPr="00975904">
        <w:rPr>
          <w:b/>
          <w:spacing w:val="0"/>
          <w:szCs w:val="20"/>
        </w:rPr>
        <w:t>Априлово</w:t>
      </w:r>
      <w:r w:rsidRPr="00975904">
        <w:rPr>
          <w:b/>
          <w:spacing w:val="0"/>
          <w:szCs w:val="20"/>
        </w:rPr>
        <w:t>)“</w:t>
      </w:r>
      <w:r w:rsidR="00FD0F38" w:rsidRPr="00975904">
        <w:rPr>
          <w:spacing w:val="0"/>
          <w:szCs w:val="20"/>
        </w:rPr>
        <w:t xml:space="preserve"> от км 0+000 до км 9+830 (9,830 км) – </w:t>
      </w:r>
      <w:r w:rsidRPr="00975904">
        <w:rPr>
          <w:spacing w:val="0"/>
          <w:szCs w:val="20"/>
        </w:rPr>
        <w:t>л</w:t>
      </w:r>
      <w:r w:rsidR="00FD0F38" w:rsidRPr="00975904">
        <w:rPr>
          <w:spacing w:val="0"/>
          <w:szCs w:val="20"/>
        </w:rPr>
        <w:t>ош.</w:t>
      </w:r>
    </w:p>
    <w:p w:rsidR="00FD0F38" w:rsidRPr="00975904" w:rsidRDefault="00FD0F38" w:rsidP="00C805DE">
      <w:pPr>
        <w:pStyle w:val="a3"/>
        <w:numPr>
          <w:ilvl w:val="0"/>
          <w:numId w:val="38"/>
        </w:numPr>
        <w:tabs>
          <w:tab w:val="left" w:pos="1050"/>
        </w:tabs>
        <w:spacing w:after="0" w:line="276" w:lineRule="auto"/>
        <w:ind w:left="0" w:firstLine="709"/>
        <w:jc w:val="both"/>
        <w:rPr>
          <w:spacing w:val="0"/>
          <w:szCs w:val="20"/>
        </w:rPr>
      </w:pPr>
      <w:r w:rsidRPr="00975904">
        <w:rPr>
          <w:b/>
          <w:spacing w:val="0"/>
          <w:szCs w:val="20"/>
        </w:rPr>
        <w:t xml:space="preserve">Път ІІІ-4006 </w:t>
      </w:r>
      <w:r w:rsidR="009C0C80" w:rsidRPr="00975904">
        <w:rPr>
          <w:b/>
          <w:spacing w:val="0"/>
          <w:szCs w:val="20"/>
        </w:rPr>
        <w:t>„</w:t>
      </w:r>
      <w:r w:rsidRPr="00975904">
        <w:rPr>
          <w:b/>
          <w:spacing w:val="0"/>
          <w:szCs w:val="20"/>
        </w:rPr>
        <w:t>(В. Търново – о.п</w:t>
      </w:r>
      <w:r w:rsidR="009C0C80" w:rsidRPr="00975904">
        <w:rPr>
          <w:b/>
          <w:spacing w:val="0"/>
          <w:szCs w:val="20"/>
        </w:rPr>
        <w:t>.</w:t>
      </w:r>
      <w:r w:rsidRPr="00975904">
        <w:rPr>
          <w:b/>
          <w:spacing w:val="0"/>
          <w:szCs w:val="20"/>
        </w:rPr>
        <w:t xml:space="preserve"> Омуртаг)</w:t>
      </w:r>
      <w:r w:rsidR="009C0C80" w:rsidRPr="00975904">
        <w:rPr>
          <w:b/>
          <w:spacing w:val="0"/>
          <w:szCs w:val="20"/>
        </w:rPr>
        <w:t xml:space="preserve"> – </w:t>
      </w:r>
      <w:r w:rsidRPr="00975904">
        <w:rPr>
          <w:b/>
          <w:spacing w:val="0"/>
          <w:szCs w:val="20"/>
        </w:rPr>
        <w:t>Антоново</w:t>
      </w:r>
      <w:r w:rsidR="009C0C80" w:rsidRPr="00975904">
        <w:rPr>
          <w:b/>
          <w:spacing w:val="0"/>
          <w:szCs w:val="20"/>
        </w:rPr>
        <w:t xml:space="preserve"> – </w:t>
      </w:r>
      <w:r w:rsidRPr="00975904">
        <w:rPr>
          <w:b/>
          <w:spacing w:val="0"/>
          <w:szCs w:val="20"/>
        </w:rPr>
        <w:t>Орач</w:t>
      </w:r>
      <w:r w:rsidR="009C0C80" w:rsidRPr="00975904">
        <w:rPr>
          <w:b/>
          <w:spacing w:val="0"/>
          <w:szCs w:val="20"/>
        </w:rPr>
        <w:t xml:space="preserve"> – </w:t>
      </w:r>
      <w:r w:rsidRPr="00975904">
        <w:rPr>
          <w:b/>
          <w:spacing w:val="0"/>
          <w:szCs w:val="20"/>
        </w:rPr>
        <w:t>Стойново</w:t>
      </w:r>
      <w:r w:rsidR="009C0C80" w:rsidRPr="00975904">
        <w:rPr>
          <w:b/>
          <w:spacing w:val="0"/>
          <w:szCs w:val="20"/>
        </w:rPr>
        <w:t xml:space="preserve"> – </w:t>
      </w:r>
      <w:r w:rsidRPr="00975904">
        <w:rPr>
          <w:b/>
          <w:spacing w:val="0"/>
          <w:szCs w:val="20"/>
        </w:rPr>
        <w:t>Пчелно</w:t>
      </w:r>
      <w:r w:rsidR="009C0C80" w:rsidRPr="00975904">
        <w:rPr>
          <w:b/>
          <w:spacing w:val="0"/>
          <w:szCs w:val="20"/>
        </w:rPr>
        <w:t xml:space="preserve"> – </w:t>
      </w:r>
      <w:r w:rsidRPr="00975904">
        <w:rPr>
          <w:b/>
          <w:spacing w:val="0"/>
          <w:szCs w:val="20"/>
        </w:rPr>
        <w:t>(Илийно</w:t>
      </w:r>
      <w:r w:rsidR="009C0C80" w:rsidRPr="00975904">
        <w:rPr>
          <w:b/>
          <w:spacing w:val="0"/>
          <w:szCs w:val="20"/>
        </w:rPr>
        <w:t xml:space="preserve"> – </w:t>
      </w:r>
      <w:r w:rsidRPr="00975904">
        <w:rPr>
          <w:b/>
          <w:spacing w:val="0"/>
          <w:szCs w:val="20"/>
        </w:rPr>
        <w:t>Стеврек)</w:t>
      </w:r>
      <w:r w:rsidR="009C0C80" w:rsidRPr="00975904">
        <w:rPr>
          <w:b/>
          <w:spacing w:val="0"/>
          <w:szCs w:val="20"/>
        </w:rPr>
        <w:t>“</w:t>
      </w:r>
      <w:r w:rsidR="009C0C80" w:rsidRPr="00975904">
        <w:rPr>
          <w:spacing w:val="0"/>
          <w:szCs w:val="20"/>
        </w:rPr>
        <w:t xml:space="preserve"> от км 0+000 до км 15+610 (15,610 км) – з</w:t>
      </w:r>
      <w:r w:rsidRPr="00975904">
        <w:rPr>
          <w:spacing w:val="0"/>
          <w:szCs w:val="20"/>
        </w:rPr>
        <w:t>адоволително.</w:t>
      </w:r>
    </w:p>
    <w:p w:rsidR="00FD0F38" w:rsidRPr="00975904" w:rsidRDefault="00FD0F38" w:rsidP="00C805DE">
      <w:pPr>
        <w:pStyle w:val="a3"/>
        <w:numPr>
          <w:ilvl w:val="0"/>
          <w:numId w:val="38"/>
        </w:numPr>
        <w:tabs>
          <w:tab w:val="left" w:pos="1050"/>
        </w:tabs>
        <w:spacing w:after="0" w:line="276" w:lineRule="auto"/>
        <w:ind w:left="0" w:firstLine="709"/>
        <w:jc w:val="both"/>
        <w:rPr>
          <w:spacing w:val="0"/>
          <w:szCs w:val="20"/>
        </w:rPr>
      </w:pPr>
      <w:r w:rsidRPr="00975904">
        <w:rPr>
          <w:b/>
          <w:spacing w:val="0"/>
          <w:szCs w:val="20"/>
        </w:rPr>
        <w:t xml:space="preserve">Път ІІІ-4008 „Пролаз </w:t>
      </w:r>
      <w:r w:rsidR="009C0C80" w:rsidRPr="00975904">
        <w:rPr>
          <w:b/>
          <w:spacing w:val="0"/>
          <w:szCs w:val="20"/>
        </w:rPr>
        <w:t>–</w:t>
      </w:r>
      <w:r w:rsidRPr="00975904">
        <w:rPr>
          <w:b/>
          <w:spacing w:val="0"/>
          <w:szCs w:val="20"/>
        </w:rPr>
        <w:t xml:space="preserve"> Вардун”</w:t>
      </w:r>
      <w:r w:rsidRPr="00975904">
        <w:rPr>
          <w:spacing w:val="0"/>
          <w:szCs w:val="20"/>
        </w:rPr>
        <w:t xml:space="preserve"> от км 0+000</w:t>
      </w:r>
      <w:r w:rsidR="009C0C80" w:rsidRPr="00975904">
        <w:rPr>
          <w:spacing w:val="0"/>
          <w:szCs w:val="20"/>
        </w:rPr>
        <w:t xml:space="preserve"> до км 13+176 (13,176 км) – о</w:t>
      </w:r>
      <w:r w:rsidRPr="00975904">
        <w:rPr>
          <w:spacing w:val="0"/>
          <w:szCs w:val="20"/>
        </w:rPr>
        <w:t>тличен. От км 7+200 до км 13+176 е извършен превантивен ремонт през 2020 г.</w:t>
      </w:r>
    </w:p>
    <w:p w:rsidR="006931DE" w:rsidRPr="00975904" w:rsidRDefault="006931DE" w:rsidP="00C805DE">
      <w:pPr>
        <w:pStyle w:val="a3"/>
        <w:numPr>
          <w:ilvl w:val="0"/>
          <w:numId w:val="38"/>
        </w:numPr>
        <w:tabs>
          <w:tab w:val="left" w:pos="1050"/>
        </w:tabs>
        <w:spacing w:after="0" w:line="276" w:lineRule="auto"/>
        <w:ind w:left="0" w:firstLine="709"/>
        <w:jc w:val="both"/>
        <w:rPr>
          <w:spacing w:val="0"/>
          <w:szCs w:val="20"/>
        </w:rPr>
      </w:pPr>
      <w:r w:rsidRPr="00975904">
        <w:rPr>
          <w:b/>
          <w:spacing w:val="0"/>
          <w:szCs w:val="20"/>
        </w:rPr>
        <w:t>Път ІІІ-4009  „(о.п. Търговище) – Лиляк – Александрово – Пресиян – Г. Кабда – Д. Кабда“</w:t>
      </w:r>
      <w:r w:rsidRPr="00975904">
        <w:rPr>
          <w:spacing w:val="0"/>
          <w:szCs w:val="20"/>
        </w:rPr>
        <w:t xml:space="preserve"> </w:t>
      </w:r>
      <w:r w:rsidRPr="00975904">
        <w:rPr>
          <w:rFonts w:eastAsia="Times New Roman"/>
          <w:spacing w:val="0"/>
          <w:szCs w:val="20"/>
          <w:lang w:eastAsia="bg-BG"/>
        </w:rPr>
        <w:t xml:space="preserve">от км 0+000 до км 25+022 (25,022 км). </w:t>
      </w:r>
      <w:r w:rsidRPr="00975904">
        <w:rPr>
          <w:spacing w:val="0"/>
          <w:szCs w:val="20"/>
        </w:rPr>
        <w:t>Пътят е прекласиран в ІІІ-ти клас през 1999 г. и не е реконструиран по техническите норми за пътища трети клас. Състоянието на настилката в участъка е изключително лошо – мрежовидни пукнатини, единични пукнатини, пукнатини в ръба, ускорено износване на пътното покритие, кръпки, повреди, нагъвания. Отводняването на пътното платно е затруднено, окопите са запълнени и затлачени. Последен среден ремонт на участъка е правен през 1984 г. Затруднява се автомобилното движение и се създават предпоставки за пътнотранспортни  произшествия. Пътят  създава много проблеми от постоянно активизиращи се свлачища на различни места. При извършените инженерно-геоложки огледи са регистрирани 5 броя свлачища.</w:t>
      </w:r>
    </w:p>
    <w:p w:rsidR="006931DE" w:rsidRPr="00975904" w:rsidRDefault="006931DE" w:rsidP="00C805DE">
      <w:pPr>
        <w:pStyle w:val="a3"/>
        <w:numPr>
          <w:ilvl w:val="0"/>
          <w:numId w:val="39"/>
        </w:numPr>
        <w:tabs>
          <w:tab w:val="left" w:pos="993"/>
        </w:tabs>
        <w:spacing w:after="0" w:line="276" w:lineRule="auto"/>
        <w:ind w:left="0" w:firstLine="709"/>
        <w:jc w:val="both"/>
        <w:rPr>
          <w:spacing w:val="0"/>
          <w:szCs w:val="20"/>
        </w:rPr>
      </w:pPr>
      <w:r w:rsidRPr="00975904">
        <w:rPr>
          <w:rFonts w:eastAsia="Times New Roman"/>
          <w:b/>
          <w:spacing w:val="0"/>
          <w:szCs w:val="20"/>
          <w:lang w:eastAsia="bg-BG"/>
        </w:rPr>
        <w:t>Път ІІІ-4082 „Капище – Банковец – Длъжка поляна – Чешма – Кесар</w:t>
      </w:r>
      <w:r w:rsidR="008A7243">
        <w:rPr>
          <w:rFonts w:eastAsia="Times New Roman"/>
          <w:b/>
          <w:spacing w:val="0"/>
          <w:szCs w:val="20"/>
          <w:lang w:eastAsia="bg-BG"/>
        </w:rPr>
        <w:t>е</w:t>
      </w:r>
      <w:r w:rsidRPr="00975904">
        <w:rPr>
          <w:rFonts w:eastAsia="Times New Roman"/>
          <w:b/>
          <w:spacing w:val="0"/>
          <w:szCs w:val="20"/>
          <w:lang w:eastAsia="bg-BG"/>
        </w:rPr>
        <w:t xml:space="preserve">во“ </w:t>
      </w:r>
      <w:r w:rsidRPr="00975904">
        <w:rPr>
          <w:rFonts w:eastAsia="Times New Roman"/>
          <w:spacing w:val="0"/>
          <w:szCs w:val="20"/>
          <w:lang w:eastAsia="bg-BG"/>
        </w:rPr>
        <w:t xml:space="preserve">от км 0+000 до км 23+300 (23,300 км).  </w:t>
      </w:r>
      <w:r w:rsidRPr="00975904">
        <w:rPr>
          <w:spacing w:val="0"/>
          <w:szCs w:val="20"/>
        </w:rPr>
        <w:t>Път III-4082 е преквалифициран от четвъртокласен през 1999 г. и не е реконструиран  по технически параметри за пътища от трети клас. Участък от км 0+000 до км 11+300 не е реконструиран дори и по техническите параметри за пътища четвърти клас. Състоянието на съществуващия път е много лошо и същият е трудно проходим. Няма асфалтово покритие. Целият участък е изпълнен от трошенокаменна настилка, като средната дебелина варира от 15 до 20 см. Ако не се вземат спешни мерки за ремонт на път и съоръженията има вероятност от затваряне на цели</w:t>
      </w:r>
      <w:r w:rsidR="00FF4BF1">
        <w:rPr>
          <w:spacing w:val="0"/>
          <w:szCs w:val="20"/>
        </w:rPr>
        <w:t>я</w:t>
      </w:r>
      <w:r w:rsidRPr="00975904">
        <w:rPr>
          <w:spacing w:val="0"/>
          <w:szCs w:val="20"/>
        </w:rPr>
        <w:t xml:space="preserve"> път, което ще доведе до откъсване на населени места, а няма никакъв вариант за обходен маршрут на този участък.</w:t>
      </w:r>
    </w:p>
    <w:p w:rsidR="006931DE" w:rsidRPr="00975904" w:rsidRDefault="00975904" w:rsidP="00C805DE">
      <w:pPr>
        <w:pStyle w:val="a3"/>
        <w:numPr>
          <w:ilvl w:val="0"/>
          <w:numId w:val="40"/>
        </w:numPr>
        <w:tabs>
          <w:tab w:val="left" w:pos="938"/>
          <w:tab w:val="left" w:pos="1560"/>
        </w:tabs>
        <w:spacing w:after="0" w:line="276" w:lineRule="auto"/>
        <w:ind w:hanging="11"/>
        <w:jc w:val="both"/>
        <w:rPr>
          <w:spacing w:val="0"/>
          <w:szCs w:val="20"/>
        </w:rPr>
      </w:pPr>
      <w:r w:rsidRPr="00975904">
        <w:rPr>
          <w:spacing w:val="0"/>
          <w:szCs w:val="20"/>
        </w:rPr>
        <w:t xml:space="preserve"> о</w:t>
      </w:r>
      <w:r w:rsidR="006931DE" w:rsidRPr="00975904">
        <w:rPr>
          <w:spacing w:val="0"/>
          <w:szCs w:val="20"/>
        </w:rPr>
        <w:t xml:space="preserve">т км </w:t>
      </w:r>
      <w:r w:rsidRPr="00975904">
        <w:rPr>
          <w:spacing w:val="0"/>
          <w:szCs w:val="20"/>
        </w:rPr>
        <w:t>11+300 до км 23+300 – з</w:t>
      </w:r>
      <w:r w:rsidR="006931DE" w:rsidRPr="00975904">
        <w:rPr>
          <w:spacing w:val="0"/>
          <w:szCs w:val="20"/>
        </w:rPr>
        <w:t>адоволително.</w:t>
      </w:r>
    </w:p>
    <w:p w:rsidR="006931DE" w:rsidRPr="00975904" w:rsidRDefault="006931DE" w:rsidP="00C805DE">
      <w:pPr>
        <w:pStyle w:val="a3"/>
        <w:numPr>
          <w:ilvl w:val="0"/>
          <w:numId w:val="39"/>
        </w:numPr>
        <w:tabs>
          <w:tab w:val="left" w:pos="938"/>
        </w:tabs>
        <w:spacing w:after="0" w:line="276" w:lineRule="auto"/>
        <w:ind w:left="0" w:firstLine="709"/>
        <w:jc w:val="both"/>
        <w:rPr>
          <w:rFonts w:eastAsia="Times New Roman"/>
          <w:spacing w:val="0"/>
          <w:szCs w:val="20"/>
          <w:lang w:eastAsia="bg-BG"/>
        </w:rPr>
      </w:pPr>
      <w:r w:rsidRPr="00975904">
        <w:rPr>
          <w:rFonts w:eastAsia="Times New Roman"/>
          <w:b/>
          <w:spacing w:val="0"/>
          <w:szCs w:val="20"/>
          <w:lang w:eastAsia="bg-BG"/>
        </w:rPr>
        <w:t xml:space="preserve">Път ІІІ-4802 </w:t>
      </w:r>
      <w:r w:rsidR="00975904" w:rsidRPr="00975904">
        <w:rPr>
          <w:rFonts w:eastAsia="Times New Roman"/>
          <w:b/>
          <w:spacing w:val="0"/>
          <w:szCs w:val="20"/>
          <w:lang w:eastAsia="bg-BG"/>
        </w:rPr>
        <w:t>„(о</w:t>
      </w:r>
      <w:r w:rsidRPr="00975904">
        <w:rPr>
          <w:rFonts w:eastAsia="Times New Roman"/>
          <w:b/>
          <w:spacing w:val="0"/>
          <w:szCs w:val="20"/>
          <w:lang w:eastAsia="bg-BG"/>
        </w:rPr>
        <w:t>.п</w:t>
      </w:r>
      <w:r w:rsidR="00975904" w:rsidRPr="00975904">
        <w:rPr>
          <w:rFonts w:eastAsia="Times New Roman"/>
          <w:b/>
          <w:spacing w:val="0"/>
          <w:szCs w:val="20"/>
          <w:lang w:eastAsia="bg-BG"/>
        </w:rPr>
        <w:t>.</w:t>
      </w:r>
      <w:r w:rsidRPr="00975904">
        <w:rPr>
          <w:rFonts w:eastAsia="Times New Roman"/>
          <w:b/>
          <w:spacing w:val="0"/>
          <w:szCs w:val="20"/>
          <w:lang w:eastAsia="bg-BG"/>
        </w:rPr>
        <w:t xml:space="preserve"> Омуртаг – Котел) – Илийно</w:t>
      </w:r>
      <w:r w:rsidR="00975904" w:rsidRPr="00975904">
        <w:rPr>
          <w:rFonts w:eastAsia="Times New Roman"/>
          <w:b/>
          <w:spacing w:val="0"/>
          <w:szCs w:val="20"/>
          <w:lang w:eastAsia="bg-BG"/>
        </w:rPr>
        <w:t>“</w:t>
      </w:r>
      <w:r w:rsidR="00975904" w:rsidRPr="00975904">
        <w:rPr>
          <w:rFonts w:eastAsia="Times New Roman"/>
          <w:spacing w:val="0"/>
          <w:szCs w:val="20"/>
          <w:lang w:eastAsia="bg-BG"/>
        </w:rPr>
        <w:t xml:space="preserve"> от км 0+000 </w:t>
      </w:r>
      <w:r w:rsidRPr="00975904">
        <w:rPr>
          <w:rFonts w:eastAsia="Times New Roman"/>
          <w:spacing w:val="0"/>
          <w:szCs w:val="20"/>
          <w:lang w:eastAsia="bg-BG"/>
        </w:rPr>
        <w:t xml:space="preserve">до км 10+400 (10,400 км) – </w:t>
      </w:r>
      <w:r w:rsidR="00975904" w:rsidRPr="00975904">
        <w:rPr>
          <w:rFonts w:eastAsia="Times New Roman"/>
          <w:spacing w:val="0"/>
          <w:szCs w:val="20"/>
          <w:lang w:eastAsia="bg-BG"/>
        </w:rPr>
        <w:t>отлично. Извършен през 2020 г. п</w:t>
      </w:r>
      <w:r w:rsidRPr="00975904">
        <w:rPr>
          <w:rFonts w:eastAsia="Times New Roman"/>
          <w:spacing w:val="0"/>
          <w:szCs w:val="20"/>
          <w:lang w:eastAsia="bg-BG"/>
        </w:rPr>
        <w:t xml:space="preserve">ревантивен ремонт. </w:t>
      </w:r>
    </w:p>
    <w:p w:rsidR="006931DE" w:rsidRPr="00975904" w:rsidRDefault="00975904" w:rsidP="00C805DE">
      <w:pPr>
        <w:pStyle w:val="a3"/>
        <w:numPr>
          <w:ilvl w:val="0"/>
          <w:numId w:val="39"/>
        </w:numPr>
        <w:tabs>
          <w:tab w:val="left" w:pos="938"/>
        </w:tabs>
        <w:spacing w:after="0" w:line="276" w:lineRule="auto"/>
        <w:ind w:left="0" w:firstLine="709"/>
        <w:jc w:val="both"/>
        <w:rPr>
          <w:rFonts w:eastAsia="Times New Roman"/>
          <w:spacing w:val="0"/>
          <w:szCs w:val="20"/>
          <w:lang w:eastAsia="bg-BG"/>
        </w:rPr>
      </w:pPr>
      <w:r w:rsidRPr="00975904">
        <w:rPr>
          <w:b/>
          <w:spacing w:val="0"/>
          <w:szCs w:val="20"/>
        </w:rPr>
        <w:t>Път ІІ-5102 „</w:t>
      </w:r>
      <w:r w:rsidR="006931DE" w:rsidRPr="00975904">
        <w:rPr>
          <w:b/>
          <w:spacing w:val="0"/>
          <w:szCs w:val="20"/>
        </w:rPr>
        <w:t>Мировец</w:t>
      </w:r>
      <w:r w:rsidRPr="00975904">
        <w:rPr>
          <w:b/>
          <w:spacing w:val="0"/>
          <w:szCs w:val="20"/>
        </w:rPr>
        <w:t xml:space="preserve"> – </w:t>
      </w:r>
      <w:r w:rsidR="006931DE" w:rsidRPr="00975904">
        <w:rPr>
          <w:b/>
          <w:spacing w:val="0"/>
          <w:szCs w:val="20"/>
        </w:rPr>
        <w:t>Буховци</w:t>
      </w:r>
      <w:r w:rsidRPr="00975904">
        <w:rPr>
          <w:b/>
          <w:spacing w:val="0"/>
          <w:szCs w:val="20"/>
        </w:rPr>
        <w:t xml:space="preserve"> – </w:t>
      </w:r>
      <w:r w:rsidR="006931DE" w:rsidRPr="00975904">
        <w:rPr>
          <w:b/>
          <w:spacing w:val="0"/>
          <w:szCs w:val="20"/>
        </w:rPr>
        <w:t>Острец</w:t>
      </w:r>
      <w:r w:rsidRPr="00975904">
        <w:rPr>
          <w:b/>
          <w:spacing w:val="0"/>
          <w:szCs w:val="20"/>
        </w:rPr>
        <w:t xml:space="preserve"> – </w:t>
      </w:r>
      <w:r w:rsidR="006931DE" w:rsidRPr="00975904">
        <w:rPr>
          <w:b/>
          <w:spacing w:val="0"/>
          <w:szCs w:val="20"/>
        </w:rPr>
        <w:t>Надарево</w:t>
      </w:r>
      <w:r w:rsidRPr="00975904">
        <w:rPr>
          <w:b/>
          <w:spacing w:val="0"/>
          <w:szCs w:val="20"/>
        </w:rPr>
        <w:t xml:space="preserve"> – </w:t>
      </w:r>
      <w:r w:rsidR="006931DE" w:rsidRPr="00975904">
        <w:rPr>
          <w:b/>
          <w:spacing w:val="0"/>
          <w:szCs w:val="20"/>
        </w:rPr>
        <w:t>Дългач</w:t>
      </w:r>
      <w:r w:rsidRPr="00975904">
        <w:rPr>
          <w:b/>
          <w:spacing w:val="0"/>
          <w:szCs w:val="20"/>
        </w:rPr>
        <w:t xml:space="preserve"> – </w:t>
      </w:r>
      <w:r w:rsidR="006931DE" w:rsidRPr="00975904">
        <w:rPr>
          <w:b/>
          <w:spacing w:val="0"/>
          <w:szCs w:val="20"/>
        </w:rPr>
        <w:t>Певец</w:t>
      </w:r>
      <w:r w:rsidRPr="00975904">
        <w:rPr>
          <w:b/>
          <w:spacing w:val="0"/>
          <w:szCs w:val="20"/>
        </w:rPr>
        <w:t xml:space="preserve"> – </w:t>
      </w:r>
      <w:r w:rsidR="006931DE" w:rsidRPr="00975904">
        <w:rPr>
          <w:b/>
          <w:spacing w:val="0"/>
          <w:szCs w:val="20"/>
        </w:rPr>
        <w:t>(Преслав</w:t>
      </w:r>
      <w:r w:rsidRPr="00975904">
        <w:rPr>
          <w:b/>
          <w:spacing w:val="0"/>
          <w:szCs w:val="20"/>
        </w:rPr>
        <w:t xml:space="preserve"> – </w:t>
      </w:r>
      <w:r w:rsidR="006931DE" w:rsidRPr="00975904">
        <w:rPr>
          <w:b/>
          <w:spacing w:val="0"/>
          <w:szCs w:val="20"/>
        </w:rPr>
        <w:t>о.п.</w:t>
      </w:r>
      <w:r w:rsidRPr="00975904">
        <w:rPr>
          <w:b/>
          <w:spacing w:val="0"/>
          <w:szCs w:val="20"/>
        </w:rPr>
        <w:t xml:space="preserve"> </w:t>
      </w:r>
      <w:r w:rsidR="006931DE" w:rsidRPr="00975904">
        <w:rPr>
          <w:b/>
          <w:spacing w:val="0"/>
          <w:szCs w:val="20"/>
        </w:rPr>
        <w:t>Търговище</w:t>
      </w:r>
      <w:r w:rsidR="00185365">
        <w:rPr>
          <w:b/>
          <w:spacing w:val="0"/>
          <w:szCs w:val="20"/>
        </w:rPr>
        <w:t>)“</w:t>
      </w:r>
      <w:r w:rsidR="006931DE" w:rsidRPr="00975904">
        <w:rPr>
          <w:spacing w:val="0"/>
          <w:szCs w:val="20"/>
        </w:rPr>
        <w:t xml:space="preserve"> </w:t>
      </w:r>
      <w:r w:rsidR="006931DE" w:rsidRPr="00975904">
        <w:rPr>
          <w:rFonts w:eastAsia="Times New Roman"/>
          <w:spacing w:val="0"/>
          <w:szCs w:val="20"/>
          <w:lang w:eastAsia="bg-BG"/>
        </w:rPr>
        <w:t>от км 0+000 до км 28+900 (28,900 км)</w:t>
      </w:r>
      <w:r w:rsidRPr="00975904">
        <w:rPr>
          <w:rFonts w:eastAsia="Times New Roman"/>
          <w:spacing w:val="0"/>
          <w:szCs w:val="20"/>
          <w:lang w:eastAsia="bg-BG"/>
        </w:rPr>
        <w:t>:</w:t>
      </w:r>
    </w:p>
    <w:p w:rsidR="006931DE" w:rsidRPr="00975904" w:rsidRDefault="00975904" w:rsidP="00C805DE">
      <w:pPr>
        <w:pStyle w:val="a3"/>
        <w:numPr>
          <w:ilvl w:val="0"/>
          <w:numId w:val="41"/>
        </w:numPr>
        <w:tabs>
          <w:tab w:val="left" w:pos="938"/>
          <w:tab w:val="left" w:pos="1134"/>
          <w:tab w:val="left" w:pos="1701"/>
        </w:tabs>
        <w:spacing w:after="0" w:line="276" w:lineRule="auto"/>
        <w:ind w:firstLine="709"/>
        <w:jc w:val="both"/>
        <w:rPr>
          <w:rFonts w:eastAsia="Times New Roman"/>
          <w:spacing w:val="0"/>
          <w:szCs w:val="20"/>
          <w:lang w:eastAsia="bg-BG"/>
        </w:rPr>
      </w:pPr>
      <w:r w:rsidRPr="00975904">
        <w:rPr>
          <w:rFonts w:eastAsia="Times New Roman"/>
          <w:spacing w:val="0"/>
          <w:szCs w:val="20"/>
          <w:lang w:eastAsia="bg-BG"/>
        </w:rPr>
        <w:t>от км 0+000 до км 4+450</w:t>
      </w:r>
      <w:r w:rsidR="006931DE" w:rsidRPr="00975904">
        <w:rPr>
          <w:rFonts w:eastAsia="Times New Roman"/>
          <w:spacing w:val="0"/>
          <w:szCs w:val="20"/>
          <w:lang w:eastAsia="bg-BG"/>
        </w:rPr>
        <w:t xml:space="preserve"> (4,450 км) – </w:t>
      </w:r>
      <w:r w:rsidRPr="00975904">
        <w:rPr>
          <w:rFonts w:eastAsia="Times New Roman"/>
          <w:spacing w:val="0"/>
          <w:szCs w:val="20"/>
          <w:lang w:eastAsia="bg-BG"/>
        </w:rPr>
        <w:t>д</w:t>
      </w:r>
      <w:r w:rsidR="006931DE" w:rsidRPr="00975904">
        <w:rPr>
          <w:rFonts w:eastAsia="Times New Roman"/>
          <w:spacing w:val="0"/>
          <w:szCs w:val="20"/>
          <w:lang w:eastAsia="bg-BG"/>
        </w:rPr>
        <w:t>обро;</w:t>
      </w:r>
    </w:p>
    <w:p w:rsidR="006931DE" w:rsidRPr="00975904" w:rsidRDefault="00975904" w:rsidP="00C805DE">
      <w:pPr>
        <w:pStyle w:val="a3"/>
        <w:numPr>
          <w:ilvl w:val="0"/>
          <w:numId w:val="41"/>
        </w:numPr>
        <w:tabs>
          <w:tab w:val="left" w:pos="938"/>
          <w:tab w:val="left" w:pos="1134"/>
          <w:tab w:val="left" w:pos="1701"/>
        </w:tabs>
        <w:spacing w:after="0" w:line="276" w:lineRule="auto"/>
        <w:ind w:left="0" w:firstLine="1418"/>
        <w:jc w:val="both"/>
        <w:rPr>
          <w:spacing w:val="0"/>
          <w:szCs w:val="20"/>
        </w:rPr>
      </w:pPr>
      <w:r w:rsidRPr="00975904">
        <w:rPr>
          <w:spacing w:val="0"/>
          <w:szCs w:val="20"/>
        </w:rPr>
        <w:t xml:space="preserve">от км 4+450 до км </w:t>
      </w:r>
      <w:r w:rsidR="006931DE" w:rsidRPr="00975904">
        <w:rPr>
          <w:spacing w:val="0"/>
          <w:szCs w:val="20"/>
        </w:rPr>
        <w:t>7+107 у</w:t>
      </w:r>
      <w:r w:rsidR="006931DE" w:rsidRPr="00975904">
        <w:rPr>
          <w:rFonts w:eastAsia="Times New Roman"/>
          <w:spacing w:val="0"/>
          <w:szCs w:val="20"/>
          <w:lang w:eastAsia="bg-BG"/>
        </w:rPr>
        <w:t>частък</w:t>
      </w:r>
      <w:r w:rsidRPr="00975904">
        <w:rPr>
          <w:rFonts w:eastAsia="Times New Roman"/>
          <w:spacing w:val="0"/>
          <w:szCs w:val="20"/>
          <w:lang w:eastAsia="bg-BG"/>
        </w:rPr>
        <w:t>ът</w:t>
      </w:r>
      <w:r w:rsidR="006931DE" w:rsidRPr="00975904">
        <w:rPr>
          <w:rFonts w:eastAsia="Times New Roman"/>
          <w:spacing w:val="0"/>
          <w:szCs w:val="20"/>
          <w:lang w:eastAsia="bg-BG"/>
        </w:rPr>
        <w:t xml:space="preserve"> не е в експлоатация поради изграждането на ПВ Буховци-Север на А2 /Хемус/. Въведен е обходен маршрут: кръстовище на път III-5102 с общински път TGV2160 при км 4+450</w:t>
      </w:r>
      <w:r w:rsidRPr="00975904">
        <w:rPr>
          <w:rFonts w:eastAsia="Times New Roman"/>
          <w:spacing w:val="0"/>
          <w:szCs w:val="20"/>
          <w:lang w:eastAsia="bg-BG"/>
        </w:rPr>
        <w:t xml:space="preserve"> – </w:t>
      </w:r>
      <w:r w:rsidR="006931DE" w:rsidRPr="00975904">
        <w:rPr>
          <w:rFonts w:eastAsia="Times New Roman"/>
          <w:spacing w:val="0"/>
          <w:szCs w:val="20"/>
          <w:lang w:eastAsia="bg-BG"/>
        </w:rPr>
        <w:t>с. Макариополско</w:t>
      </w:r>
      <w:r w:rsidRPr="00975904">
        <w:rPr>
          <w:rFonts w:eastAsia="Times New Roman"/>
          <w:spacing w:val="0"/>
          <w:szCs w:val="20"/>
          <w:lang w:eastAsia="bg-BG"/>
        </w:rPr>
        <w:t xml:space="preserve"> – с. </w:t>
      </w:r>
      <w:r w:rsidR="006931DE" w:rsidRPr="00975904">
        <w:rPr>
          <w:rFonts w:eastAsia="Times New Roman"/>
          <w:spacing w:val="0"/>
          <w:szCs w:val="20"/>
          <w:lang w:eastAsia="bg-BG"/>
        </w:rPr>
        <w:t>Алваново</w:t>
      </w:r>
      <w:r w:rsidRPr="00975904">
        <w:rPr>
          <w:rFonts w:eastAsia="Times New Roman"/>
          <w:spacing w:val="0"/>
          <w:szCs w:val="20"/>
          <w:lang w:eastAsia="bg-BG"/>
        </w:rPr>
        <w:t xml:space="preserve"> – </w:t>
      </w:r>
      <w:r w:rsidR="006931DE" w:rsidRPr="00975904">
        <w:rPr>
          <w:rFonts w:eastAsia="Times New Roman"/>
          <w:spacing w:val="0"/>
          <w:szCs w:val="20"/>
          <w:lang w:eastAsia="bg-BG"/>
        </w:rPr>
        <w:t>кръстовище</w:t>
      </w:r>
      <w:r w:rsidRPr="00975904">
        <w:rPr>
          <w:rFonts w:eastAsia="Times New Roman"/>
          <w:spacing w:val="0"/>
          <w:szCs w:val="20"/>
          <w:lang w:eastAsia="bg-BG"/>
        </w:rPr>
        <w:t xml:space="preserve"> </w:t>
      </w:r>
      <w:r w:rsidR="006931DE" w:rsidRPr="00975904">
        <w:rPr>
          <w:rFonts w:eastAsia="Times New Roman"/>
          <w:spacing w:val="0"/>
          <w:szCs w:val="20"/>
          <w:lang w:eastAsia="bg-BG"/>
        </w:rPr>
        <w:t>с път I-4 при км 237+994</w:t>
      </w:r>
      <w:r w:rsidRPr="00975904">
        <w:rPr>
          <w:rFonts w:eastAsia="Times New Roman"/>
          <w:spacing w:val="0"/>
          <w:szCs w:val="20"/>
          <w:lang w:eastAsia="bg-BG"/>
        </w:rPr>
        <w:t xml:space="preserve"> – пътен </w:t>
      </w:r>
      <w:r w:rsidR="006931DE" w:rsidRPr="00975904">
        <w:rPr>
          <w:rFonts w:eastAsia="Times New Roman"/>
          <w:spacing w:val="0"/>
          <w:szCs w:val="20"/>
          <w:lang w:eastAsia="bg-BG"/>
        </w:rPr>
        <w:t>възел с път III-510</w:t>
      </w:r>
      <w:r w:rsidRPr="00975904">
        <w:rPr>
          <w:rFonts w:eastAsia="Times New Roman"/>
          <w:spacing w:val="0"/>
          <w:szCs w:val="20"/>
          <w:lang w:eastAsia="bg-BG"/>
        </w:rPr>
        <w:t>2 при км 242+634 в двете посоки;</w:t>
      </w:r>
    </w:p>
    <w:p w:rsidR="00975904" w:rsidRPr="00975904" w:rsidRDefault="00975904" w:rsidP="00C805DE">
      <w:pPr>
        <w:pStyle w:val="a3"/>
        <w:numPr>
          <w:ilvl w:val="0"/>
          <w:numId w:val="41"/>
        </w:numPr>
        <w:tabs>
          <w:tab w:val="left" w:pos="938"/>
          <w:tab w:val="left" w:pos="1134"/>
          <w:tab w:val="left" w:pos="1701"/>
        </w:tabs>
        <w:spacing w:after="0" w:line="276" w:lineRule="auto"/>
        <w:ind w:firstLine="709"/>
        <w:jc w:val="both"/>
        <w:rPr>
          <w:spacing w:val="0"/>
          <w:szCs w:val="20"/>
        </w:rPr>
      </w:pPr>
      <w:r w:rsidRPr="00975904">
        <w:rPr>
          <w:spacing w:val="0"/>
          <w:szCs w:val="20"/>
        </w:rPr>
        <w:t>от км 4+450 до км 28+900 (24,450 км) – отлично. Извършен през 2018 г. превантивен ремонт.</w:t>
      </w:r>
    </w:p>
    <w:p w:rsidR="009C0C80" w:rsidRPr="00975904" w:rsidRDefault="009C0C80" w:rsidP="00FD0F38">
      <w:pPr>
        <w:spacing w:after="0" w:line="240" w:lineRule="auto"/>
        <w:ind w:right="181"/>
        <w:rPr>
          <w:rFonts w:ascii="Verdana" w:hAnsi="Verdana"/>
          <w:sz w:val="20"/>
          <w:szCs w:val="20"/>
          <w:lang w:val="bg-BG"/>
        </w:rPr>
      </w:pPr>
    </w:p>
    <w:p w:rsidR="00D85F44" w:rsidRPr="00D85F44" w:rsidRDefault="009C0C80" w:rsidP="00D85F44">
      <w:pPr>
        <w:jc w:val="both"/>
        <w:rPr>
          <w:rFonts w:ascii="Verdana" w:hAnsi="Verdana" w:cs="Times New Roman"/>
          <w:b/>
          <w:sz w:val="20"/>
          <w:szCs w:val="20"/>
          <w:lang w:val="bg-BG"/>
        </w:rPr>
      </w:pPr>
      <w:r w:rsidRPr="00975904">
        <w:rPr>
          <w:rFonts w:ascii="Verdana" w:hAnsi="Verdana"/>
          <w:sz w:val="20"/>
          <w:szCs w:val="20"/>
          <w:lang w:val="bg-BG"/>
        </w:rPr>
        <w:t xml:space="preserve"> </w:t>
      </w:r>
      <w:r w:rsidR="00D85F44" w:rsidRPr="00D85F44">
        <w:rPr>
          <w:rFonts w:ascii="Verdana" w:hAnsi="Verdana" w:cs="Times New Roman"/>
          <w:b/>
          <w:sz w:val="20"/>
          <w:szCs w:val="20"/>
          <w:lang w:val="bg-BG"/>
        </w:rPr>
        <w:t>Състояние на трошенокаменна настилка:</w:t>
      </w:r>
    </w:p>
    <w:p w:rsidR="00D85F44" w:rsidRPr="00D85F44" w:rsidRDefault="00D85F44" w:rsidP="00C805DE">
      <w:pPr>
        <w:pStyle w:val="a4"/>
        <w:numPr>
          <w:ilvl w:val="0"/>
          <w:numId w:val="42"/>
        </w:numPr>
        <w:tabs>
          <w:tab w:val="left" w:pos="993"/>
        </w:tabs>
        <w:spacing w:line="256" w:lineRule="auto"/>
        <w:ind w:left="0" w:firstLine="709"/>
        <w:jc w:val="both"/>
        <w:rPr>
          <w:rFonts w:ascii="Verdana" w:hAnsi="Verdana" w:cs="Times New Roman"/>
          <w:b/>
          <w:sz w:val="20"/>
          <w:szCs w:val="20"/>
          <w:lang w:val="bg-BG"/>
        </w:rPr>
      </w:pPr>
      <w:r w:rsidRPr="00D85F44">
        <w:rPr>
          <w:rFonts w:ascii="Verdana" w:eastAsia="Times New Roman" w:hAnsi="Verdana" w:cs="Times New Roman"/>
          <w:b/>
          <w:sz w:val="20"/>
          <w:szCs w:val="20"/>
          <w:lang w:val="bg-BG" w:eastAsia="bg-BG"/>
        </w:rPr>
        <w:t>Път ІІІ-4082 „Капище – Банковец – Длъжка поляна – Чешма – Кесарево</w:t>
      </w:r>
      <w:r w:rsidRPr="00D85F44">
        <w:rPr>
          <w:rFonts w:ascii="Verdana" w:eastAsia="Times New Roman" w:hAnsi="Verdana" w:cs="Times New Roman"/>
          <w:sz w:val="20"/>
          <w:szCs w:val="20"/>
          <w:lang w:val="bg-BG" w:eastAsia="bg-BG"/>
        </w:rPr>
        <w:t>“ от км 0+000 до км 11+300 (11,300</w:t>
      </w:r>
      <w:r w:rsidR="00536FCC">
        <w:rPr>
          <w:rFonts w:ascii="Verdana" w:eastAsia="Times New Roman" w:hAnsi="Verdana" w:cs="Times New Roman"/>
          <w:sz w:val="20"/>
          <w:szCs w:val="20"/>
          <w:lang w:val="bg-BG" w:eastAsia="bg-BG"/>
        </w:rPr>
        <w:t xml:space="preserve"> км) </w:t>
      </w:r>
      <w:r w:rsidRPr="00D85F44">
        <w:rPr>
          <w:rFonts w:ascii="Verdana" w:eastAsia="Times New Roman" w:hAnsi="Verdana" w:cs="Times New Roman"/>
          <w:sz w:val="20"/>
          <w:szCs w:val="20"/>
          <w:lang w:val="bg-BG" w:eastAsia="bg-BG"/>
        </w:rPr>
        <w:t>– лошо състояние.</w:t>
      </w:r>
    </w:p>
    <w:p w:rsidR="00686922" w:rsidRDefault="00686922" w:rsidP="00D85F44">
      <w:pPr>
        <w:rPr>
          <w:rFonts w:ascii="Verdana" w:hAnsi="Verdana"/>
          <w:b/>
          <w:sz w:val="20"/>
          <w:szCs w:val="20"/>
        </w:rPr>
      </w:pPr>
    </w:p>
    <w:p w:rsidR="00D85F44" w:rsidRPr="00D85F44" w:rsidRDefault="00D85F44" w:rsidP="00D85F44">
      <w:pPr>
        <w:rPr>
          <w:rFonts w:ascii="Verdana" w:hAnsi="Verdana"/>
          <w:b/>
          <w:sz w:val="20"/>
          <w:szCs w:val="20"/>
        </w:rPr>
      </w:pPr>
      <w:r w:rsidRPr="00D85F44">
        <w:rPr>
          <w:rFonts w:ascii="Verdana" w:hAnsi="Verdana"/>
          <w:b/>
          <w:sz w:val="20"/>
          <w:szCs w:val="20"/>
        </w:rPr>
        <w:t>1.3  СИГНАЛИЗАЦИЯ С ПЪТНИ ЗНАЦИ</w:t>
      </w:r>
    </w:p>
    <w:p w:rsidR="00D85F44" w:rsidRPr="00D85F44" w:rsidRDefault="00D85F44" w:rsidP="00D85F44">
      <w:pPr>
        <w:jc w:val="both"/>
        <w:rPr>
          <w:rFonts w:ascii="Verdana" w:hAnsi="Verdana" w:cs="Times New Roman"/>
          <w:sz w:val="20"/>
          <w:szCs w:val="20"/>
          <w:lang w:val="bg-BG"/>
        </w:rPr>
      </w:pPr>
      <w:r w:rsidRPr="00D85F44">
        <w:rPr>
          <w:rFonts w:ascii="Verdana" w:hAnsi="Verdana" w:cs="Times New Roman"/>
          <w:b/>
          <w:sz w:val="20"/>
          <w:szCs w:val="20"/>
          <w:lang w:val="bg-BG"/>
        </w:rPr>
        <w:t>Брой и дължина на пътни участъци с несъответстващи на нормативните изисквания пътни знаци:</w:t>
      </w:r>
      <w:r w:rsidRPr="00D85F44">
        <w:rPr>
          <w:rFonts w:ascii="Verdana" w:hAnsi="Verdana" w:cs="Times New Roman"/>
          <w:sz w:val="20"/>
          <w:szCs w:val="20"/>
          <w:lang w:val="bg-BG"/>
        </w:rPr>
        <w:t xml:space="preserve"> </w:t>
      </w:r>
    </w:p>
    <w:p w:rsidR="00D85F44" w:rsidRPr="00D85F44" w:rsidRDefault="00D85F44" w:rsidP="00C805DE">
      <w:pPr>
        <w:pStyle w:val="a4"/>
        <w:numPr>
          <w:ilvl w:val="0"/>
          <w:numId w:val="42"/>
        </w:numPr>
        <w:tabs>
          <w:tab w:val="left" w:pos="993"/>
        </w:tabs>
        <w:spacing w:line="276" w:lineRule="auto"/>
        <w:ind w:left="0" w:firstLine="709"/>
        <w:jc w:val="both"/>
        <w:rPr>
          <w:rFonts w:ascii="Verdana" w:hAnsi="Verdana" w:cs="Times New Roman"/>
          <w:sz w:val="20"/>
          <w:szCs w:val="20"/>
          <w:lang w:val="bg-BG"/>
        </w:rPr>
      </w:pPr>
      <w:r w:rsidRPr="00D85F44">
        <w:rPr>
          <w:rFonts w:ascii="Verdana" w:hAnsi="Verdana" w:cs="Times New Roman"/>
          <w:b/>
          <w:sz w:val="20"/>
          <w:szCs w:val="20"/>
        </w:rPr>
        <w:t>I</w:t>
      </w:r>
      <w:r w:rsidRPr="00D85F44">
        <w:rPr>
          <w:rFonts w:ascii="Verdana" w:hAnsi="Verdana" w:cs="Times New Roman"/>
          <w:b/>
          <w:sz w:val="20"/>
          <w:szCs w:val="20"/>
          <w:lang w:val="bg-BG"/>
        </w:rPr>
        <w:t>-4</w:t>
      </w:r>
      <w:r w:rsidRPr="00D85F44">
        <w:rPr>
          <w:rFonts w:ascii="Verdana" w:hAnsi="Verdana" w:cs="Times New Roman"/>
          <w:b/>
          <w:sz w:val="20"/>
          <w:szCs w:val="20"/>
        </w:rPr>
        <w:t xml:space="preserve"> – </w:t>
      </w:r>
      <w:r w:rsidRPr="00D85F44">
        <w:rPr>
          <w:rFonts w:ascii="Verdana" w:hAnsi="Verdana" w:cs="Times New Roman"/>
          <w:sz w:val="20"/>
          <w:szCs w:val="20"/>
          <w:lang w:val="bg-BG"/>
        </w:rPr>
        <w:t>голяма част от вертикалната сигнализация е стара, амортизирана и не отговаря на новите стандарти. Има изготвен проект за „Организация на движението“, който е съгласуван с Институт по пътища и мостове. Няма одобрена заявка от АПИ за доставка и монтаж на вертикална сигнализация.</w:t>
      </w:r>
    </w:p>
    <w:p w:rsidR="00D85F44" w:rsidRPr="006E2D9F" w:rsidRDefault="00D85F44"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ІІ-48 „о.п. Омуртаг – Котел“</w:t>
      </w:r>
      <w:r w:rsidRPr="006E2D9F">
        <w:rPr>
          <w:spacing w:val="0"/>
          <w:szCs w:val="20"/>
        </w:rPr>
        <w:t xml:space="preserve"> от </w:t>
      </w:r>
      <w:r w:rsidR="006E2D9F" w:rsidRPr="006E2D9F">
        <w:rPr>
          <w:rFonts w:eastAsia="Times New Roman"/>
          <w:spacing w:val="0"/>
          <w:szCs w:val="20"/>
          <w:lang w:eastAsia="bg-BG"/>
        </w:rPr>
        <w:t>км 0+000 до км 18+000 – в</w:t>
      </w:r>
      <w:r w:rsidRPr="006E2D9F">
        <w:rPr>
          <w:rFonts w:eastAsia="Times New Roman"/>
          <w:spacing w:val="0"/>
          <w:szCs w:val="20"/>
          <w:lang w:eastAsia="bg-BG"/>
        </w:rPr>
        <w:t>ертик</w:t>
      </w:r>
      <w:r w:rsidR="006E2D9F" w:rsidRPr="006E2D9F">
        <w:rPr>
          <w:rFonts w:eastAsia="Times New Roman"/>
          <w:spacing w:val="0"/>
          <w:szCs w:val="20"/>
          <w:lang w:eastAsia="bg-BG"/>
        </w:rPr>
        <w:t>алната сигнализация е изпълнена</w:t>
      </w:r>
      <w:r w:rsidRPr="006E2D9F">
        <w:rPr>
          <w:rFonts w:eastAsia="Times New Roman"/>
          <w:spacing w:val="0"/>
          <w:szCs w:val="20"/>
          <w:lang w:eastAsia="bg-BG"/>
        </w:rPr>
        <w:t xml:space="preserve"> съгласно проект за „</w:t>
      </w:r>
      <w:r w:rsidRPr="006E2D9F">
        <w:rPr>
          <w:color w:val="000000" w:themeColor="text1"/>
          <w:spacing w:val="0"/>
          <w:szCs w:val="20"/>
        </w:rPr>
        <w:t>Постоянна организация на движението“. П</w:t>
      </w:r>
      <w:r w:rsidRPr="006E2D9F">
        <w:rPr>
          <w:rFonts w:eastAsia="Times New Roman"/>
          <w:spacing w:val="0"/>
          <w:szCs w:val="20"/>
          <w:lang w:eastAsia="bg-BG"/>
        </w:rPr>
        <w:t xml:space="preserve">ътните знаци са видими, четивни и светлоотразителни. </w:t>
      </w:r>
    </w:p>
    <w:p w:rsidR="00D85F44" w:rsidRPr="006E2D9F" w:rsidRDefault="00D85F44"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ІІ-49 „Търговище</w:t>
      </w:r>
      <w:r w:rsidR="006E2D9F" w:rsidRPr="006E2D9F">
        <w:rPr>
          <w:b/>
          <w:spacing w:val="0"/>
          <w:szCs w:val="20"/>
        </w:rPr>
        <w:t xml:space="preserve"> – </w:t>
      </w:r>
      <w:r w:rsidRPr="006E2D9F">
        <w:rPr>
          <w:b/>
          <w:spacing w:val="0"/>
          <w:szCs w:val="20"/>
        </w:rPr>
        <w:t>Разград”</w:t>
      </w:r>
      <w:r w:rsidRPr="006E2D9F">
        <w:rPr>
          <w:spacing w:val="0"/>
          <w:szCs w:val="20"/>
        </w:rPr>
        <w:t xml:space="preserve"> от км 0+000 до км 9+800 </w:t>
      </w:r>
      <w:r w:rsidR="006E2D9F" w:rsidRPr="006E2D9F">
        <w:rPr>
          <w:spacing w:val="0"/>
          <w:szCs w:val="20"/>
        </w:rPr>
        <w:t>–</w:t>
      </w:r>
      <w:r w:rsidRPr="006E2D9F">
        <w:rPr>
          <w:spacing w:val="0"/>
          <w:szCs w:val="20"/>
        </w:rPr>
        <w:t xml:space="preserve"> </w:t>
      </w:r>
      <w:r w:rsidRPr="006E2D9F">
        <w:rPr>
          <w:rFonts w:eastAsia="Times New Roman"/>
          <w:spacing w:val="0"/>
          <w:szCs w:val="20"/>
          <w:lang w:eastAsia="bg-BG"/>
        </w:rPr>
        <w:t>пътните</w:t>
      </w:r>
      <w:r w:rsidR="006E2D9F">
        <w:rPr>
          <w:rFonts w:eastAsia="Times New Roman"/>
          <w:spacing w:val="0"/>
          <w:szCs w:val="20"/>
          <w:lang w:eastAsia="bg-BG"/>
        </w:rPr>
        <w:t xml:space="preserve"> </w:t>
      </w:r>
      <w:r w:rsidRPr="006E2D9F">
        <w:rPr>
          <w:rFonts w:eastAsia="Times New Roman"/>
          <w:spacing w:val="0"/>
          <w:szCs w:val="20"/>
          <w:lang w:eastAsia="bg-BG"/>
        </w:rPr>
        <w:t>знаци са видими, четивни и светлоотразителни.</w:t>
      </w:r>
    </w:p>
    <w:p w:rsidR="00D85F44" w:rsidRPr="006E2D9F" w:rsidRDefault="00D85F44"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ІІ-51 „Бяла</w:t>
      </w:r>
      <w:r w:rsidR="006E2D9F" w:rsidRPr="006E2D9F">
        <w:rPr>
          <w:b/>
          <w:spacing w:val="0"/>
          <w:szCs w:val="20"/>
        </w:rPr>
        <w:t xml:space="preserve"> – </w:t>
      </w:r>
      <w:r w:rsidRPr="006E2D9F">
        <w:rPr>
          <w:b/>
          <w:spacing w:val="0"/>
          <w:szCs w:val="20"/>
        </w:rPr>
        <w:t>Копривец</w:t>
      </w:r>
      <w:r w:rsidR="006E2D9F" w:rsidRPr="006E2D9F">
        <w:rPr>
          <w:b/>
          <w:spacing w:val="0"/>
          <w:szCs w:val="20"/>
        </w:rPr>
        <w:t xml:space="preserve"> – </w:t>
      </w:r>
      <w:r w:rsidRPr="006E2D9F">
        <w:rPr>
          <w:b/>
          <w:spacing w:val="0"/>
          <w:szCs w:val="20"/>
        </w:rPr>
        <w:t>Водица</w:t>
      </w:r>
      <w:r w:rsidR="006E2D9F" w:rsidRPr="006E2D9F">
        <w:rPr>
          <w:b/>
          <w:spacing w:val="0"/>
          <w:szCs w:val="20"/>
        </w:rPr>
        <w:t xml:space="preserve"> – </w:t>
      </w:r>
      <w:r w:rsidRPr="006E2D9F">
        <w:rPr>
          <w:b/>
          <w:spacing w:val="0"/>
          <w:szCs w:val="20"/>
        </w:rPr>
        <w:t>о.п</w:t>
      </w:r>
      <w:r w:rsidR="006E2D9F" w:rsidRPr="006E2D9F">
        <w:rPr>
          <w:b/>
          <w:spacing w:val="0"/>
          <w:szCs w:val="20"/>
        </w:rPr>
        <w:t>.</w:t>
      </w:r>
      <w:r w:rsidRPr="006E2D9F">
        <w:rPr>
          <w:b/>
          <w:spacing w:val="0"/>
          <w:szCs w:val="20"/>
        </w:rPr>
        <w:t xml:space="preserve"> Попово</w:t>
      </w:r>
      <w:r w:rsidR="006E2D9F" w:rsidRPr="006E2D9F">
        <w:rPr>
          <w:b/>
          <w:spacing w:val="0"/>
          <w:szCs w:val="20"/>
        </w:rPr>
        <w:t xml:space="preserve"> – </w:t>
      </w:r>
      <w:r w:rsidRPr="006E2D9F">
        <w:rPr>
          <w:b/>
          <w:spacing w:val="0"/>
          <w:szCs w:val="20"/>
        </w:rPr>
        <w:t>Светлен</w:t>
      </w:r>
      <w:r w:rsidR="006E2D9F" w:rsidRPr="006E2D9F">
        <w:rPr>
          <w:b/>
          <w:spacing w:val="0"/>
          <w:szCs w:val="20"/>
        </w:rPr>
        <w:t xml:space="preserve"> – </w:t>
      </w:r>
      <w:r w:rsidRPr="006E2D9F">
        <w:rPr>
          <w:b/>
          <w:spacing w:val="0"/>
          <w:szCs w:val="20"/>
        </w:rPr>
        <w:t>Дралфа</w:t>
      </w:r>
      <w:r w:rsidR="006E2D9F" w:rsidRPr="006E2D9F">
        <w:rPr>
          <w:b/>
          <w:spacing w:val="0"/>
          <w:szCs w:val="20"/>
        </w:rPr>
        <w:t xml:space="preserve"> – </w:t>
      </w:r>
      <w:r w:rsidRPr="006E2D9F">
        <w:rPr>
          <w:b/>
          <w:spacing w:val="0"/>
          <w:szCs w:val="20"/>
        </w:rPr>
        <w:t>Чудомир</w:t>
      </w:r>
      <w:r w:rsidR="006E2D9F" w:rsidRPr="006E2D9F">
        <w:rPr>
          <w:b/>
          <w:spacing w:val="0"/>
          <w:szCs w:val="20"/>
        </w:rPr>
        <w:t xml:space="preserve"> – </w:t>
      </w:r>
      <w:r w:rsidRPr="006E2D9F">
        <w:rPr>
          <w:b/>
          <w:spacing w:val="0"/>
          <w:szCs w:val="20"/>
        </w:rPr>
        <w:t>о.п</w:t>
      </w:r>
      <w:r w:rsidR="006E2D9F" w:rsidRPr="006E2D9F">
        <w:rPr>
          <w:b/>
          <w:spacing w:val="0"/>
          <w:szCs w:val="20"/>
        </w:rPr>
        <w:t>.</w:t>
      </w:r>
      <w:r w:rsidRPr="006E2D9F">
        <w:rPr>
          <w:b/>
          <w:spacing w:val="0"/>
          <w:szCs w:val="20"/>
        </w:rPr>
        <w:t xml:space="preserve"> Лозница</w:t>
      </w:r>
      <w:r w:rsidR="006E2D9F" w:rsidRPr="006E2D9F">
        <w:rPr>
          <w:b/>
          <w:spacing w:val="0"/>
          <w:szCs w:val="20"/>
        </w:rPr>
        <w:t xml:space="preserve"> – </w:t>
      </w:r>
      <w:r w:rsidRPr="006E2D9F">
        <w:rPr>
          <w:b/>
          <w:spacing w:val="0"/>
          <w:szCs w:val="20"/>
        </w:rPr>
        <w:t>Мировец</w:t>
      </w:r>
      <w:r w:rsidR="006E2D9F" w:rsidRPr="006E2D9F">
        <w:rPr>
          <w:b/>
          <w:spacing w:val="0"/>
          <w:szCs w:val="20"/>
        </w:rPr>
        <w:t xml:space="preserve"> – </w:t>
      </w:r>
      <w:r w:rsidRPr="006E2D9F">
        <w:rPr>
          <w:b/>
          <w:spacing w:val="0"/>
          <w:szCs w:val="20"/>
        </w:rPr>
        <w:t>(о.п</w:t>
      </w:r>
      <w:r w:rsidR="006E2D9F" w:rsidRPr="006E2D9F">
        <w:rPr>
          <w:b/>
          <w:spacing w:val="0"/>
          <w:szCs w:val="20"/>
        </w:rPr>
        <w:t>.</w:t>
      </w:r>
      <w:r w:rsidRPr="006E2D9F">
        <w:rPr>
          <w:b/>
          <w:spacing w:val="0"/>
          <w:szCs w:val="20"/>
        </w:rPr>
        <w:t xml:space="preserve"> Разград</w:t>
      </w:r>
      <w:r w:rsidR="006E2D9F" w:rsidRPr="006E2D9F">
        <w:rPr>
          <w:b/>
          <w:spacing w:val="0"/>
          <w:szCs w:val="20"/>
        </w:rPr>
        <w:t xml:space="preserve"> – </w:t>
      </w:r>
      <w:r w:rsidRPr="006E2D9F">
        <w:rPr>
          <w:b/>
          <w:spacing w:val="0"/>
          <w:szCs w:val="20"/>
        </w:rPr>
        <w:t>о.п</w:t>
      </w:r>
      <w:r w:rsidR="006E2D9F" w:rsidRPr="006E2D9F">
        <w:rPr>
          <w:b/>
          <w:spacing w:val="0"/>
          <w:szCs w:val="20"/>
        </w:rPr>
        <w:t>.</w:t>
      </w:r>
      <w:r w:rsidRPr="006E2D9F">
        <w:rPr>
          <w:b/>
          <w:spacing w:val="0"/>
          <w:szCs w:val="20"/>
        </w:rPr>
        <w:t xml:space="preserve"> Шумен)”</w:t>
      </w:r>
      <w:r w:rsidRPr="006E2D9F">
        <w:rPr>
          <w:rFonts w:eastAsia="Times New Roman"/>
          <w:spacing w:val="0"/>
          <w:szCs w:val="20"/>
          <w:lang w:eastAsia="bg-BG"/>
        </w:rPr>
        <w:t xml:space="preserve"> от км 30+000 до км 75+500 </w:t>
      </w:r>
      <w:r w:rsidR="006E2D9F" w:rsidRPr="006E2D9F">
        <w:rPr>
          <w:rFonts w:eastAsia="Times New Roman"/>
          <w:spacing w:val="0"/>
          <w:szCs w:val="20"/>
          <w:lang w:eastAsia="bg-BG"/>
        </w:rPr>
        <w:t>–</w:t>
      </w:r>
      <w:r w:rsidRPr="006E2D9F">
        <w:rPr>
          <w:rFonts w:eastAsia="Times New Roman"/>
          <w:spacing w:val="0"/>
          <w:szCs w:val="20"/>
          <w:lang w:eastAsia="bg-BG"/>
        </w:rPr>
        <w:t xml:space="preserve"> пътните</w:t>
      </w:r>
      <w:r w:rsidR="006E2D9F" w:rsidRPr="006E2D9F">
        <w:rPr>
          <w:rFonts w:eastAsia="Times New Roman"/>
          <w:spacing w:val="0"/>
          <w:szCs w:val="20"/>
          <w:lang w:eastAsia="bg-BG"/>
        </w:rPr>
        <w:t xml:space="preserve"> </w:t>
      </w:r>
      <w:r w:rsidRPr="006E2D9F">
        <w:rPr>
          <w:rFonts w:eastAsia="Times New Roman"/>
          <w:spacing w:val="0"/>
          <w:szCs w:val="20"/>
          <w:lang w:eastAsia="bg-BG"/>
        </w:rPr>
        <w:t>знаци са видими, четивни и светлоотразителни.</w:t>
      </w:r>
    </w:p>
    <w:p w:rsidR="00D85F44" w:rsidRPr="006E2D9F" w:rsidRDefault="00D85F44"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ІІ-74 „Преслав</w:t>
      </w:r>
      <w:r w:rsidR="006E2D9F" w:rsidRPr="006E2D9F">
        <w:rPr>
          <w:b/>
          <w:spacing w:val="0"/>
          <w:szCs w:val="20"/>
        </w:rPr>
        <w:t xml:space="preserve"> – </w:t>
      </w:r>
      <w:r w:rsidRPr="006E2D9F">
        <w:rPr>
          <w:b/>
          <w:spacing w:val="0"/>
          <w:szCs w:val="20"/>
        </w:rPr>
        <w:t>о.п</w:t>
      </w:r>
      <w:r w:rsidR="006E2D9F" w:rsidRPr="006E2D9F">
        <w:rPr>
          <w:b/>
          <w:spacing w:val="0"/>
          <w:szCs w:val="20"/>
        </w:rPr>
        <w:t>.</w:t>
      </w:r>
      <w:r w:rsidRPr="006E2D9F">
        <w:rPr>
          <w:b/>
          <w:spacing w:val="0"/>
          <w:szCs w:val="20"/>
        </w:rPr>
        <w:t xml:space="preserve"> Търговище</w:t>
      </w:r>
      <w:r w:rsidR="006E2D9F" w:rsidRPr="006E2D9F">
        <w:rPr>
          <w:b/>
          <w:spacing w:val="0"/>
          <w:szCs w:val="20"/>
        </w:rPr>
        <w:t xml:space="preserve"> – </w:t>
      </w:r>
      <w:r w:rsidRPr="006E2D9F">
        <w:rPr>
          <w:b/>
          <w:spacing w:val="0"/>
          <w:szCs w:val="20"/>
        </w:rPr>
        <w:t>Въбел</w:t>
      </w:r>
      <w:r w:rsidR="006E2D9F" w:rsidRPr="006E2D9F">
        <w:rPr>
          <w:b/>
          <w:spacing w:val="0"/>
          <w:szCs w:val="20"/>
        </w:rPr>
        <w:t xml:space="preserve"> – </w:t>
      </w:r>
      <w:r w:rsidRPr="006E2D9F">
        <w:rPr>
          <w:b/>
          <w:spacing w:val="0"/>
          <w:szCs w:val="20"/>
        </w:rPr>
        <w:t>Здравец</w:t>
      </w:r>
      <w:r w:rsidR="006E2D9F" w:rsidRPr="006E2D9F">
        <w:rPr>
          <w:b/>
          <w:spacing w:val="0"/>
          <w:szCs w:val="20"/>
        </w:rPr>
        <w:t xml:space="preserve"> – </w:t>
      </w:r>
      <w:r w:rsidRPr="006E2D9F">
        <w:rPr>
          <w:b/>
          <w:spacing w:val="0"/>
          <w:szCs w:val="20"/>
        </w:rPr>
        <w:t>Подгорица</w:t>
      </w:r>
      <w:r w:rsidR="006E2D9F" w:rsidRPr="006E2D9F">
        <w:rPr>
          <w:b/>
          <w:spacing w:val="0"/>
          <w:szCs w:val="20"/>
        </w:rPr>
        <w:t xml:space="preserve"> – </w:t>
      </w:r>
      <w:r w:rsidRPr="006E2D9F">
        <w:rPr>
          <w:b/>
          <w:spacing w:val="0"/>
          <w:szCs w:val="20"/>
        </w:rPr>
        <w:t>(Дралфа</w:t>
      </w:r>
      <w:r w:rsidR="006E2D9F" w:rsidRPr="006E2D9F">
        <w:rPr>
          <w:b/>
          <w:spacing w:val="0"/>
          <w:szCs w:val="20"/>
        </w:rPr>
        <w:t xml:space="preserve"> – </w:t>
      </w:r>
      <w:r w:rsidRPr="006E2D9F">
        <w:rPr>
          <w:b/>
          <w:spacing w:val="0"/>
          <w:szCs w:val="20"/>
        </w:rPr>
        <w:t>Чудомир)</w:t>
      </w:r>
      <w:r w:rsidR="006E2D9F" w:rsidRPr="006E2D9F">
        <w:rPr>
          <w:spacing w:val="0"/>
          <w:szCs w:val="20"/>
        </w:rPr>
        <w:t xml:space="preserve">“ от км 9+000 до км 40+795 (31,00 км) </w:t>
      </w:r>
      <w:r w:rsidR="006E2D9F" w:rsidRPr="006E2D9F">
        <w:rPr>
          <w:b/>
          <w:spacing w:val="0"/>
          <w:szCs w:val="20"/>
        </w:rPr>
        <w:t>–</w:t>
      </w:r>
      <w:r w:rsidRPr="006E2D9F">
        <w:rPr>
          <w:spacing w:val="0"/>
          <w:szCs w:val="20"/>
        </w:rPr>
        <w:t xml:space="preserve"> </w:t>
      </w:r>
      <w:r w:rsidRPr="006E2D9F">
        <w:rPr>
          <w:rFonts w:eastAsia="Times New Roman"/>
          <w:spacing w:val="0"/>
          <w:szCs w:val="20"/>
          <w:lang w:eastAsia="bg-BG"/>
        </w:rPr>
        <w:t>пътните знаци са видими, четивни и светлоотразителни.</w:t>
      </w:r>
    </w:p>
    <w:p w:rsidR="00D85F44" w:rsidRPr="006E2D9F" w:rsidRDefault="006E2D9F"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ІІІ-202 „</w:t>
      </w:r>
      <w:r w:rsidR="00D85F44" w:rsidRPr="006E2D9F">
        <w:rPr>
          <w:b/>
          <w:spacing w:val="0"/>
          <w:szCs w:val="20"/>
        </w:rPr>
        <w:t>(Русе</w:t>
      </w:r>
      <w:r w:rsidRPr="006E2D9F">
        <w:rPr>
          <w:b/>
          <w:spacing w:val="0"/>
          <w:szCs w:val="20"/>
        </w:rPr>
        <w:t xml:space="preserve"> – Цар </w:t>
      </w:r>
      <w:r w:rsidR="00D85F44" w:rsidRPr="006E2D9F">
        <w:rPr>
          <w:b/>
          <w:spacing w:val="0"/>
          <w:szCs w:val="20"/>
        </w:rPr>
        <w:t xml:space="preserve">Калоян) </w:t>
      </w:r>
      <w:r w:rsidRPr="006E2D9F">
        <w:rPr>
          <w:b/>
          <w:spacing w:val="0"/>
          <w:szCs w:val="20"/>
        </w:rPr>
        <w:t>–</w:t>
      </w:r>
      <w:r w:rsidR="00D85F44" w:rsidRPr="006E2D9F">
        <w:rPr>
          <w:b/>
          <w:spacing w:val="0"/>
          <w:szCs w:val="20"/>
        </w:rPr>
        <w:t xml:space="preserve"> Щръклево</w:t>
      </w:r>
      <w:r w:rsidRPr="006E2D9F">
        <w:rPr>
          <w:b/>
          <w:spacing w:val="0"/>
          <w:szCs w:val="20"/>
        </w:rPr>
        <w:t xml:space="preserve"> </w:t>
      </w:r>
      <w:r w:rsidR="00D85F44" w:rsidRPr="006E2D9F">
        <w:rPr>
          <w:b/>
          <w:spacing w:val="0"/>
          <w:szCs w:val="20"/>
        </w:rPr>
        <w:t>–</w:t>
      </w:r>
      <w:r w:rsidRPr="006E2D9F">
        <w:rPr>
          <w:b/>
          <w:spacing w:val="0"/>
          <w:szCs w:val="20"/>
        </w:rPr>
        <w:t xml:space="preserve"> </w:t>
      </w:r>
      <w:r w:rsidR="00D85F44" w:rsidRPr="006E2D9F">
        <w:rPr>
          <w:b/>
          <w:spacing w:val="0"/>
          <w:szCs w:val="20"/>
        </w:rPr>
        <w:t>Кацелово</w:t>
      </w:r>
      <w:r w:rsidRPr="006E2D9F">
        <w:rPr>
          <w:b/>
          <w:spacing w:val="0"/>
          <w:szCs w:val="20"/>
        </w:rPr>
        <w:t xml:space="preserve"> – </w:t>
      </w:r>
      <w:r w:rsidR="00D85F44" w:rsidRPr="006E2D9F">
        <w:rPr>
          <w:b/>
          <w:spacing w:val="0"/>
          <w:szCs w:val="20"/>
        </w:rPr>
        <w:t>Опака</w:t>
      </w:r>
      <w:r w:rsidRPr="006E2D9F">
        <w:rPr>
          <w:b/>
          <w:spacing w:val="0"/>
          <w:szCs w:val="20"/>
        </w:rPr>
        <w:t xml:space="preserve"> – </w:t>
      </w:r>
      <w:r w:rsidR="00D85F44" w:rsidRPr="006E2D9F">
        <w:rPr>
          <w:b/>
          <w:spacing w:val="0"/>
          <w:szCs w:val="20"/>
        </w:rPr>
        <w:t>Попово</w:t>
      </w:r>
      <w:r w:rsidRPr="006E2D9F">
        <w:rPr>
          <w:b/>
          <w:spacing w:val="0"/>
          <w:szCs w:val="20"/>
        </w:rPr>
        <w:t>“</w:t>
      </w:r>
      <w:r w:rsidR="00D85F44" w:rsidRPr="006E2D9F">
        <w:rPr>
          <w:spacing w:val="0"/>
          <w:szCs w:val="20"/>
        </w:rPr>
        <w:t xml:space="preserve"> от </w:t>
      </w:r>
      <w:r w:rsidR="00D85F44" w:rsidRPr="006E2D9F">
        <w:rPr>
          <w:rFonts w:eastAsia="Times New Roman"/>
          <w:spacing w:val="0"/>
          <w:szCs w:val="20"/>
          <w:lang w:eastAsia="bg-BG"/>
        </w:rPr>
        <w:t xml:space="preserve">км 38+365 до км 67+798 </w:t>
      </w:r>
      <w:r w:rsidRPr="006E2D9F">
        <w:rPr>
          <w:rFonts w:eastAsia="Times New Roman"/>
          <w:spacing w:val="0"/>
          <w:szCs w:val="20"/>
          <w:lang w:eastAsia="bg-BG"/>
        </w:rPr>
        <w:t>–</w:t>
      </w:r>
      <w:r w:rsidR="00D85F44" w:rsidRPr="006E2D9F">
        <w:rPr>
          <w:rFonts w:eastAsia="Times New Roman"/>
          <w:spacing w:val="0"/>
          <w:szCs w:val="20"/>
          <w:lang w:eastAsia="bg-BG"/>
        </w:rPr>
        <w:t xml:space="preserve"> пътните</w:t>
      </w:r>
      <w:r w:rsidRPr="006E2D9F">
        <w:rPr>
          <w:rFonts w:eastAsia="Times New Roman"/>
          <w:spacing w:val="0"/>
          <w:szCs w:val="20"/>
          <w:lang w:eastAsia="bg-BG"/>
        </w:rPr>
        <w:t xml:space="preserve"> </w:t>
      </w:r>
      <w:r w:rsidR="00D85F44" w:rsidRPr="006E2D9F">
        <w:rPr>
          <w:rFonts w:eastAsia="Times New Roman"/>
          <w:spacing w:val="0"/>
          <w:szCs w:val="20"/>
          <w:lang w:eastAsia="bg-BG"/>
        </w:rPr>
        <w:t>знаци са видими, четивни и светлоотразителни</w:t>
      </w:r>
      <w:r w:rsidR="00D85F44" w:rsidRPr="006E2D9F">
        <w:rPr>
          <w:rFonts w:eastAsia="Times New Roman"/>
          <w:color w:val="FF0000"/>
          <w:spacing w:val="0"/>
          <w:szCs w:val="20"/>
          <w:lang w:eastAsia="bg-BG"/>
        </w:rPr>
        <w:t xml:space="preserve">. </w:t>
      </w:r>
    </w:p>
    <w:p w:rsidR="00D85F44" w:rsidRPr="006E2D9F" w:rsidRDefault="006E2D9F"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6E2D9F">
        <w:rPr>
          <w:b/>
          <w:spacing w:val="0"/>
          <w:szCs w:val="20"/>
        </w:rPr>
        <w:t>Път ІІІ-204 „о</w:t>
      </w:r>
      <w:r w:rsidR="00D85F44" w:rsidRPr="006E2D9F">
        <w:rPr>
          <w:b/>
          <w:spacing w:val="0"/>
          <w:szCs w:val="20"/>
        </w:rPr>
        <w:t>.п.</w:t>
      </w:r>
      <w:r w:rsidRPr="006E2D9F">
        <w:rPr>
          <w:b/>
          <w:spacing w:val="0"/>
          <w:szCs w:val="20"/>
        </w:rPr>
        <w:t xml:space="preserve"> </w:t>
      </w:r>
      <w:r w:rsidR="00D85F44" w:rsidRPr="006E2D9F">
        <w:rPr>
          <w:b/>
          <w:spacing w:val="0"/>
          <w:szCs w:val="20"/>
        </w:rPr>
        <w:t>Разград – Ломци – Попово – Славяново – Долец – Добротица – (Велико Търново – Омуртаг)”</w:t>
      </w:r>
      <w:r w:rsidR="00D85F44" w:rsidRPr="006E2D9F">
        <w:rPr>
          <w:spacing w:val="0"/>
          <w:szCs w:val="20"/>
        </w:rPr>
        <w:t xml:space="preserve"> от км </w:t>
      </w:r>
      <w:r w:rsidRPr="006E2D9F">
        <w:rPr>
          <w:rFonts w:eastAsia="Times New Roman"/>
          <w:spacing w:val="0"/>
          <w:szCs w:val="20"/>
          <w:lang w:eastAsia="bg-BG"/>
        </w:rPr>
        <w:t>18+900 до км 71+887:</w:t>
      </w:r>
      <w:r w:rsidR="00D85F44" w:rsidRPr="006E2D9F">
        <w:rPr>
          <w:rFonts w:eastAsia="Times New Roman"/>
          <w:spacing w:val="0"/>
          <w:szCs w:val="20"/>
          <w:lang w:eastAsia="bg-BG"/>
        </w:rPr>
        <w:t xml:space="preserve"> </w:t>
      </w:r>
    </w:p>
    <w:p w:rsidR="00D85F44" w:rsidRPr="006E2D9F" w:rsidRDefault="006E2D9F" w:rsidP="00C805DE">
      <w:pPr>
        <w:pStyle w:val="a3"/>
        <w:numPr>
          <w:ilvl w:val="0"/>
          <w:numId w:val="41"/>
        </w:numPr>
        <w:tabs>
          <w:tab w:val="left" w:pos="993"/>
          <w:tab w:val="left" w:pos="1560"/>
        </w:tabs>
        <w:spacing w:after="0" w:line="276" w:lineRule="auto"/>
        <w:ind w:firstLine="698"/>
        <w:jc w:val="both"/>
        <w:rPr>
          <w:spacing w:val="0"/>
          <w:szCs w:val="20"/>
        </w:rPr>
      </w:pPr>
      <w:r w:rsidRPr="006E2D9F">
        <w:rPr>
          <w:spacing w:val="0"/>
          <w:szCs w:val="20"/>
        </w:rPr>
        <w:t xml:space="preserve"> </w:t>
      </w:r>
      <w:r w:rsidR="00D85F44" w:rsidRPr="006E2D9F">
        <w:rPr>
          <w:spacing w:val="0"/>
          <w:szCs w:val="20"/>
        </w:rPr>
        <w:t>от км 18+900 до км 33+703 – пътните знаци са видими, четивни и светлоотразителни</w:t>
      </w:r>
      <w:r w:rsidRPr="006E2D9F">
        <w:rPr>
          <w:spacing w:val="0"/>
          <w:szCs w:val="20"/>
        </w:rPr>
        <w:t>;</w:t>
      </w:r>
    </w:p>
    <w:p w:rsidR="00D85F44" w:rsidRDefault="006E2D9F" w:rsidP="00C805DE">
      <w:pPr>
        <w:pStyle w:val="a3"/>
        <w:numPr>
          <w:ilvl w:val="0"/>
          <w:numId w:val="41"/>
        </w:numPr>
        <w:tabs>
          <w:tab w:val="left" w:pos="993"/>
          <w:tab w:val="left" w:pos="1560"/>
        </w:tabs>
        <w:spacing w:after="0" w:line="276" w:lineRule="auto"/>
        <w:ind w:left="0" w:firstLine="1418"/>
        <w:jc w:val="both"/>
        <w:rPr>
          <w:rFonts w:eastAsia="Times New Roman"/>
          <w:spacing w:val="0"/>
          <w:szCs w:val="20"/>
          <w:lang w:eastAsia="bg-BG"/>
        </w:rPr>
      </w:pPr>
      <w:r w:rsidRPr="006E2D9F">
        <w:rPr>
          <w:spacing w:val="0"/>
          <w:szCs w:val="20"/>
        </w:rPr>
        <w:t xml:space="preserve"> </w:t>
      </w:r>
      <w:r w:rsidR="00D85F44" w:rsidRPr="006E2D9F">
        <w:rPr>
          <w:spacing w:val="0"/>
          <w:szCs w:val="20"/>
        </w:rPr>
        <w:t>от км 33+703 до км 71+887</w:t>
      </w:r>
      <w:r w:rsidR="00D85F44" w:rsidRPr="006E2D9F">
        <w:rPr>
          <w:b/>
          <w:spacing w:val="0"/>
          <w:szCs w:val="20"/>
        </w:rPr>
        <w:t xml:space="preserve"> </w:t>
      </w:r>
      <w:r w:rsidRPr="006E2D9F">
        <w:rPr>
          <w:spacing w:val="0"/>
          <w:szCs w:val="20"/>
        </w:rPr>
        <w:t xml:space="preserve">– има </w:t>
      </w:r>
      <w:r w:rsidR="00D85F44" w:rsidRPr="006E2D9F">
        <w:rPr>
          <w:spacing w:val="0"/>
          <w:szCs w:val="20"/>
        </w:rPr>
        <w:t>липсваща сигнализация, а наличната е</w:t>
      </w:r>
      <w:r w:rsidR="00D85F44" w:rsidRPr="006E2D9F">
        <w:rPr>
          <w:rFonts w:eastAsia="Times New Roman"/>
          <w:spacing w:val="0"/>
          <w:szCs w:val="20"/>
          <w:lang w:eastAsia="bg-BG"/>
        </w:rPr>
        <w:t xml:space="preserve"> стара и а</w:t>
      </w:r>
      <w:r w:rsidRPr="006E2D9F">
        <w:rPr>
          <w:rFonts w:eastAsia="Times New Roman"/>
          <w:spacing w:val="0"/>
          <w:szCs w:val="20"/>
          <w:lang w:eastAsia="bg-BG"/>
        </w:rPr>
        <w:t>мортизирана</w:t>
      </w:r>
      <w:r w:rsidR="00D85F44" w:rsidRPr="006E2D9F">
        <w:rPr>
          <w:rFonts w:eastAsia="Times New Roman"/>
          <w:spacing w:val="0"/>
          <w:szCs w:val="20"/>
          <w:lang w:eastAsia="bg-BG"/>
        </w:rPr>
        <w:t xml:space="preserve"> и не отговаря на изискванията. </w:t>
      </w:r>
    </w:p>
    <w:p w:rsidR="005C6C80" w:rsidRPr="00B70BBB" w:rsidRDefault="005C6C80"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B70BBB">
        <w:rPr>
          <w:b/>
          <w:spacing w:val="0"/>
          <w:szCs w:val="20"/>
        </w:rPr>
        <w:t>Път ІІІ-407 „(В. Търново – о.п. Омуртаг) – Моравица – Стражица – Царевец"</w:t>
      </w:r>
      <w:r w:rsidRPr="00B70BBB">
        <w:rPr>
          <w:spacing w:val="0"/>
          <w:szCs w:val="20"/>
        </w:rPr>
        <w:t xml:space="preserve"> от </w:t>
      </w:r>
      <w:r w:rsidRPr="00B70BBB">
        <w:rPr>
          <w:rFonts w:eastAsia="Times New Roman"/>
          <w:spacing w:val="0"/>
          <w:szCs w:val="20"/>
          <w:lang w:eastAsia="bg-BG"/>
        </w:rPr>
        <w:t xml:space="preserve">км 0+000 до км 2+500 – липсват пътни знаци. </w:t>
      </w:r>
    </w:p>
    <w:p w:rsidR="005C6C80" w:rsidRPr="00B70BBB" w:rsidRDefault="005C6C80" w:rsidP="00C805DE">
      <w:pPr>
        <w:pStyle w:val="a3"/>
        <w:numPr>
          <w:ilvl w:val="0"/>
          <w:numId w:val="31"/>
        </w:numPr>
        <w:tabs>
          <w:tab w:val="left" w:pos="993"/>
        </w:tabs>
        <w:spacing w:after="0" w:line="276" w:lineRule="auto"/>
        <w:ind w:left="0" w:firstLine="709"/>
        <w:jc w:val="both"/>
        <w:rPr>
          <w:spacing w:val="0"/>
          <w:szCs w:val="20"/>
        </w:rPr>
      </w:pPr>
      <w:r w:rsidRPr="00B70BBB">
        <w:rPr>
          <w:b/>
          <w:spacing w:val="0"/>
          <w:szCs w:val="20"/>
        </w:rPr>
        <w:t>Път ІІІ-408 „(о.п. В. Търново – о.п</w:t>
      </w:r>
      <w:r w:rsidR="00472687">
        <w:rPr>
          <w:b/>
          <w:spacing w:val="0"/>
          <w:szCs w:val="20"/>
        </w:rPr>
        <w:t>.</w:t>
      </w:r>
      <w:r w:rsidRPr="00B70BBB">
        <w:rPr>
          <w:b/>
          <w:spacing w:val="0"/>
          <w:szCs w:val="20"/>
        </w:rPr>
        <w:t xml:space="preserve"> Омуртаг) – Илийно – Стеврек – Глоговец – (Елена – Стара река)“</w:t>
      </w:r>
      <w:r w:rsidRPr="00B70BBB">
        <w:rPr>
          <w:spacing w:val="0"/>
          <w:szCs w:val="20"/>
        </w:rPr>
        <w:t xml:space="preserve"> от км 0+000 до км 29+731 (29,731 км):</w:t>
      </w:r>
    </w:p>
    <w:p w:rsidR="005C6C80" w:rsidRPr="00B70BBB" w:rsidRDefault="005C6C80" w:rsidP="00C805DE">
      <w:pPr>
        <w:pStyle w:val="a3"/>
        <w:numPr>
          <w:ilvl w:val="0"/>
          <w:numId w:val="32"/>
        </w:numPr>
        <w:tabs>
          <w:tab w:val="left" w:pos="993"/>
          <w:tab w:val="left" w:pos="1701"/>
        </w:tabs>
        <w:spacing w:after="0" w:line="276" w:lineRule="auto"/>
        <w:ind w:left="0" w:firstLine="1418"/>
        <w:jc w:val="both"/>
        <w:rPr>
          <w:rFonts w:eastAsia="Times New Roman"/>
          <w:spacing w:val="0"/>
          <w:szCs w:val="20"/>
          <w:lang w:eastAsia="bg-BG"/>
        </w:rPr>
      </w:pPr>
      <w:r w:rsidRPr="00B70BBB">
        <w:rPr>
          <w:spacing w:val="0"/>
          <w:szCs w:val="20"/>
        </w:rPr>
        <w:t xml:space="preserve">от км 0+000 до км 2+500 – </w:t>
      </w:r>
      <w:r w:rsidRPr="00B70BBB">
        <w:rPr>
          <w:rFonts w:eastAsia="Times New Roman"/>
          <w:spacing w:val="0"/>
          <w:szCs w:val="20"/>
          <w:lang w:eastAsia="bg-BG"/>
        </w:rPr>
        <w:t>вертикалната сигнализация е изпълнена съгласно проект за „</w:t>
      </w:r>
      <w:r w:rsidRPr="00B70BBB">
        <w:rPr>
          <w:color w:val="000000" w:themeColor="text1"/>
          <w:spacing w:val="0"/>
          <w:szCs w:val="20"/>
        </w:rPr>
        <w:t>Постоянна организация на движението“. П</w:t>
      </w:r>
      <w:r w:rsidRPr="00B70BBB">
        <w:rPr>
          <w:rFonts w:eastAsia="Times New Roman"/>
          <w:spacing w:val="0"/>
          <w:szCs w:val="20"/>
          <w:lang w:eastAsia="bg-BG"/>
        </w:rPr>
        <w:t xml:space="preserve">ътните знаци са видими, четивни и светлоотразителни; </w:t>
      </w:r>
    </w:p>
    <w:p w:rsidR="005C6C80" w:rsidRPr="00B70BBB" w:rsidRDefault="005C6C80" w:rsidP="00C805DE">
      <w:pPr>
        <w:pStyle w:val="a3"/>
        <w:numPr>
          <w:ilvl w:val="0"/>
          <w:numId w:val="32"/>
        </w:numPr>
        <w:tabs>
          <w:tab w:val="left" w:pos="993"/>
          <w:tab w:val="left" w:pos="1701"/>
        </w:tabs>
        <w:spacing w:after="0" w:line="276" w:lineRule="auto"/>
        <w:ind w:left="0" w:firstLine="1418"/>
        <w:jc w:val="both"/>
        <w:rPr>
          <w:spacing w:val="0"/>
          <w:szCs w:val="20"/>
        </w:rPr>
      </w:pPr>
      <w:r w:rsidRPr="00B70BBB">
        <w:rPr>
          <w:spacing w:val="0"/>
          <w:szCs w:val="20"/>
        </w:rPr>
        <w:t xml:space="preserve">от км 2+500 до км 5+300 – има липсваща сигнализация, а наличната е стара, амортизирана и не отговаря на новите стандарти; </w:t>
      </w:r>
    </w:p>
    <w:p w:rsidR="005C6C80" w:rsidRPr="00B70BBB" w:rsidRDefault="005C6C80" w:rsidP="00C805DE">
      <w:pPr>
        <w:pStyle w:val="a3"/>
        <w:numPr>
          <w:ilvl w:val="0"/>
          <w:numId w:val="32"/>
        </w:numPr>
        <w:tabs>
          <w:tab w:val="left" w:pos="993"/>
          <w:tab w:val="left" w:pos="1701"/>
        </w:tabs>
        <w:spacing w:after="0" w:line="276" w:lineRule="auto"/>
        <w:ind w:firstLine="698"/>
        <w:jc w:val="both"/>
        <w:rPr>
          <w:rFonts w:eastAsia="Times New Roman"/>
          <w:spacing w:val="0"/>
          <w:szCs w:val="20"/>
          <w:lang w:eastAsia="bg-BG"/>
        </w:rPr>
      </w:pPr>
      <w:r w:rsidRPr="00B70BBB">
        <w:rPr>
          <w:spacing w:val="0"/>
          <w:szCs w:val="20"/>
        </w:rPr>
        <w:lastRenderedPageBreak/>
        <w:t xml:space="preserve">от км 5+300 до км 26+265 – </w:t>
      </w:r>
      <w:r w:rsidRPr="00B70BBB">
        <w:rPr>
          <w:rFonts w:eastAsia="Times New Roman"/>
          <w:spacing w:val="0"/>
          <w:szCs w:val="20"/>
          <w:lang w:eastAsia="bg-BG"/>
        </w:rPr>
        <w:t>пътните знаци за видими, четивни и светлоотразителни;</w:t>
      </w:r>
    </w:p>
    <w:p w:rsidR="005C6C80" w:rsidRPr="00B70BBB" w:rsidRDefault="005C6C80" w:rsidP="00C805DE">
      <w:pPr>
        <w:pStyle w:val="a4"/>
        <w:numPr>
          <w:ilvl w:val="0"/>
          <w:numId w:val="32"/>
        </w:numPr>
        <w:tabs>
          <w:tab w:val="left" w:pos="993"/>
          <w:tab w:val="left" w:pos="1134"/>
          <w:tab w:val="left" w:pos="1418"/>
          <w:tab w:val="left" w:pos="1701"/>
        </w:tabs>
        <w:spacing w:line="276" w:lineRule="auto"/>
        <w:ind w:left="0" w:firstLine="1418"/>
        <w:jc w:val="both"/>
        <w:rPr>
          <w:rFonts w:ascii="Verdana" w:hAnsi="Verdana" w:cs="Times New Roman"/>
          <w:color w:val="000000" w:themeColor="text1"/>
          <w:sz w:val="20"/>
          <w:szCs w:val="20"/>
          <w:lang w:val="bg-BG"/>
        </w:rPr>
      </w:pPr>
      <w:r w:rsidRPr="00B70BBB">
        <w:rPr>
          <w:rFonts w:ascii="Verdana" w:hAnsi="Verdana" w:cs="Times New Roman"/>
          <w:sz w:val="20"/>
          <w:szCs w:val="20"/>
          <w:lang w:val="bg-BG"/>
        </w:rPr>
        <w:t xml:space="preserve">от км 26+265 до км 29+731 – </w:t>
      </w:r>
      <w:r w:rsidRPr="00B70BBB">
        <w:rPr>
          <w:rFonts w:ascii="Verdana" w:hAnsi="Verdana" w:cs="Times New Roman"/>
          <w:color w:val="000000" w:themeColor="text1"/>
          <w:sz w:val="20"/>
          <w:szCs w:val="20"/>
          <w:lang w:val="bg-BG"/>
        </w:rPr>
        <w:t xml:space="preserve">има изготвен проект за „Организация на движението“, който е съгласуван с Институт по пътища и мостове и през 2022 г. предстои цялостна подмяна на пътните знаци. </w:t>
      </w:r>
    </w:p>
    <w:p w:rsidR="00B70BBB" w:rsidRPr="00B70BBB" w:rsidRDefault="00B70BBB"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cs="Times New Roman"/>
          <w:b/>
          <w:color w:val="000000" w:themeColor="text1"/>
          <w:sz w:val="20"/>
          <w:szCs w:val="20"/>
          <w:lang w:val="bg-BG"/>
        </w:rPr>
        <w:t>Път ІІІ-409 „о</w:t>
      </w:r>
      <w:r w:rsidR="005C6C80" w:rsidRPr="00B70BBB">
        <w:rPr>
          <w:rFonts w:ascii="Verdana" w:hAnsi="Verdana" w:cs="Times New Roman"/>
          <w:b/>
          <w:color w:val="000000" w:themeColor="text1"/>
          <w:sz w:val="20"/>
          <w:szCs w:val="20"/>
          <w:lang w:val="bg-BG"/>
        </w:rPr>
        <w:t>.п.</w:t>
      </w:r>
      <w:r w:rsidRPr="00B70BBB">
        <w:rPr>
          <w:rFonts w:ascii="Verdana" w:hAnsi="Verdana" w:cs="Times New Roman"/>
          <w:b/>
          <w:color w:val="000000" w:themeColor="text1"/>
          <w:sz w:val="20"/>
          <w:szCs w:val="20"/>
          <w:lang w:val="bg-BG"/>
        </w:rPr>
        <w:t xml:space="preserve"> </w:t>
      </w:r>
      <w:r w:rsidR="005C6C80" w:rsidRPr="00B70BBB">
        <w:rPr>
          <w:rFonts w:ascii="Verdana" w:hAnsi="Verdana" w:cs="Times New Roman"/>
          <w:b/>
          <w:color w:val="000000" w:themeColor="text1"/>
          <w:sz w:val="20"/>
          <w:szCs w:val="20"/>
          <w:lang w:val="bg-BG"/>
        </w:rPr>
        <w:t>Омуртаг</w:t>
      </w:r>
      <w:r w:rsidRPr="00B70BBB">
        <w:rPr>
          <w:rFonts w:ascii="Verdana" w:hAnsi="Verdana" w:cs="Times New Roman"/>
          <w:b/>
          <w:color w:val="000000" w:themeColor="text1"/>
          <w:sz w:val="20"/>
          <w:szCs w:val="20"/>
          <w:lang w:val="bg-BG"/>
        </w:rPr>
        <w:t xml:space="preserve"> – </w:t>
      </w:r>
      <w:r w:rsidR="005C6C80" w:rsidRPr="00B70BBB">
        <w:rPr>
          <w:rFonts w:ascii="Verdana" w:hAnsi="Verdana" w:cs="Times New Roman"/>
          <w:b/>
          <w:color w:val="000000" w:themeColor="text1"/>
          <w:sz w:val="20"/>
          <w:szCs w:val="20"/>
          <w:lang w:val="bg-BG"/>
        </w:rPr>
        <w:t>Априлово</w:t>
      </w:r>
      <w:r w:rsidRPr="00B70BBB">
        <w:rPr>
          <w:rFonts w:ascii="Verdana" w:hAnsi="Verdana" w:cs="Times New Roman"/>
          <w:b/>
          <w:color w:val="000000" w:themeColor="text1"/>
          <w:sz w:val="20"/>
          <w:szCs w:val="20"/>
          <w:lang w:val="bg-BG"/>
        </w:rPr>
        <w:t xml:space="preserve"> – </w:t>
      </w:r>
      <w:r w:rsidR="005C6C80" w:rsidRPr="00B70BBB">
        <w:rPr>
          <w:rFonts w:ascii="Verdana" w:hAnsi="Verdana" w:cs="Times New Roman"/>
          <w:b/>
          <w:color w:val="000000" w:themeColor="text1"/>
          <w:sz w:val="20"/>
          <w:szCs w:val="20"/>
          <w:lang w:val="bg-BG"/>
        </w:rPr>
        <w:t>Светлен</w:t>
      </w:r>
      <w:r w:rsidRPr="00B70BBB">
        <w:rPr>
          <w:rFonts w:ascii="Verdana" w:hAnsi="Verdana" w:cs="Times New Roman"/>
          <w:b/>
          <w:color w:val="000000" w:themeColor="text1"/>
          <w:sz w:val="20"/>
          <w:szCs w:val="20"/>
          <w:lang w:val="bg-BG"/>
        </w:rPr>
        <w:t>“</w:t>
      </w:r>
      <w:r w:rsidR="005C6C80" w:rsidRPr="00B70BBB">
        <w:rPr>
          <w:rFonts w:ascii="Verdana" w:hAnsi="Verdana" w:cs="Times New Roman"/>
          <w:b/>
          <w:color w:val="000000" w:themeColor="text1"/>
          <w:sz w:val="20"/>
          <w:szCs w:val="20"/>
          <w:lang w:val="bg-BG"/>
        </w:rPr>
        <w:t xml:space="preserve"> </w:t>
      </w:r>
      <w:r w:rsidR="005C6C80" w:rsidRPr="00B70BBB">
        <w:rPr>
          <w:rFonts w:ascii="Verdana" w:hAnsi="Verdana" w:cs="Times New Roman"/>
          <w:color w:val="000000" w:themeColor="text1"/>
          <w:sz w:val="20"/>
          <w:szCs w:val="20"/>
          <w:lang w:val="bg-BG"/>
        </w:rPr>
        <w:t xml:space="preserve">от км 0+000 до км 35+725 – има липсваща сигнализация, а наличната е стара, амортизирана и не отговаря на новите стандарти. </w:t>
      </w:r>
    </w:p>
    <w:p w:rsidR="00B70BBB" w:rsidRPr="00B70BBB" w:rsidRDefault="00B70BBB"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b/>
          <w:color w:val="000000" w:themeColor="text1"/>
          <w:sz w:val="20"/>
          <w:szCs w:val="20"/>
          <w:lang w:val="bg-BG"/>
        </w:rPr>
        <w:t>Път ІІІ-513 „о</w:t>
      </w:r>
      <w:r w:rsidR="005C6C80" w:rsidRPr="00B70BBB">
        <w:rPr>
          <w:rFonts w:ascii="Verdana" w:hAnsi="Verdana"/>
          <w:b/>
          <w:color w:val="000000" w:themeColor="text1"/>
          <w:sz w:val="20"/>
          <w:szCs w:val="20"/>
          <w:lang w:val="bg-BG"/>
        </w:rPr>
        <w:t>.п.</w:t>
      </w:r>
      <w:r w:rsidRPr="00B70BBB">
        <w:rPr>
          <w:rFonts w:ascii="Verdana" w:hAnsi="Verdana"/>
          <w:b/>
          <w:color w:val="000000" w:themeColor="text1"/>
          <w:sz w:val="20"/>
          <w:szCs w:val="20"/>
          <w:lang w:val="bg-BG"/>
        </w:rPr>
        <w:t xml:space="preserve"> </w:t>
      </w:r>
      <w:r w:rsidR="005C6C80" w:rsidRPr="00B70BBB">
        <w:rPr>
          <w:rFonts w:ascii="Verdana" w:hAnsi="Verdana"/>
          <w:b/>
          <w:color w:val="000000" w:themeColor="text1"/>
          <w:sz w:val="20"/>
          <w:szCs w:val="20"/>
          <w:lang w:val="bg-BG"/>
        </w:rPr>
        <w:t>Попово</w:t>
      </w:r>
      <w:r w:rsidRPr="00B70BBB">
        <w:rPr>
          <w:rFonts w:ascii="Verdana" w:hAnsi="Verdana"/>
          <w:b/>
          <w:color w:val="000000" w:themeColor="text1"/>
          <w:sz w:val="20"/>
          <w:szCs w:val="20"/>
          <w:lang w:val="bg-BG"/>
        </w:rPr>
        <w:t xml:space="preserve"> </w:t>
      </w:r>
      <w:r w:rsidRPr="00B70BBB">
        <w:rPr>
          <w:rFonts w:ascii="Verdana" w:hAnsi="Verdana" w:cs="Times New Roman"/>
          <w:b/>
          <w:color w:val="000000" w:themeColor="text1"/>
          <w:sz w:val="20"/>
          <w:szCs w:val="20"/>
          <w:lang w:val="bg-BG"/>
        </w:rPr>
        <w:t>–</w:t>
      </w:r>
      <w:r w:rsidRPr="00B70BBB">
        <w:rPr>
          <w:rFonts w:ascii="Verdana" w:hAnsi="Verdana"/>
          <w:b/>
          <w:color w:val="000000" w:themeColor="text1"/>
          <w:sz w:val="20"/>
          <w:szCs w:val="20"/>
          <w:lang w:val="bg-BG"/>
        </w:rPr>
        <w:t xml:space="preserve"> </w:t>
      </w:r>
      <w:r w:rsidR="005C6C80" w:rsidRPr="00B70BBB">
        <w:rPr>
          <w:rFonts w:ascii="Verdana" w:hAnsi="Verdana"/>
          <w:b/>
          <w:color w:val="000000" w:themeColor="text1"/>
          <w:sz w:val="20"/>
          <w:szCs w:val="20"/>
          <w:lang w:val="bg-BG"/>
        </w:rPr>
        <w:t>(Попово</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Ломци</w:t>
      </w:r>
      <w:r w:rsidRPr="00B70BBB">
        <w:rPr>
          <w:rFonts w:ascii="Verdana" w:hAnsi="Verdana"/>
          <w:b/>
          <w:color w:val="000000" w:themeColor="text1"/>
          <w:sz w:val="20"/>
          <w:szCs w:val="20"/>
          <w:lang w:val="bg-BG"/>
        </w:rPr>
        <w:t>)“</w:t>
      </w:r>
      <w:r w:rsidR="005C6C80" w:rsidRPr="00B70BBB">
        <w:rPr>
          <w:rFonts w:ascii="Verdana" w:hAnsi="Verdana"/>
          <w:color w:val="000000" w:themeColor="text1"/>
          <w:sz w:val="20"/>
          <w:szCs w:val="20"/>
          <w:lang w:val="bg-BG"/>
        </w:rPr>
        <w:t xml:space="preserve"> от км 0+000 до км 1+586 – липсва вертикална сигнализация</w:t>
      </w:r>
      <w:r w:rsidRPr="00B70BBB">
        <w:rPr>
          <w:rFonts w:ascii="Verdana" w:hAnsi="Verdana"/>
          <w:color w:val="000000" w:themeColor="text1"/>
          <w:sz w:val="20"/>
          <w:szCs w:val="20"/>
          <w:lang w:val="bg-BG"/>
        </w:rPr>
        <w:t>.</w:t>
      </w:r>
      <w:r w:rsidR="005C6C80" w:rsidRPr="00B70BBB">
        <w:rPr>
          <w:rFonts w:ascii="Verdana" w:hAnsi="Verdana"/>
          <w:color w:val="000000" w:themeColor="text1"/>
          <w:sz w:val="20"/>
          <w:szCs w:val="20"/>
          <w:lang w:val="bg-BG"/>
        </w:rPr>
        <w:t xml:space="preserve"> </w:t>
      </w:r>
    </w:p>
    <w:p w:rsidR="00B70BBB" w:rsidRPr="00B70BBB" w:rsidRDefault="00B70BBB"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b/>
          <w:color w:val="000000" w:themeColor="text1"/>
          <w:sz w:val="20"/>
          <w:szCs w:val="20"/>
          <w:lang w:val="bg-BG"/>
        </w:rPr>
        <w:t>Път III-704 „(о</w:t>
      </w:r>
      <w:r w:rsidR="005C6C80" w:rsidRPr="00B70BBB">
        <w:rPr>
          <w:rFonts w:ascii="Verdana" w:hAnsi="Verdana"/>
          <w:b/>
          <w:color w:val="000000" w:themeColor="text1"/>
          <w:sz w:val="20"/>
          <w:szCs w:val="20"/>
          <w:lang w:val="bg-BG"/>
        </w:rPr>
        <w:t>.п</w:t>
      </w:r>
      <w:r>
        <w:rPr>
          <w:rFonts w:ascii="Verdana" w:hAnsi="Verdana"/>
          <w:b/>
          <w:color w:val="000000" w:themeColor="text1"/>
          <w:sz w:val="20"/>
          <w:szCs w:val="20"/>
          <w:lang w:val="bg-BG"/>
        </w:rPr>
        <w:t>.</w:t>
      </w:r>
      <w:r w:rsidR="005C6C80" w:rsidRPr="00B70BBB">
        <w:rPr>
          <w:rFonts w:ascii="Verdana" w:hAnsi="Verdana"/>
          <w:b/>
          <w:color w:val="000000" w:themeColor="text1"/>
          <w:sz w:val="20"/>
          <w:szCs w:val="20"/>
          <w:lang w:val="bg-BG"/>
        </w:rPr>
        <w:t xml:space="preserve"> Преслав – Върбица)</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Менгишево</w:t>
      </w:r>
      <w:r w:rsidRPr="00B70BBB">
        <w:rPr>
          <w:rFonts w:ascii="Verdana" w:hAnsi="Verdana"/>
          <w:b/>
          <w:color w:val="000000" w:themeColor="text1"/>
          <w:sz w:val="20"/>
          <w:szCs w:val="20"/>
          <w:lang w:val="bg-BG"/>
        </w:rPr>
        <w:t xml:space="preserve"> – Долно </w:t>
      </w:r>
      <w:r w:rsidR="005C6C80" w:rsidRPr="00B70BBB">
        <w:rPr>
          <w:rFonts w:ascii="Verdana" w:hAnsi="Verdana"/>
          <w:b/>
          <w:color w:val="000000" w:themeColor="text1"/>
          <w:sz w:val="20"/>
          <w:szCs w:val="20"/>
          <w:lang w:val="bg-BG"/>
        </w:rPr>
        <w:t>Новково – о.п</w:t>
      </w:r>
      <w:r>
        <w:rPr>
          <w:rFonts w:ascii="Verdana" w:hAnsi="Verdana"/>
          <w:b/>
          <w:color w:val="000000" w:themeColor="text1"/>
          <w:sz w:val="20"/>
          <w:szCs w:val="20"/>
          <w:lang w:val="bg-BG"/>
        </w:rPr>
        <w:t>.</w:t>
      </w:r>
      <w:r w:rsidR="005C6C80" w:rsidRPr="00B70BBB">
        <w:rPr>
          <w:rFonts w:ascii="Verdana" w:hAnsi="Verdana"/>
          <w:b/>
          <w:color w:val="000000" w:themeColor="text1"/>
          <w:sz w:val="20"/>
          <w:szCs w:val="20"/>
          <w:lang w:val="bg-BG"/>
        </w:rPr>
        <w:t xml:space="preserve"> Омуртаг“</w:t>
      </w:r>
      <w:r w:rsidR="005C6C80" w:rsidRPr="00B70BBB">
        <w:rPr>
          <w:rFonts w:ascii="Verdana" w:hAnsi="Verdana"/>
          <w:color w:val="000000" w:themeColor="text1"/>
          <w:sz w:val="20"/>
          <w:szCs w:val="20"/>
          <w:lang w:val="bg-BG"/>
        </w:rPr>
        <w:t xml:space="preserve"> </w:t>
      </w:r>
      <w:r w:rsidRPr="00B70BBB">
        <w:rPr>
          <w:rFonts w:ascii="Verdana" w:hAnsi="Verdana"/>
          <w:color w:val="000000" w:themeColor="text1"/>
          <w:sz w:val="20"/>
          <w:szCs w:val="20"/>
          <w:lang w:val="bg-BG"/>
        </w:rPr>
        <w:t>от км</w:t>
      </w:r>
      <w:r w:rsidR="005C6C80" w:rsidRPr="00B70BBB">
        <w:rPr>
          <w:rFonts w:ascii="Verdana" w:hAnsi="Verdana"/>
          <w:color w:val="000000" w:themeColor="text1"/>
          <w:sz w:val="20"/>
          <w:szCs w:val="20"/>
          <w:lang w:val="bg-BG"/>
        </w:rPr>
        <w:t xml:space="preserve"> 0+000 до км 22+576 </w:t>
      </w:r>
      <w:r w:rsidRPr="00B70BBB">
        <w:rPr>
          <w:rFonts w:ascii="Verdana" w:hAnsi="Verdana"/>
          <w:color w:val="000000" w:themeColor="text1"/>
          <w:sz w:val="20"/>
          <w:szCs w:val="20"/>
          <w:lang w:val="bg-BG"/>
        </w:rPr>
        <w:t>–</w:t>
      </w:r>
      <w:r w:rsidR="005C6C80" w:rsidRPr="00B70BBB">
        <w:rPr>
          <w:rFonts w:ascii="Verdana" w:hAnsi="Verdana"/>
          <w:color w:val="000000" w:themeColor="text1"/>
          <w:sz w:val="20"/>
          <w:szCs w:val="20"/>
          <w:lang w:val="bg-BG"/>
        </w:rPr>
        <w:t xml:space="preserve"> </w:t>
      </w:r>
      <w:r w:rsidR="005C6C80" w:rsidRPr="00B70BBB">
        <w:rPr>
          <w:rFonts w:ascii="Verdana" w:eastAsia="Times New Roman" w:hAnsi="Verdana"/>
          <w:color w:val="000000" w:themeColor="text1"/>
          <w:sz w:val="20"/>
          <w:szCs w:val="20"/>
          <w:lang w:val="bg-BG" w:eastAsia="bg-BG"/>
        </w:rPr>
        <w:t>пътните</w:t>
      </w:r>
      <w:r w:rsidRPr="00B70BBB">
        <w:rPr>
          <w:rFonts w:ascii="Verdana" w:eastAsia="Times New Roman" w:hAnsi="Verdana"/>
          <w:color w:val="000000" w:themeColor="text1"/>
          <w:sz w:val="20"/>
          <w:szCs w:val="20"/>
          <w:lang w:val="bg-BG" w:eastAsia="bg-BG"/>
        </w:rPr>
        <w:t xml:space="preserve"> знаци с</w:t>
      </w:r>
      <w:r w:rsidR="005C6C80" w:rsidRPr="00B70BBB">
        <w:rPr>
          <w:rFonts w:ascii="Verdana" w:eastAsia="Times New Roman" w:hAnsi="Verdana"/>
          <w:color w:val="000000" w:themeColor="text1"/>
          <w:sz w:val="20"/>
          <w:szCs w:val="20"/>
          <w:lang w:val="bg-BG" w:eastAsia="bg-BG"/>
        </w:rPr>
        <w:t xml:space="preserve">а видими, четивни и светлоотразителни. </w:t>
      </w:r>
    </w:p>
    <w:p w:rsidR="00B70BBB" w:rsidRPr="00B70BBB" w:rsidRDefault="00B70BBB"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b/>
          <w:color w:val="000000" w:themeColor="text1"/>
          <w:sz w:val="20"/>
          <w:szCs w:val="20"/>
          <w:lang w:val="bg-BG"/>
        </w:rPr>
        <w:t>Път III-706 „(о</w:t>
      </w:r>
      <w:r w:rsidR="005C6C80" w:rsidRPr="00B70BBB">
        <w:rPr>
          <w:rFonts w:ascii="Verdana" w:hAnsi="Verdana"/>
          <w:b/>
          <w:color w:val="000000" w:themeColor="text1"/>
          <w:sz w:val="20"/>
          <w:szCs w:val="20"/>
          <w:lang w:val="bg-BG"/>
        </w:rPr>
        <w:t>.п</w:t>
      </w:r>
      <w:r>
        <w:rPr>
          <w:rFonts w:ascii="Verdana" w:hAnsi="Verdana"/>
          <w:b/>
          <w:color w:val="000000" w:themeColor="text1"/>
          <w:sz w:val="20"/>
          <w:szCs w:val="20"/>
          <w:lang w:val="bg-BG"/>
        </w:rPr>
        <w:t>.</w:t>
      </w:r>
      <w:r w:rsidR="005C6C80" w:rsidRPr="00B70BBB">
        <w:rPr>
          <w:rFonts w:ascii="Verdana" w:hAnsi="Verdana"/>
          <w:b/>
          <w:color w:val="000000" w:themeColor="text1"/>
          <w:sz w:val="20"/>
          <w:szCs w:val="20"/>
          <w:lang w:val="bg-BG"/>
        </w:rPr>
        <w:t xml:space="preserve"> Преслав – Върбица)</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Менгишево</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Величка</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Ябланово</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Малко</w:t>
      </w:r>
      <w:r w:rsidRPr="00B70BBB">
        <w:rPr>
          <w:rFonts w:ascii="Verdana" w:hAnsi="Verdana"/>
          <w:b/>
          <w:color w:val="000000" w:themeColor="text1"/>
          <w:sz w:val="20"/>
          <w:szCs w:val="20"/>
          <w:lang w:val="bg-BG"/>
        </w:rPr>
        <w:t xml:space="preserve"> </w:t>
      </w:r>
      <w:r w:rsidR="005C6C80" w:rsidRPr="00B70BBB">
        <w:rPr>
          <w:rFonts w:ascii="Verdana" w:hAnsi="Verdana"/>
          <w:b/>
          <w:color w:val="000000" w:themeColor="text1"/>
          <w:sz w:val="20"/>
          <w:szCs w:val="20"/>
          <w:lang w:val="bg-BG"/>
        </w:rPr>
        <w:t>село</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Филаретово</w:t>
      </w:r>
      <w:r w:rsidRPr="00B70BBB">
        <w:rPr>
          <w:rFonts w:ascii="Verdana" w:hAnsi="Verdana"/>
          <w:b/>
          <w:color w:val="000000" w:themeColor="text1"/>
          <w:sz w:val="20"/>
          <w:szCs w:val="20"/>
          <w:lang w:val="bg-BG"/>
        </w:rPr>
        <w:t xml:space="preserve"> – Ти</w:t>
      </w:r>
      <w:r w:rsidR="005C6C80" w:rsidRPr="00B70BBB">
        <w:rPr>
          <w:rFonts w:ascii="Verdana" w:hAnsi="Verdana"/>
          <w:b/>
          <w:color w:val="000000" w:themeColor="text1"/>
          <w:sz w:val="20"/>
          <w:szCs w:val="20"/>
          <w:lang w:val="bg-BG"/>
        </w:rPr>
        <w:t>ча</w:t>
      </w:r>
      <w:r w:rsidRPr="00B70BBB">
        <w:rPr>
          <w:rFonts w:ascii="Verdana" w:hAnsi="Verdana"/>
          <w:b/>
          <w:color w:val="000000" w:themeColor="text1"/>
          <w:sz w:val="20"/>
          <w:szCs w:val="20"/>
          <w:lang w:val="bg-BG"/>
        </w:rPr>
        <w:t xml:space="preserve"> </w:t>
      </w:r>
      <w:r w:rsidR="005C6C80" w:rsidRPr="00B70BBB">
        <w:rPr>
          <w:rFonts w:ascii="Verdana" w:hAnsi="Verdana"/>
          <w:b/>
          <w:color w:val="000000" w:themeColor="text1"/>
          <w:sz w:val="20"/>
          <w:szCs w:val="20"/>
          <w:lang w:val="bg-BG"/>
        </w:rPr>
        <w:t xml:space="preserve"> – (о.п</w:t>
      </w:r>
      <w:r>
        <w:rPr>
          <w:rFonts w:ascii="Verdana" w:hAnsi="Verdana"/>
          <w:b/>
          <w:color w:val="000000" w:themeColor="text1"/>
          <w:sz w:val="20"/>
          <w:szCs w:val="20"/>
          <w:lang w:val="bg-BG"/>
        </w:rPr>
        <w:t>.</w:t>
      </w:r>
      <w:r w:rsidR="005C6C80" w:rsidRPr="00B70BBB">
        <w:rPr>
          <w:rFonts w:ascii="Verdana" w:hAnsi="Verdana"/>
          <w:b/>
          <w:color w:val="000000" w:themeColor="text1"/>
          <w:sz w:val="20"/>
          <w:szCs w:val="20"/>
          <w:lang w:val="bg-BG"/>
        </w:rPr>
        <w:t xml:space="preserve"> Омуртаг – о.п</w:t>
      </w:r>
      <w:r>
        <w:rPr>
          <w:rFonts w:ascii="Verdana" w:hAnsi="Verdana"/>
          <w:b/>
          <w:color w:val="000000" w:themeColor="text1"/>
          <w:sz w:val="20"/>
          <w:szCs w:val="20"/>
          <w:lang w:val="bg-BG"/>
        </w:rPr>
        <w:t>.</w:t>
      </w:r>
      <w:r w:rsidR="005C6C80" w:rsidRPr="00B70BBB">
        <w:rPr>
          <w:rFonts w:ascii="Verdana" w:hAnsi="Verdana"/>
          <w:b/>
          <w:color w:val="000000" w:themeColor="text1"/>
          <w:sz w:val="20"/>
          <w:szCs w:val="20"/>
          <w:lang w:val="bg-BG"/>
        </w:rPr>
        <w:t xml:space="preserve"> Котел)“</w:t>
      </w:r>
      <w:r>
        <w:rPr>
          <w:rFonts w:ascii="Verdana" w:hAnsi="Verdana"/>
          <w:color w:val="000000" w:themeColor="text1"/>
          <w:sz w:val="20"/>
          <w:szCs w:val="20"/>
          <w:lang w:val="bg-BG"/>
        </w:rPr>
        <w:t xml:space="preserve"> от км</w:t>
      </w:r>
      <w:r w:rsidR="005C6C80" w:rsidRPr="00B70BBB">
        <w:rPr>
          <w:rFonts w:ascii="Verdana" w:hAnsi="Verdana"/>
          <w:color w:val="000000" w:themeColor="text1"/>
          <w:sz w:val="20"/>
          <w:szCs w:val="20"/>
          <w:lang w:val="bg-BG"/>
        </w:rPr>
        <w:t xml:space="preserve"> 0+000 до км 7+500 – </w:t>
      </w:r>
      <w:r w:rsidR="005C6C80" w:rsidRPr="00B70BBB">
        <w:rPr>
          <w:rFonts w:ascii="Verdana" w:eastAsia="Times New Roman" w:hAnsi="Verdana"/>
          <w:color w:val="000000" w:themeColor="text1"/>
          <w:sz w:val="20"/>
          <w:szCs w:val="20"/>
          <w:lang w:val="bg-BG" w:eastAsia="bg-BG"/>
        </w:rPr>
        <w:t xml:space="preserve">пътните знаци за видими, четивни и светлоотразителни. </w:t>
      </w:r>
    </w:p>
    <w:p w:rsidR="00B70BBB" w:rsidRPr="00B70BBB" w:rsidRDefault="005C6C80"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b/>
          <w:color w:val="000000" w:themeColor="text1"/>
          <w:sz w:val="20"/>
          <w:szCs w:val="20"/>
          <w:lang w:val="bg-BG"/>
        </w:rPr>
        <w:t>Път ІІІ-2002 „Цар Калоян – Констанденец</w:t>
      </w:r>
      <w:r w:rsidR="00B70BBB" w:rsidRPr="00B70BBB">
        <w:rPr>
          <w:rFonts w:ascii="Verdana" w:hAnsi="Verdana"/>
          <w:b/>
          <w:color w:val="000000" w:themeColor="text1"/>
          <w:sz w:val="20"/>
          <w:szCs w:val="20"/>
          <w:lang w:val="bg-BG"/>
        </w:rPr>
        <w:t xml:space="preserve"> – Захари </w:t>
      </w:r>
      <w:r w:rsidRPr="00B70BBB">
        <w:rPr>
          <w:rFonts w:ascii="Verdana" w:hAnsi="Verdana"/>
          <w:b/>
          <w:color w:val="000000" w:themeColor="text1"/>
          <w:sz w:val="20"/>
          <w:szCs w:val="20"/>
          <w:lang w:val="bg-BG"/>
        </w:rPr>
        <w:t>Стояново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Садина</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Зараево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Попово</w:t>
      </w:r>
      <w:r w:rsidR="00B70BBB" w:rsidRPr="00B70BBB">
        <w:rPr>
          <w:rFonts w:ascii="Verdana" w:hAnsi="Verdana"/>
          <w:b/>
          <w:color w:val="000000" w:themeColor="text1"/>
          <w:sz w:val="20"/>
          <w:szCs w:val="20"/>
          <w:lang w:val="bg-BG"/>
        </w:rPr>
        <w:t>“</w:t>
      </w:r>
      <w:r w:rsidRPr="00B70BBB">
        <w:rPr>
          <w:rFonts w:ascii="Verdana" w:hAnsi="Verdana"/>
          <w:color w:val="000000" w:themeColor="text1"/>
          <w:sz w:val="20"/>
          <w:szCs w:val="20"/>
          <w:lang w:val="bg-BG"/>
        </w:rPr>
        <w:t xml:space="preserve"> </w:t>
      </w:r>
      <w:r w:rsidRPr="00B70BBB">
        <w:rPr>
          <w:rFonts w:ascii="Verdana" w:eastAsia="Times New Roman" w:hAnsi="Verdana"/>
          <w:color w:val="000000" w:themeColor="text1"/>
          <w:sz w:val="20"/>
          <w:szCs w:val="20"/>
          <w:lang w:val="bg-BG" w:eastAsia="bg-BG"/>
        </w:rPr>
        <w:t xml:space="preserve">от км 11+500  до км 39+190 – </w:t>
      </w:r>
      <w:r w:rsidRPr="00B70BBB">
        <w:rPr>
          <w:rFonts w:ascii="Verdana" w:hAnsi="Verdana"/>
          <w:color w:val="000000" w:themeColor="text1"/>
          <w:sz w:val="20"/>
          <w:szCs w:val="20"/>
          <w:lang w:val="bg-BG"/>
        </w:rPr>
        <w:t xml:space="preserve">липсва вертикална сигнализация. Въведена е временна организация на движение. Има изготвен проект за „Организация на движението“, който е съгласуван с ИПМ, но няма одобрено задание от АПИ за доставка и монтаж на пътни знаци. </w:t>
      </w:r>
    </w:p>
    <w:p w:rsidR="00B70BBB" w:rsidRPr="00B70BBB" w:rsidRDefault="00B70BBB"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B70BBB">
        <w:rPr>
          <w:rFonts w:ascii="Verdana" w:hAnsi="Verdana"/>
          <w:b/>
          <w:color w:val="000000" w:themeColor="text1"/>
          <w:sz w:val="20"/>
          <w:szCs w:val="20"/>
          <w:lang w:val="bg-BG"/>
        </w:rPr>
        <w:t>Път ІІІ-2042 „</w:t>
      </w:r>
      <w:r w:rsidR="005C6C80" w:rsidRPr="00B70BBB">
        <w:rPr>
          <w:rFonts w:ascii="Verdana" w:hAnsi="Verdana"/>
          <w:b/>
          <w:color w:val="000000" w:themeColor="text1"/>
          <w:sz w:val="20"/>
          <w:szCs w:val="20"/>
          <w:lang w:val="bg-BG"/>
        </w:rPr>
        <w:t>Добротица</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Присойна</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Любичево</w:t>
      </w:r>
      <w:r w:rsidRPr="00B70BBB">
        <w:rPr>
          <w:rFonts w:ascii="Verdana" w:hAnsi="Verdana"/>
          <w:b/>
          <w:color w:val="000000" w:themeColor="text1"/>
          <w:sz w:val="20"/>
          <w:szCs w:val="20"/>
          <w:lang w:val="bg-BG"/>
        </w:rPr>
        <w:t xml:space="preserve"> – (о</w:t>
      </w:r>
      <w:r w:rsidR="005C6C80" w:rsidRPr="00B70BBB">
        <w:rPr>
          <w:rFonts w:ascii="Verdana" w:hAnsi="Verdana"/>
          <w:b/>
          <w:color w:val="000000" w:themeColor="text1"/>
          <w:sz w:val="20"/>
          <w:szCs w:val="20"/>
          <w:lang w:val="bg-BG"/>
        </w:rPr>
        <w:t>.п. Омуртаг</w:t>
      </w:r>
      <w:r w:rsidRPr="00B70BBB">
        <w:rPr>
          <w:rFonts w:ascii="Verdana" w:hAnsi="Verdana"/>
          <w:b/>
          <w:color w:val="000000" w:themeColor="text1"/>
          <w:sz w:val="20"/>
          <w:szCs w:val="20"/>
          <w:lang w:val="bg-BG"/>
        </w:rPr>
        <w:t xml:space="preserve"> – </w:t>
      </w:r>
      <w:r w:rsidR="005C6C80" w:rsidRPr="00B70BBB">
        <w:rPr>
          <w:rFonts w:ascii="Verdana" w:hAnsi="Verdana"/>
          <w:b/>
          <w:color w:val="000000" w:themeColor="text1"/>
          <w:sz w:val="20"/>
          <w:szCs w:val="20"/>
          <w:lang w:val="bg-BG"/>
        </w:rPr>
        <w:t>Априлово</w:t>
      </w:r>
      <w:r w:rsidRPr="00B70BBB">
        <w:rPr>
          <w:rFonts w:ascii="Verdana" w:hAnsi="Verdana"/>
          <w:b/>
          <w:color w:val="000000" w:themeColor="text1"/>
          <w:sz w:val="20"/>
          <w:szCs w:val="20"/>
          <w:lang w:val="bg-BG"/>
        </w:rPr>
        <w:t>)“</w:t>
      </w:r>
      <w:r w:rsidR="005C6C80" w:rsidRPr="00B70BBB">
        <w:rPr>
          <w:rFonts w:ascii="Verdana" w:hAnsi="Verdana"/>
          <w:color w:val="000000" w:themeColor="text1"/>
          <w:sz w:val="20"/>
          <w:szCs w:val="20"/>
          <w:lang w:val="bg-BG"/>
        </w:rPr>
        <w:t xml:space="preserve"> от км 0</w:t>
      </w:r>
      <w:r w:rsidRPr="00B70BBB">
        <w:rPr>
          <w:rFonts w:ascii="Verdana" w:hAnsi="Verdana"/>
          <w:color w:val="000000" w:themeColor="text1"/>
          <w:sz w:val="20"/>
          <w:szCs w:val="20"/>
          <w:lang w:val="bg-BG"/>
        </w:rPr>
        <w:t>+000 до км 9+83</w:t>
      </w:r>
      <w:r>
        <w:rPr>
          <w:rFonts w:ascii="Verdana" w:hAnsi="Verdana"/>
          <w:color w:val="000000" w:themeColor="text1"/>
          <w:sz w:val="20"/>
          <w:szCs w:val="20"/>
          <w:lang w:val="bg-BG"/>
        </w:rPr>
        <w:t xml:space="preserve">0 – има </w:t>
      </w:r>
      <w:r w:rsidRPr="00B70BBB">
        <w:rPr>
          <w:rFonts w:ascii="Verdana" w:hAnsi="Verdana"/>
          <w:color w:val="000000" w:themeColor="text1"/>
          <w:sz w:val="20"/>
          <w:szCs w:val="20"/>
          <w:lang w:val="bg-BG"/>
        </w:rPr>
        <w:t xml:space="preserve">липсваща </w:t>
      </w:r>
      <w:r w:rsidR="005C6C80" w:rsidRPr="00B70BBB">
        <w:rPr>
          <w:rFonts w:ascii="Verdana" w:hAnsi="Verdana"/>
          <w:color w:val="000000" w:themeColor="text1"/>
          <w:sz w:val="20"/>
          <w:szCs w:val="20"/>
          <w:lang w:val="bg-BG"/>
        </w:rPr>
        <w:t xml:space="preserve">сигнализация, а наличната е стара, амортизирана и не отговаря на новите стандарти.  </w:t>
      </w:r>
    </w:p>
    <w:p w:rsidR="008A7243" w:rsidRPr="008A7243" w:rsidRDefault="005C6C80" w:rsidP="00C805DE">
      <w:pPr>
        <w:pStyle w:val="a4"/>
        <w:numPr>
          <w:ilvl w:val="0"/>
          <w:numId w:val="33"/>
        </w:numPr>
        <w:tabs>
          <w:tab w:val="left" w:pos="993"/>
          <w:tab w:val="left" w:pos="1134"/>
          <w:tab w:val="left" w:pos="1418"/>
        </w:tabs>
        <w:spacing w:line="276" w:lineRule="auto"/>
        <w:ind w:left="0" w:firstLine="709"/>
        <w:jc w:val="both"/>
        <w:rPr>
          <w:rFonts w:ascii="Times New Roman" w:hAnsi="Times New Roman" w:cs="Times New Roman"/>
          <w:color w:val="000000" w:themeColor="text1"/>
          <w:sz w:val="24"/>
          <w:szCs w:val="24"/>
          <w:lang w:val="bg-BG"/>
        </w:rPr>
      </w:pPr>
      <w:r w:rsidRPr="00B70BBB">
        <w:rPr>
          <w:rFonts w:ascii="Verdana" w:hAnsi="Verdana"/>
          <w:b/>
          <w:color w:val="000000" w:themeColor="text1"/>
          <w:sz w:val="20"/>
          <w:szCs w:val="20"/>
          <w:lang w:val="bg-BG"/>
        </w:rPr>
        <w:t xml:space="preserve">Път ІІІ-4006 </w:t>
      </w:r>
      <w:r w:rsidR="00B70BBB" w:rsidRPr="00B70BBB">
        <w:rPr>
          <w:rFonts w:ascii="Verdana" w:hAnsi="Verdana"/>
          <w:b/>
          <w:color w:val="000000" w:themeColor="text1"/>
          <w:sz w:val="20"/>
          <w:szCs w:val="20"/>
          <w:lang w:val="bg-BG"/>
        </w:rPr>
        <w:t>„</w:t>
      </w:r>
      <w:r w:rsidR="00B70BBB">
        <w:rPr>
          <w:rFonts w:ascii="Verdana" w:hAnsi="Verdana"/>
          <w:b/>
          <w:color w:val="000000" w:themeColor="text1"/>
          <w:sz w:val="20"/>
          <w:szCs w:val="20"/>
          <w:lang w:val="bg-BG"/>
        </w:rPr>
        <w:t xml:space="preserve">(В. Търново – о.п. </w:t>
      </w:r>
      <w:r w:rsidRPr="00B70BBB">
        <w:rPr>
          <w:rFonts w:ascii="Verdana" w:hAnsi="Verdana"/>
          <w:b/>
          <w:color w:val="000000" w:themeColor="text1"/>
          <w:sz w:val="20"/>
          <w:szCs w:val="20"/>
          <w:lang w:val="bg-BG"/>
        </w:rPr>
        <w:t>Омуртаг)</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Антоново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Орач</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Стойново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Пчелно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(Илийно</w:t>
      </w:r>
      <w:r w:rsidR="00B70BBB" w:rsidRPr="00B70BBB">
        <w:rPr>
          <w:rFonts w:ascii="Verdana" w:hAnsi="Verdana"/>
          <w:b/>
          <w:color w:val="000000" w:themeColor="text1"/>
          <w:sz w:val="20"/>
          <w:szCs w:val="20"/>
          <w:lang w:val="bg-BG"/>
        </w:rPr>
        <w:t xml:space="preserve"> – </w:t>
      </w:r>
      <w:r w:rsidRPr="00B70BBB">
        <w:rPr>
          <w:rFonts w:ascii="Verdana" w:hAnsi="Verdana"/>
          <w:b/>
          <w:color w:val="000000" w:themeColor="text1"/>
          <w:sz w:val="20"/>
          <w:szCs w:val="20"/>
          <w:lang w:val="bg-BG"/>
        </w:rPr>
        <w:t>Стеврек)</w:t>
      </w:r>
      <w:r w:rsidR="00B70BBB" w:rsidRPr="00B70BBB">
        <w:rPr>
          <w:rFonts w:ascii="Verdana" w:hAnsi="Verdana"/>
          <w:b/>
          <w:color w:val="000000" w:themeColor="text1"/>
          <w:sz w:val="20"/>
          <w:szCs w:val="20"/>
          <w:lang w:val="bg-BG"/>
        </w:rPr>
        <w:t>“</w:t>
      </w:r>
      <w:r w:rsidRPr="00B70BBB">
        <w:rPr>
          <w:rFonts w:ascii="Verdana" w:hAnsi="Verdana"/>
          <w:color w:val="000000" w:themeColor="text1"/>
          <w:sz w:val="20"/>
          <w:szCs w:val="20"/>
          <w:lang w:val="bg-BG"/>
        </w:rPr>
        <w:t xml:space="preserve"> от км 0+000 до  км 15+610 – има липсваща сигнализация, а наличната е стара, амортизирана и не отговаря </w:t>
      </w:r>
      <w:r w:rsidRPr="008A7243">
        <w:rPr>
          <w:rFonts w:ascii="Verdana" w:hAnsi="Verdana"/>
          <w:color w:val="000000" w:themeColor="text1"/>
          <w:sz w:val="20"/>
          <w:szCs w:val="20"/>
          <w:lang w:val="bg-BG"/>
        </w:rPr>
        <w:t>на новите стандарти.</w:t>
      </w:r>
      <w:r w:rsidRPr="008A7243">
        <w:rPr>
          <w:rFonts w:ascii="Times New Roman" w:hAnsi="Times New Roman"/>
          <w:color w:val="000000" w:themeColor="text1"/>
          <w:sz w:val="24"/>
          <w:szCs w:val="24"/>
        </w:rPr>
        <w:t xml:space="preserve">   </w:t>
      </w:r>
    </w:p>
    <w:p w:rsidR="008A7243" w:rsidRPr="008A7243" w:rsidRDefault="008A7243"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8A7243">
        <w:rPr>
          <w:rFonts w:ascii="Verdana" w:hAnsi="Verdana"/>
          <w:b/>
          <w:color w:val="000000" w:themeColor="text1"/>
          <w:sz w:val="20"/>
          <w:szCs w:val="20"/>
          <w:lang w:val="bg-BG"/>
        </w:rPr>
        <w:t>Път ІІІ-4008 „Пролаз – Вардун”</w:t>
      </w:r>
      <w:r w:rsidRPr="008A7243">
        <w:rPr>
          <w:rFonts w:ascii="Verdana" w:hAnsi="Verdana"/>
          <w:color w:val="000000" w:themeColor="text1"/>
          <w:sz w:val="20"/>
          <w:szCs w:val="20"/>
          <w:lang w:val="bg-BG"/>
        </w:rPr>
        <w:t xml:space="preserve"> от км 0+000 до км 13+176 – </w:t>
      </w:r>
      <w:r w:rsidRPr="008A7243">
        <w:rPr>
          <w:rFonts w:ascii="Verdana" w:eastAsia="Times New Roman" w:hAnsi="Verdana"/>
          <w:color w:val="000000" w:themeColor="text1"/>
          <w:sz w:val="20"/>
          <w:szCs w:val="20"/>
          <w:lang w:val="bg-BG" w:eastAsia="bg-BG"/>
        </w:rPr>
        <w:t>пътните знаци за видими, четивни и светлоотразителни.</w:t>
      </w:r>
      <w:r w:rsidRPr="008A7243">
        <w:rPr>
          <w:rFonts w:ascii="Verdana" w:hAnsi="Verdana"/>
          <w:b/>
          <w:color w:val="000000" w:themeColor="text1"/>
          <w:sz w:val="20"/>
          <w:szCs w:val="20"/>
          <w:lang w:val="bg-BG"/>
        </w:rPr>
        <w:t xml:space="preserve"> </w:t>
      </w:r>
    </w:p>
    <w:p w:rsidR="008A7243" w:rsidRPr="008A7243" w:rsidRDefault="008A7243"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8A7243">
        <w:rPr>
          <w:rFonts w:ascii="Verdana" w:hAnsi="Verdana"/>
          <w:b/>
          <w:color w:val="000000" w:themeColor="text1"/>
          <w:sz w:val="20"/>
          <w:szCs w:val="20"/>
          <w:lang w:val="bg-BG"/>
        </w:rPr>
        <w:t>Път ІІІ-4009  „(о.п. Търговище) – Лиляк - Александрово – Пресиян – Г. Кабда – Д. Кабда"</w:t>
      </w:r>
      <w:r w:rsidRPr="008A7243">
        <w:rPr>
          <w:rFonts w:ascii="Verdana" w:hAnsi="Verdana"/>
          <w:color w:val="000000" w:themeColor="text1"/>
          <w:sz w:val="20"/>
          <w:szCs w:val="20"/>
          <w:lang w:val="bg-BG"/>
        </w:rPr>
        <w:t xml:space="preserve"> </w:t>
      </w:r>
      <w:r w:rsidRPr="008A7243">
        <w:rPr>
          <w:rFonts w:ascii="Verdana" w:eastAsia="Times New Roman" w:hAnsi="Verdana"/>
          <w:color w:val="000000" w:themeColor="text1"/>
          <w:sz w:val="20"/>
          <w:szCs w:val="20"/>
          <w:lang w:val="bg-BG" w:eastAsia="bg-BG"/>
        </w:rPr>
        <w:t xml:space="preserve">от км 0+000 до км </w:t>
      </w:r>
      <w:r w:rsidRPr="008A7243">
        <w:rPr>
          <w:rFonts w:ascii="Verdana" w:eastAsia="Times New Roman" w:hAnsi="Verdana"/>
          <w:sz w:val="20"/>
          <w:szCs w:val="20"/>
          <w:lang w:val="bg-BG" w:eastAsia="bg-BG"/>
        </w:rPr>
        <w:t xml:space="preserve">25+022 </w:t>
      </w:r>
      <w:r w:rsidRPr="008A7243">
        <w:rPr>
          <w:rFonts w:ascii="Verdana" w:eastAsia="Times New Roman" w:hAnsi="Verdana"/>
          <w:color w:val="000000" w:themeColor="text1"/>
          <w:sz w:val="20"/>
          <w:szCs w:val="20"/>
          <w:lang w:val="bg-BG" w:eastAsia="bg-BG"/>
        </w:rPr>
        <w:t xml:space="preserve">– </w:t>
      </w:r>
      <w:r w:rsidRPr="008A7243">
        <w:rPr>
          <w:rFonts w:ascii="Verdana" w:hAnsi="Verdana"/>
          <w:color w:val="000000" w:themeColor="text1"/>
          <w:sz w:val="20"/>
          <w:szCs w:val="20"/>
          <w:lang w:val="bg-BG"/>
        </w:rPr>
        <w:t xml:space="preserve">има липсваща сигнализация, а наличната е стара, амортизирана и не отговаря на новите стандарти.   </w:t>
      </w:r>
    </w:p>
    <w:p w:rsidR="008A7243" w:rsidRPr="008A7243" w:rsidRDefault="008A7243"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8A7243">
        <w:rPr>
          <w:rFonts w:ascii="Verdana" w:eastAsia="Times New Roman" w:hAnsi="Verdana"/>
          <w:b/>
          <w:color w:val="000000" w:themeColor="text1"/>
          <w:sz w:val="20"/>
          <w:szCs w:val="20"/>
          <w:lang w:val="bg-BG" w:eastAsia="bg-BG"/>
        </w:rPr>
        <w:t>Път ІІІ-4082 „Капище – Банковец – Длъжка поляна – Чешма – Кесар</w:t>
      </w:r>
      <w:r>
        <w:rPr>
          <w:rFonts w:ascii="Verdana" w:eastAsia="Times New Roman" w:hAnsi="Verdana"/>
          <w:b/>
          <w:color w:val="000000" w:themeColor="text1"/>
          <w:sz w:val="20"/>
          <w:szCs w:val="20"/>
          <w:lang w:val="bg-BG" w:eastAsia="bg-BG"/>
        </w:rPr>
        <w:t>е</w:t>
      </w:r>
      <w:r w:rsidRPr="008A7243">
        <w:rPr>
          <w:rFonts w:ascii="Verdana" w:eastAsia="Times New Roman" w:hAnsi="Verdana"/>
          <w:b/>
          <w:color w:val="000000" w:themeColor="text1"/>
          <w:sz w:val="20"/>
          <w:szCs w:val="20"/>
          <w:lang w:val="bg-BG" w:eastAsia="bg-BG"/>
        </w:rPr>
        <w:t xml:space="preserve">во“ </w:t>
      </w:r>
      <w:r w:rsidRPr="008A7243">
        <w:rPr>
          <w:rFonts w:ascii="Verdana" w:eastAsia="Times New Roman" w:hAnsi="Verdana"/>
          <w:color w:val="000000" w:themeColor="text1"/>
          <w:sz w:val="20"/>
          <w:szCs w:val="20"/>
          <w:lang w:val="bg-BG" w:eastAsia="bg-BG"/>
        </w:rPr>
        <w:t xml:space="preserve">от км 0+000 до км 23+300 – </w:t>
      </w:r>
      <w:r w:rsidRPr="008A7243">
        <w:rPr>
          <w:rFonts w:ascii="Verdana" w:hAnsi="Verdana"/>
          <w:color w:val="000000" w:themeColor="text1"/>
          <w:sz w:val="20"/>
          <w:szCs w:val="20"/>
          <w:lang w:val="bg-BG"/>
        </w:rPr>
        <w:t xml:space="preserve">липсва вертикална сигнализация. </w:t>
      </w:r>
    </w:p>
    <w:p w:rsidR="008A7243" w:rsidRPr="008A7243" w:rsidRDefault="008A7243"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8A7243">
        <w:rPr>
          <w:rFonts w:ascii="Verdana" w:eastAsia="Times New Roman" w:hAnsi="Verdana"/>
          <w:b/>
          <w:color w:val="000000" w:themeColor="text1"/>
          <w:sz w:val="20"/>
          <w:szCs w:val="20"/>
          <w:lang w:val="bg-BG" w:eastAsia="bg-BG"/>
        </w:rPr>
        <w:t>Път ІІІ-4802 „(о.п</w:t>
      </w:r>
      <w:r>
        <w:rPr>
          <w:rFonts w:ascii="Verdana" w:eastAsia="Times New Roman" w:hAnsi="Verdana"/>
          <w:b/>
          <w:color w:val="000000" w:themeColor="text1"/>
          <w:sz w:val="20"/>
          <w:szCs w:val="20"/>
          <w:lang w:val="bg-BG" w:eastAsia="bg-BG"/>
        </w:rPr>
        <w:t>.</w:t>
      </w:r>
      <w:r w:rsidRPr="008A7243">
        <w:rPr>
          <w:rFonts w:ascii="Verdana" w:eastAsia="Times New Roman" w:hAnsi="Verdana"/>
          <w:b/>
          <w:color w:val="000000" w:themeColor="text1"/>
          <w:sz w:val="20"/>
          <w:szCs w:val="20"/>
          <w:lang w:val="bg-BG" w:eastAsia="bg-BG"/>
        </w:rPr>
        <w:t xml:space="preserve"> Омуртаг – Котел) – Илийно“</w:t>
      </w:r>
      <w:r w:rsidRPr="008A7243">
        <w:rPr>
          <w:rFonts w:ascii="Verdana" w:eastAsia="Times New Roman" w:hAnsi="Verdana"/>
          <w:color w:val="000000" w:themeColor="text1"/>
          <w:sz w:val="20"/>
          <w:szCs w:val="20"/>
          <w:lang w:val="bg-BG" w:eastAsia="bg-BG"/>
        </w:rPr>
        <w:t xml:space="preserve"> от км 0+000 до км 10+400 – </w:t>
      </w:r>
      <w:r w:rsidRPr="008A7243">
        <w:rPr>
          <w:rFonts w:ascii="Verdana" w:hAnsi="Verdana"/>
          <w:color w:val="000000" w:themeColor="text1"/>
          <w:sz w:val="20"/>
          <w:szCs w:val="20"/>
          <w:lang w:val="bg-BG"/>
        </w:rPr>
        <w:t xml:space="preserve">липсва вертикална сигнализация. Въведена е временна организация на движение. Има изготвен проект за „Организация на движението“, който е съгласуван с ИПМ. Има одобрена заявка от АПИ за доставка и монтаж на пътни знаци. </w:t>
      </w:r>
    </w:p>
    <w:p w:rsidR="008A7243" w:rsidRPr="00B7760B" w:rsidRDefault="008A7243" w:rsidP="00C805DE">
      <w:pPr>
        <w:pStyle w:val="a4"/>
        <w:numPr>
          <w:ilvl w:val="0"/>
          <w:numId w:val="33"/>
        </w:numPr>
        <w:tabs>
          <w:tab w:val="left" w:pos="993"/>
          <w:tab w:val="left" w:pos="1134"/>
          <w:tab w:val="left" w:pos="1418"/>
        </w:tabs>
        <w:spacing w:line="276" w:lineRule="auto"/>
        <w:ind w:left="0" w:firstLine="709"/>
        <w:jc w:val="both"/>
        <w:rPr>
          <w:rFonts w:ascii="Verdana" w:hAnsi="Verdana" w:cs="Times New Roman"/>
          <w:color w:val="000000" w:themeColor="text1"/>
          <w:sz w:val="20"/>
          <w:szCs w:val="20"/>
          <w:lang w:val="bg-BG"/>
        </w:rPr>
      </w:pPr>
      <w:r w:rsidRPr="008A7243">
        <w:rPr>
          <w:rFonts w:ascii="Verdana" w:hAnsi="Verdana"/>
          <w:b/>
          <w:color w:val="000000" w:themeColor="text1"/>
          <w:sz w:val="20"/>
          <w:szCs w:val="20"/>
          <w:lang w:val="bg-BG"/>
        </w:rPr>
        <w:t>Път ІIІ-5102 „Мировец – Буховци – Острец – Надарево – Дългач – Певец – (Преслав – о.п. Търговище)“</w:t>
      </w:r>
      <w:r w:rsidRPr="008A7243">
        <w:rPr>
          <w:rFonts w:ascii="Verdana" w:hAnsi="Verdana"/>
          <w:color w:val="000000" w:themeColor="text1"/>
          <w:sz w:val="20"/>
          <w:szCs w:val="20"/>
          <w:lang w:val="bg-BG"/>
        </w:rPr>
        <w:t xml:space="preserve"> </w:t>
      </w:r>
      <w:r w:rsidRPr="008A7243">
        <w:rPr>
          <w:rFonts w:ascii="Verdana" w:eastAsia="Times New Roman" w:hAnsi="Verdana"/>
          <w:color w:val="000000" w:themeColor="text1"/>
          <w:sz w:val="20"/>
          <w:szCs w:val="20"/>
          <w:lang w:val="bg-BG" w:eastAsia="bg-BG"/>
        </w:rPr>
        <w:t>от км 0+000 до км 28+900 – пътните знаци за видими, четивни и светлоотразителни</w:t>
      </w:r>
      <w:r>
        <w:rPr>
          <w:rFonts w:ascii="Verdana" w:eastAsia="Times New Roman" w:hAnsi="Verdana"/>
          <w:color w:val="000000" w:themeColor="text1"/>
          <w:sz w:val="20"/>
          <w:szCs w:val="20"/>
          <w:lang w:val="bg-BG" w:eastAsia="bg-BG"/>
        </w:rPr>
        <w:t>.</w:t>
      </w:r>
      <w:r w:rsidRPr="008A7243">
        <w:rPr>
          <w:rFonts w:ascii="Verdana" w:hAnsi="Verdana"/>
          <w:b/>
          <w:color w:val="000000" w:themeColor="text1"/>
          <w:sz w:val="20"/>
          <w:szCs w:val="20"/>
          <w:lang w:val="bg-BG"/>
        </w:rPr>
        <w:t xml:space="preserve">  </w:t>
      </w:r>
    </w:p>
    <w:p w:rsidR="00686922" w:rsidRDefault="00686922" w:rsidP="00686922">
      <w:pPr>
        <w:rPr>
          <w:rFonts w:ascii="Verdana" w:hAnsi="Verdana"/>
          <w:b/>
          <w:sz w:val="20"/>
          <w:szCs w:val="20"/>
        </w:rPr>
      </w:pPr>
    </w:p>
    <w:p w:rsidR="00B7760B" w:rsidRPr="00686922" w:rsidRDefault="00B7760B" w:rsidP="00686922">
      <w:pPr>
        <w:rPr>
          <w:rFonts w:ascii="Verdana" w:hAnsi="Verdana"/>
          <w:b/>
          <w:sz w:val="20"/>
          <w:szCs w:val="20"/>
        </w:rPr>
      </w:pPr>
      <w:r w:rsidRPr="00686922">
        <w:rPr>
          <w:rFonts w:ascii="Verdana" w:hAnsi="Verdana"/>
          <w:b/>
          <w:sz w:val="20"/>
          <w:szCs w:val="20"/>
        </w:rPr>
        <w:t>1.4  СИГНАЛИЗАЦИЯ С ПЪТНА МАРКИРОВКА</w:t>
      </w:r>
    </w:p>
    <w:p w:rsidR="00B7760B" w:rsidRPr="00B7760B" w:rsidRDefault="00B7760B" w:rsidP="00C805DE">
      <w:pPr>
        <w:pStyle w:val="a3"/>
        <w:numPr>
          <w:ilvl w:val="0"/>
          <w:numId w:val="38"/>
        </w:numPr>
        <w:tabs>
          <w:tab w:val="left" w:pos="993"/>
        </w:tabs>
        <w:spacing w:after="0" w:line="276" w:lineRule="auto"/>
        <w:ind w:hanging="11"/>
        <w:jc w:val="both"/>
        <w:rPr>
          <w:b/>
          <w:spacing w:val="0"/>
          <w:szCs w:val="20"/>
        </w:rPr>
      </w:pPr>
      <w:r w:rsidRPr="00B7760B">
        <w:rPr>
          <w:b/>
          <w:spacing w:val="0"/>
          <w:szCs w:val="20"/>
        </w:rPr>
        <w:t xml:space="preserve">Път І-4 „Коритна – В. Търново – о.п. Омуртаг – о.п. Търговище – Белокопитово” </w:t>
      </w:r>
      <w:r w:rsidRPr="00536FCC">
        <w:rPr>
          <w:spacing w:val="0"/>
          <w:szCs w:val="20"/>
        </w:rPr>
        <w:t>от км 172+900 до км 250+300:</w:t>
      </w:r>
    </w:p>
    <w:p w:rsidR="00B7760B" w:rsidRPr="00B7760B" w:rsidRDefault="00B7760B" w:rsidP="00686922">
      <w:pPr>
        <w:pStyle w:val="a3"/>
        <w:spacing w:after="0"/>
        <w:ind w:firstLine="1418"/>
        <w:jc w:val="both"/>
        <w:rPr>
          <w:spacing w:val="0"/>
          <w:szCs w:val="20"/>
        </w:rPr>
      </w:pPr>
      <w:r w:rsidRPr="00B7760B">
        <w:rPr>
          <w:spacing w:val="0"/>
          <w:szCs w:val="20"/>
        </w:rPr>
        <w:lastRenderedPageBreak/>
        <w:t xml:space="preserve">- от км 172+900 до км 197+746 – освежена пътна маркировка. Добра видимост през нощта; </w:t>
      </w:r>
    </w:p>
    <w:p w:rsidR="00B7760B" w:rsidRPr="00B7760B" w:rsidRDefault="00B7760B" w:rsidP="00686922">
      <w:pPr>
        <w:pStyle w:val="a3"/>
        <w:spacing w:after="0"/>
        <w:ind w:firstLine="1418"/>
        <w:jc w:val="both"/>
        <w:rPr>
          <w:spacing w:val="0"/>
          <w:szCs w:val="20"/>
        </w:rPr>
      </w:pPr>
      <w:r w:rsidRPr="00B7760B">
        <w:rPr>
          <w:spacing w:val="0"/>
          <w:szCs w:val="20"/>
        </w:rPr>
        <w:t>- от км 197+746 до км 223+574 – липсва пътна маркировка. Няма одобрена заявка от АПИ;</w:t>
      </w:r>
    </w:p>
    <w:p w:rsidR="00B7760B" w:rsidRPr="00B7760B" w:rsidRDefault="00B7760B" w:rsidP="00686922">
      <w:pPr>
        <w:pStyle w:val="a3"/>
        <w:spacing w:after="0"/>
        <w:ind w:firstLine="1418"/>
        <w:jc w:val="both"/>
        <w:rPr>
          <w:spacing w:val="0"/>
          <w:szCs w:val="20"/>
        </w:rPr>
      </w:pPr>
      <w:r w:rsidRPr="00B7760B">
        <w:rPr>
          <w:spacing w:val="0"/>
          <w:szCs w:val="20"/>
        </w:rPr>
        <w:t>- от км 223+574 до км 243+000 – износена пътна маркировка;</w:t>
      </w:r>
    </w:p>
    <w:p w:rsidR="00B7760B" w:rsidRPr="00B7760B" w:rsidRDefault="00B7760B" w:rsidP="00686922">
      <w:pPr>
        <w:pStyle w:val="a3"/>
        <w:spacing w:after="0"/>
        <w:ind w:firstLine="1418"/>
        <w:jc w:val="both"/>
        <w:rPr>
          <w:spacing w:val="0"/>
          <w:szCs w:val="20"/>
        </w:rPr>
      </w:pPr>
      <w:r w:rsidRPr="00B7760B">
        <w:rPr>
          <w:spacing w:val="0"/>
          <w:szCs w:val="20"/>
        </w:rPr>
        <w:t xml:space="preserve">- от км 243+000 до </w:t>
      </w:r>
      <w:r w:rsidR="007773A6">
        <w:rPr>
          <w:spacing w:val="0"/>
          <w:szCs w:val="20"/>
        </w:rPr>
        <w:t xml:space="preserve">км </w:t>
      </w:r>
      <w:r w:rsidRPr="00B7760B">
        <w:rPr>
          <w:spacing w:val="0"/>
          <w:szCs w:val="20"/>
        </w:rPr>
        <w:t>250+300 – липсва пътна маркировка. Няма одобрена заявка от АПИ.</w:t>
      </w:r>
    </w:p>
    <w:p w:rsidR="00B7760B" w:rsidRPr="00B7760B" w:rsidRDefault="00B7760B"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ІІ-48 „о.п. Омуртаг – Котел“</w:t>
      </w:r>
      <w:r w:rsidRPr="00B7760B">
        <w:rPr>
          <w:spacing w:val="0"/>
          <w:szCs w:val="20"/>
        </w:rPr>
        <w:t xml:space="preserve"> от </w:t>
      </w:r>
      <w:r w:rsidRPr="00B7760B">
        <w:rPr>
          <w:rFonts w:eastAsia="Times New Roman"/>
          <w:spacing w:val="0"/>
          <w:szCs w:val="20"/>
          <w:lang w:eastAsia="bg-BG"/>
        </w:rPr>
        <w:t>км 0+000 до км 18+000 – добра пътна маркировка. Видима и през нощта.</w:t>
      </w:r>
    </w:p>
    <w:p w:rsidR="00B7760B" w:rsidRPr="00B7760B" w:rsidRDefault="00B7760B" w:rsidP="00C805DE">
      <w:pPr>
        <w:pStyle w:val="a3"/>
        <w:numPr>
          <w:ilvl w:val="0"/>
          <w:numId w:val="29"/>
        </w:numPr>
        <w:tabs>
          <w:tab w:val="left" w:pos="709"/>
          <w:tab w:val="left" w:pos="993"/>
        </w:tabs>
        <w:spacing w:after="0" w:line="276" w:lineRule="auto"/>
        <w:ind w:left="0" w:firstLine="709"/>
        <w:jc w:val="both"/>
        <w:rPr>
          <w:rFonts w:eastAsia="Times New Roman"/>
          <w:spacing w:val="0"/>
          <w:szCs w:val="20"/>
          <w:lang w:eastAsia="bg-BG"/>
        </w:rPr>
      </w:pPr>
      <w:r w:rsidRPr="00B7760B">
        <w:rPr>
          <w:b/>
          <w:spacing w:val="0"/>
          <w:szCs w:val="20"/>
        </w:rPr>
        <w:t>Път ІІ-49 „Търговище – Разград”</w:t>
      </w:r>
      <w:r w:rsidRPr="00B7760B">
        <w:rPr>
          <w:spacing w:val="0"/>
          <w:szCs w:val="20"/>
        </w:rPr>
        <w:t xml:space="preserve"> от км 0+000 до км 9+800 – </w:t>
      </w:r>
      <w:r w:rsidRPr="00B7760B">
        <w:rPr>
          <w:rFonts w:eastAsia="Times New Roman"/>
          <w:spacing w:val="0"/>
          <w:szCs w:val="20"/>
          <w:lang w:eastAsia="bg-BG"/>
        </w:rPr>
        <w:t>добра пътна маркировка. Видима и през нощта.</w:t>
      </w:r>
    </w:p>
    <w:p w:rsidR="00B7760B" w:rsidRPr="00B7760B" w:rsidRDefault="00B7760B"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ІІ-51 „Бяла – Копривец – Водица – о.п. Попово – Светлен – Дралфа – Чудомир – о.п. Лозница – Мировец – (о.п. Разград – о.п</w:t>
      </w:r>
      <w:r w:rsidR="00472687">
        <w:rPr>
          <w:b/>
          <w:spacing w:val="0"/>
          <w:szCs w:val="20"/>
        </w:rPr>
        <w:t>.</w:t>
      </w:r>
      <w:r w:rsidRPr="00B7760B">
        <w:rPr>
          <w:b/>
          <w:spacing w:val="0"/>
          <w:szCs w:val="20"/>
        </w:rPr>
        <w:t xml:space="preserve"> Шумен)”</w:t>
      </w:r>
      <w:r w:rsidRPr="00B7760B">
        <w:rPr>
          <w:rFonts w:eastAsia="Times New Roman"/>
          <w:spacing w:val="0"/>
          <w:szCs w:val="20"/>
          <w:lang w:eastAsia="bg-BG"/>
        </w:rPr>
        <w:t xml:space="preserve"> от км 30+000 до км 75+500 – добра пътна маркировка. Видима и през нощта.</w:t>
      </w:r>
    </w:p>
    <w:p w:rsidR="00B7760B" w:rsidRPr="00B7760B" w:rsidRDefault="00B7760B"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ІІ-74 „Преслав – о.п. Търговище – Въбел – Здравец – Подгорица – (Дралфа – Чудомир)</w:t>
      </w:r>
      <w:r w:rsidR="004B410D">
        <w:rPr>
          <w:b/>
          <w:spacing w:val="0"/>
          <w:szCs w:val="20"/>
        </w:rPr>
        <w:t>“</w:t>
      </w:r>
      <w:r w:rsidRPr="00B7760B">
        <w:rPr>
          <w:spacing w:val="0"/>
          <w:szCs w:val="20"/>
        </w:rPr>
        <w:t xml:space="preserve"> от км 9+000 до км 40+795 – </w:t>
      </w:r>
      <w:r w:rsidRPr="00B7760B">
        <w:rPr>
          <w:rFonts w:eastAsia="Times New Roman"/>
          <w:spacing w:val="0"/>
          <w:szCs w:val="20"/>
          <w:lang w:eastAsia="bg-BG"/>
        </w:rPr>
        <w:t>добра пътна маркировка. Видима и през нощта.</w:t>
      </w:r>
    </w:p>
    <w:p w:rsidR="00B7760B" w:rsidRPr="00B7760B" w:rsidRDefault="00B7760B"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ІІІ-202 „(Русе – Цар Калоян) – Щръклево – Кацелово – Опака – Попово"</w:t>
      </w:r>
      <w:r w:rsidRPr="00B7760B">
        <w:rPr>
          <w:spacing w:val="0"/>
          <w:szCs w:val="20"/>
        </w:rPr>
        <w:t xml:space="preserve"> от </w:t>
      </w:r>
      <w:r w:rsidRPr="00B7760B">
        <w:rPr>
          <w:rFonts w:eastAsia="Times New Roman"/>
          <w:spacing w:val="0"/>
          <w:szCs w:val="20"/>
          <w:lang w:eastAsia="bg-BG"/>
        </w:rPr>
        <w:t>км 38+365 до км 67+798 – добра пътна маркировка. Видима и през нощта.</w:t>
      </w:r>
    </w:p>
    <w:p w:rsidR="00B7760B" w:rsidRPr="00B7760B" w:rsidRDefault="00B7760B"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ІІІ-204 „о.п. Разград – Ломци – Попово – Славяново – Долец – Добротица – (Велико Търново – Омуртаг)”</w:t>
      </w:r>
      <w:r w:rsidRPr="00B7760B">
        <w:rPr>
          <w:spacing w:val="0"/>
          <w:szCs w:val="20"/>
        </w:rPr>
        <w:t xml:space="preserve"> от км </w:t>
      </w:r>
      <w:r w:rsidRPr="00B7760B">
        <w:rPr>
          <w:rFonts w:eastAsia="Times New Roman"/>
          <w:spacing w:val="0"/>
          <w:szCs w:val="20"/>
          <w:lang w:eastAsia="bg-BG"/>
        </w:rPr>
        <w:t xml:space="preserve">18+900 до км 71+887 </w:t>
      </w:r>
      <w:r w:rsidRPr="00B7760B">
        <w:rPr>
          <w:spacing w:val="0"/>
          <w:szCs w:val="20"/>
        </w:rPr>
        <w:t>– д</w:t>
      </w:r>
      <w:r w:rsidRPr="00B7760B">
        <w:rPr>
          <w:rFonts w:eastAsia="Times New Roman"/>
          <w:spacing w:val="0"/>
          <w:szCs w:val="20"/>
          <w:lang w:eastAsia="bg-BG"/>
        </w:rPr>
        <w:t>обра пътна маркировка. Видима и през нощта.</w:t>
      </w:r>
    </w:p>
    <w:p w:rsidR="00B7760B" w:rsidRPr="00B7760B" w:rsidRDefault="00B7760B"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ІІІ-407 „(В. Търново – о.п. Омуртаг) – Моравица – Стражица – Царевец“</w:t>
      </w:r>
      <w:r w:rsidRPr="00B7760B">
        <w:rPr>
          <w:spacing w:val="0"/>
          <w:szCs w:val="20"/>
        </w:rPr>
        <w:t xml:space="preserve"> от </w:t>
      </w:r>
      <w:r w:rsidRPr="00B7760B">
        <w:rPr>
          <w:rFonts w:eastAsia="Times New Roman"/>
          <w:spacing w:val="0"/>
          <w:szCs w:val="20"/>
          <w:lang w:eastAsia="bg-BG"/>
        </w:rPr>
        <w:t>км 0+000 км 2+500 – липсва пътна маркировка.</w:t>
      </w:r>
    </w:p>
    <w:p w:rsidR="00B7760B" w:rsidRPr="00B7760B" w:rsidRDefault="00B7760B"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B7760B">
        <w:rPr>
          <w:b/>
          <w:spacing w:val="0"/>
          <w:szCs w:val="20"/>
        </w:rPr>
        <w:t>Път ІІІ-408 „(о.п. В. Търново – о.п. Омуртаг) – Илийно – Стеврек – Глоговец – (Елена – Стара река)“</w:t>
      </w:r>
      <w:r w:rsidRPr="00B7760B">
        <w:rPr>
          <w:spacing w:val="0"/>
          <w:szCs w:val="20"/>
        </w:rPr>
        <w:t xml:space="preserve"> от км 0+000 до км 29+731 – </w:t>
      </w:r>
      <w:r w:rsidRPr="00B7760B">
        <w:rPr>
          <w:rFonts w:eastAsia="Times New Roman"/>
          <w:spacing w:val="0"/>
          <w:szCs w:val="20"/>
          <w:lang w:eastAsia="bg-BG"/>
        </w:rPr>
        <w:t>добра пътна маркировка. Видима и през нощта.</w:t>
      </w:r>
    </w:p>
    <w:p w:rsidR="00B7760B" w:rsidRPr="00B7760B" w:rsidRDefault="00B7760B" w:rsidP="00C805DE">
      <w:pPr>
        <w:pStyle w:val="a3"/>
        <w:numPr>
          <w:ilvl w:val="0"/>
          <w:numId w:val="31"/>
        </w:numPr>
        <w:tabs>
          <w:tab w:val="left" w:pos="993"/>
        </w:tabs>
        <w:spacing w:after="0" w:line="276" w:lineRule="auto"/>
        <w:ind w:left="0" w:firstLine="709"/>
        <w:jc w:val="both"/>
        <w:rPr>
          <w:spacing w:val="0"/>
          <w:szCs w:val="20"/>
        </w:rPr>
      </w:pPr>
      <w:r w:rsidRPr="00B7760B">
        <w:rPr>
          <w:b/>
          <w:spacing w:val="0"/>
          <w:szCs w:val="20"/>
        </w:rPr>
        <w:t xml:space="preserve">Път ІІІ-409 „о.п. Омуртаг – Априлово – Светлен“ </w:t>
      </w:r>
      <w:r w:rsidRPr="00B7760B">
        <w:rPr>
          <w:spacing w:val="0"/>
          <w:szCs w:val="20"/>
        </w:rPr>
        <w:t>от км 0+000 до км 35+725 – износена пътна маркировка.</w:t>
      </w:r>
    </w:p>
    <w:p w:rsidR="00B7760B" w:rsidRPr="00B7760B" w:rsidRDefault="00B7760B" w:rsidP="00C805DE">
      <w:pPr>
        <w:pStyle w:val="a3"/>
        <w:numPr>
          <w:ilvl w:val="0"/>
          <w:numId w:val="37"/>
        </w:numPr>
        <w:tabs>
          <w:tab w:val="left" w:pos="1134"/>
          <w:tab w:val="left" w:pos="1418"/>
        </w:tabs>
        <w:spacing w:after="0" w:line="276" w:lineRule="auto"/>
        <w:ind w:left="0" w:firstLine="709"/>
        <w:jc w:val="both"/>
        <w:rPr>
          <w:spacing w:val="0"/>
          <w:szCs w:val="20"/>
        </w:rPr>
      </w:pPr>
      <w:r w:rsidRPr="00B7760B">
        <w:rPr>
          <w:b/>
          <w:spacing w:val="0"/>
          <w:szCs w:val="20"/>
        </w:rPr>
        <w:t>Път ІІІ-513 „о.п. Попово – (Попово – Ломци)"</w:t>
      </w:r>
      <w:r w:rsidRPr="00B7760B">
        <w:rPr>
          <w:spacing w:val="0"/>
          <w:szCs w:val="20"/>
        </w:rPr>
        <w:t xml:space="preserve"> от км 0+000 до км 1+586 – </w:t>
      </w:r>
      <w:r w:rsidRPr="00B7760B">
        <w:rPr>
          <w:rFonts w:eastAsia="Times New Roman"/>
          <w:spacing w:val="0"/>
          <w:szCs w:val="20"/>
          <w:lang w:eastAsia="bg-BG"/>
        </w:rPr>
        <w:t>добра пътна маркировка. Видима и през нощта.</w:t>
      </w:r>
    </w:p>
    <w:p w:rsidR="00B7760B" w:rsidRPr="00B7760B" w:rsidRDefault="00B7760B" w:rsidP="00C805DE">
      <w:pPr>
        <w:pStyle w:val="a3"/>
        <w:numPr>
          <w:ilvl w:val="0"/>
          <w:numId w:val="37"/>
        </w:numPr>
        <w:tabs>
          <w:tab w:val="left" w:pos="1134"/>
          <w:tab w:val="left" w:pos="1418"/>
        </w:tabs>
        <w:spacing w:after="0" w:line="276" w:lineRule="auto"/>
        <w:ind w:left="0" w:firstLine="709"/>
        <w:jc w:val="both"/>
        <w:rPr>
          <w:rFonts w:eastAsia="Times New Roman"/>
          <w:spacing w:val="0"/>
          <w:szCs w:val="20"/>
          <w:lang w:eastAsia="bg-BG"/>
        </w:rPr>
      </w:pPr>
      <w:r w:rsidRPr="00B7760B">
        <w:rPr>
          <w:b/>
          <w:spacing w:val="0"/>
          <w:szCs w:val="20"/>
        </w:rPr>
        <w:t>Път III-704 „(о.п. Преслав – Върбица) – Менгишево – Долно Новково – о.п Омуртаг“</w:t>
      </w:r>
      <w:r w:rsidRPr="00B7760B">
        <w:rPr>
          <w:spacing w:val="0"/>
          <w:szCs w:val="20"/>
        </w:rPr>
        <w:t xml:space="preserve"> от км 0+000 до км 22+576 – </w:t>
      </w:r>
      <w:r w:rsidRPr="00B7760B">
        <w:rPr>
          <w:rFonts w:eastAsia="Times New Roman"/>
          <w:spacing w:val="0"/>
          <w:szCs w:val="20"/>
          <w:lang w:eastAsia="bg-BG"/>
        </w:rPr>
        <w:t>добра пътна маркировка. Видима и през нощта.</w:t>
      </w:r>
    </w:p>
    <w:p w:rsidR="00B7760B" w:rsidRPr="00B7760B" w:rsidRDefault="00B7760B" w:rsidP="00C805DE">
      <w:pPr>
        <w:pStyle w:val="a3"/>
        <w:numPr>
          <w:ilvl w:val="0"/>
          <w:numId w:val="37"/>
        </w:numPr>
        <w:tabs>
          <w:tab w:val="left" w:pos="1134"/>
          <w:tab w:val="left" w:pos="1418"/>
        </w:tabs>
        <w:spacing w:after="0" w:line="276" w:lineRule="auto"/>
        <w:ind w:left="0" w:firstLine="709"/>
        <w:jc w:val="both"/>
        <w:rPr>
          <w:spacing w:val="0"/>
          <w:szCs w:val="20"/>
        </w:rPr>
      </w:pPr>
      <w:r w:rsidRPr="00B7760B">
        <w:rPr>
          <w:b/>
          <w:spacing w:val="0"/>
          <w:szCs w:val="20"/>
        </w:rPr>
        <w:t>Път III-706 „(о.п. Преслав – Върбица) – Менгишево – Величка – Ябланово – Малко село –Филаретово – Тича – (о.п. Омуртаг – о.п. Котел)“</w:t>
      </w:r>
      <w:r w:rsidRPr="00B7760B">
        <w:rPr>
          <w:spacing w:val="0"/>
          <w:szCs w:val="20"/>
        </w:rPr>
        <w:t xml:space="preserve"> от км 0+000 до км 7+500 – д</w:t>
      </w:r>
      <w:r w:rsidRPr="00B7760B">
        <w:rPr>
          <w:rFonts w:eastAsia="Times New Roman"/>
          <w:spacing w:val="0"/>
          <w:szCs w:val="20"/>
          <w:lang w:eastAsia="bg-BG"/>
        </w:rPr>
        <w:t>обра пътна маркировка. Видима и през нощта.</w:t>
      </w:r>
    </w:p>
    <w:p w:rsidR="00B7760B" w:rsidRPr="00B7760B" w:rsidRDefault="00B7760B" w:rsidP="00C805DE">
      <w:pPr>
        <w:pStyle w:val="a3"/>
        <w:numPr>
          <w:ilvl w:val="0"/>
          <w:numId w:val="33"/>
        </w:numPr>
        <w:tabs>
          <w:tab w:val="left" w:pos="1134"/>
          <w:tab w:val="left" w:pos="1418"/>
        </w:tabs>
        <w:spacing w:after="0" w:line="276" w:lineRule="auto"/>
        <w:ind w:left="0" w:firstLine="709"/>
        <w:jc w:val="both"/>
        <w:rPr>
          <w:spacing w:val="0"/>
          <w:szCs w:val="20"/>
        </w:rPr>
      </w:pPr>
      <w:r w:rsidRPr="00B7760B">
        <w:rPr>
          <w:b/>
          <w:spacing w:val="0"/>
          <w:szCs w:val="20"/>
        </w:rPr>
        <w:t>Път ІІІ-2002 „Цар Калоян – Констанденец – Захари Стояново – Садина – Зараево – Попово“</w:t>
      </w:r>
      <w:r w:rsidRPr="00B7760B">
        <w:rPr>
          <w:spacing w:val="0"/>
          <w:szCs w:val="20"/>
        </w:rPr>
        <w:t xml:space="preserve"> </w:t>
      </w:r>
      <w:r w:rsidRPr="00B7760B">
        <w:rPr>
          <w:rFonts w:eastAsia="Times New Roman"/>
          <w:spacing w:val="0"/>
          <w:szCs w:val="20"/>
          <w:lang w:eastAsia="bg-BG"/>
        </w:rPr>
        <w:t>от км 11+500  до км 39+190 – добра пътна маркировка. Видима и през нощта.</w:t>
      </w:r>
    </w:p>
    <w:p w:rsidR="00B7760B" w:rsidRPr="00B7760B" w:rsidRDefault="00B7760B" w:rsidP="00C805DE">
      <w:pPr>
        <w:pStyle w:val="a3"/>
        <w:numPr>
          <w:ilvl w:val="0"/>
          <w:numId w:val="33"/>
        </w:numPr>
        <w:tabs>
          <w:tab w:val="left" w:pos="1134"/>
          <w:tab w:val="left" w:pos="1418"/>
        </w:tabs>
        <w:spacing w:after="0" w:line="276" w:lineRule="auto"/>
        <w:ind w:left="0" w:firstLine="709"/>
        <w:jc w:val="both"/>
        <w:rPr>
          <w:spacing w:val="0"/>
          <w:szCs w:val="20"/>
        </w:rPr>
      </w:pPr>
      <w:r w:rsidRPr="00B7760B">
        <w:rPr>
          <w:b/>
          <w:spacing w:val="0"/>
          <w:szCs w:val="20"/>
        </w:rPr>
        <w:t>Път ІІІ-2042 „Добротица – Присойна – Любичево – (о.п. Омуртаг – Априлово)“</w:t>
      </w:r>
      <w:r w:rsidRPr="00B7760B">
        <w:rPr>
          <w:spacing w:val="0"/>
          <w:szCs w:val="20"/>
        </w:rPr>
        <w:t xml:space="preserve"> от км 0+000 до км 9+830 – износена пътна маркировка.</w:t>
      </w:r>
    </w:p>
    <w:p w:rsidR="00B7760B" w:rsidRPr="00B7760B" w:rsidRDefault="00B7760B" w:rsidP="00C805DE">
      <w:pPr>
        <w:pStyle w:val="a3"/>
        <w:numPr>
          <w:ilvl w:val="0"/>
          <w:numId w:val="33"/>
        </w:numPr>
        <w:tabs>
          <w:tab w:val="left" w:pos="993"/>
        </w:tabs>
        <w:spacing w:after="0" w:line="276" w:lineRule="auto"/>
        <w:ind w:left="0" w:firstLine="709"/>
        <w:jc w:val="both"/>
        <w:rPr>
          <w:spacing w:val="0"/>
          <w:szCs w:val="20"/>
        </w:rPr>
      </w:pPr>
      <w:r w:rsidRPr="00B7760B">
        <w:rPr>
          <w:b/>
          <w:spacing w:val="0"/>
          <w:szCs w:val="20"/>
        </w:rPr>
        <w:t>Път ІІІ-4006 „(В. Търново – о.п. Омуртаг) – Антоново – Орач – Стойново – Пчелно – (Илийно – Стеврек)</w:t>
      </w:r>
      <w:r w:rsidRPr="00B7760B">
        <w:rPr>
          <w:spacing w:val="0"/>
          <w:szCs w:val="20"/>
        </w:rPr>
        <w:t xml:space="preserve"> от км 0+000 до км 15+610 – износена пътна маркировка.</w:t>
      </w:r>
    </w:p>
    <w:p w:rsidR="00B7760B" w:rsidRPr="00B7760B" w:rsidRDefault="00B7760B" w:rsidP="00C805DE">
      <w:pPr>
        <w:pStyle w:val="a3"/>
        <w:numPr>
          <w:ilvl w:val="0"/>
          <w:numId w:val="33"/>
        </w:numPr>
        <w:tabs>
          <w:tab w:val="left" w:pos="993"/>
        </w:tabs>
        <w:spacing w:after="0" w:line="276" w:lineRule="auto"/>
        <w:ind w:left="0" w:firstLine="709"/>
        <w:jc w:val="both"/>
        <w:rPr>
          <w:spacing w:val="0"/>
          <w:szCs w:val="20"/>
        </w:rPr>
      </w:pPr>
      <w:r w:rsidRPr="00B7760B">
        <w:rPr>
          <w:b/>
          <w:spacing w:val="0"/>
          <w:szCs w:val="20"/>
        </w:rPr>
        <w:t>Път ІІІ-4008 „Пролаз – Вардун”</w:t>
      </w:r>
      <w:r w:rsidRPr="00B7760B">
        <w:rPr>
          <w:spacing w:val="0"/>
          <w:szCs w:val="20"/>
        </w:rPr>
        <w:t xml:space="preserve"> от км 0+000  до км 13+176 – д</w:t>
      </w:r>
      <w:r w:rsidRPr="00B7760B">
        <w:rPr>
          <w:rFonts w:eastAsia="Times New Roman"/>
          <w:spacing w:val="0"/>
          <w:szCs w:val="20"/>
          <w:lang w:eastAsia="bg-BG"/>
        </w:rPr>
        <w:t>обра пътна маркировка. Видима и през нощта.</w:t>
      </w:r>
    </w:p>
    <w:p w:rsidR="00B7760B" w:rsidRPr="00B7760B" w:rsidRDefault="00B7760B" w:rsidP="00C805DE">
      <w:pPr>
        <w:pStyle w:val="a3"/>
        <w:numPr>
          <w:ilvl w:val="0"/>
          <w:numId w:val="38"/>
        </w:numPr>
        <w:tabs>
          <w:tab w:val="left" w:pos="1050"/>
        </w:tabs>
        <w:spacing w:after="0"/>
        <w:ind w:hanging="11"/>
        <w:jc w:val="both"/>
        <w:rPr>
          <w:rFonts w:eastAsia="Times New Roman"/>
          <w:spacing w:val="0"/>
          <w:szCs w:val="20"/>
          <w:lang w:eastAsia="bg-BG"/>
        </w:rPr>
      </w:pPr>
      <w:r w:rsidRPr="00B7760B">
        <w:rPr>
          <w:b/>
          <w:spacing w:val="0"/>
          <w:szCs w:val="20"/>
        </w:rPr>
        <w:t>Път ІІІ-4009  „(о.п. Търговище) – Лиляк - Александрово – Пресиян – Г. Кабда – Д. Кабда“</w:t>
      </w:r>
      <w:r w:rsidRPr="00B7760B">
        <w:rPr>
          <w:spacing w:val="0"/>
          <w:szCs w:val="20"/>
        </w:rPr>
        <w:t xml:space="preserve"> </w:t>
      </w:r>
      <w:r w:rsidRPr="00B7760B">
        <w:rPr>
          <w:rFonts w:eastAsia="Times New Roman"/>
          <w:spacing w:val="0"/>
          <w:szCs w:val="20"/>
          <w:lang w:eastAsia="bg-BG"/>
        </w:rPr>
        <w:t>от км 0+000 до км 25+022:</w:t>
      </w:r>
    </w:p>
    <w:p w:rsidR="00B7760B" w:rsidRPr="00B7760B" w:rsidRDefault="00B7760B" w:rsidP="00686922">
      <w:pPr>
        <w:pStyle w:val="a3"/>
        <w:ind w:firstLine="1418"/>
        <w:jc w:val="both"/>
        <w:rPr>
          <w:rFonts w:eastAsia="Times New Roman"/>
          <w:spacing w:val="0"/>
          <w:szCs w:val="20"/>
          <w:lang w:eastAsia="bg-BG"/>
        </w:rPr>
      </w:pPr>
      <w:r w:rsidRPr="00B7760B">
        <w:rPr>
          <w:rFonts w:eastAsia="Times New Roman"/>
          <w:spacing w:val="0"/>
          <w:szCs w:val="20"/>
          <w:lang w:eastAsia="bg-BG"/>
        </w:rPr>
        <w:t xml:space="preserve">– от км  0+000 до км 5+000 – добра пътна маркировка. Видима през нощта; </w:t>
      </w:r>
    </w:p>
    <w:p w:rsidR="00B7760B" w:rsidRPr="00B7760B" w:rsidRDefault="00B7760B" w:rsidP="00686922">
      <w:pPr>
        <w:pStyle w:val="a3"/>
        <w:ind w:firstLine="1418"/>
        <w:jc w:val="both"/>
        <w:rPr>
          <w:spacing w:val="0"/>
          <w:szCs w:val="20"/>
        </w:rPr>
      </w:pPr>
      <w:r w:rsidRPr="00B7760B">
        <w:rPr>
          <w:rFonts w:eastAsia="Times New Roman"/>
          <w:spacing w:val="0"/>
          <w:szCs w:val="20"/>
          <w:lang w:eastAsia="bg-BG"/>
        </w:rPr>
        <w:t>- от км 5+000 до км 19+000 – липсва пътна маркировка.</w:t>
      </w:r>
    </w:p>
    <w:p w:rsidR="00B7760B" w:rsidRPr="00B7760B" w:rsidRDefault="00B7760B" w:rsidP="00C805DE">
      <w:pPr>
        <w:pStyle w:val="a3"/>
        <w:numPr>
          <w:ilvl w:val="0"/>
          <w:numId w:val="39"/>
        </w:numPr>
        <w:tabs>
          <w:tab w:val="left" w:pos="993"/>
        </w:tabs>
        <w:spacing w:after="0"/>
        <w:ind w:left="0" w:firstLine="709"/>
        <w:jc w:val="both"/>
        <w:rPr>
          <w:spacing w:val="0"/>
          <w:szCs w:val="20"/>
        </w:rPr>
      </w:pPr>
      <w:r w:rsidRPr="00B7760B">
        <w:rPr>
          <w:rFonts w:eastAsia="Times New Roman"/>
          <w:b/>
          <w:spacing w:val="0"/>
          <w:szCs w:val="20"/>
          <w:lang w:eastAsia="bg-BG"/>
        </w:rPr>
        <w:lastRenderedPageBreak/>
        <w:t>Път ІІІ-4082 „Капище – Банковец – Длъжка поляна – Чешма – Кесарево“</w:t>
      </w:r>
      <w:r w:rsidRPr="00B7760B">
        <w:rPr>
          <w:rFonts w:eastAsia="Times New Roman"/>
          <w:spacing w:val="0"/>
          <w:szCs w:val="20"/>
          <w:lang w:eastAsia="bg-BG"/>
        </w:rPr>
        <w:t xml:space="preserve"> от км 0+000 до км 23+300:</w:t>
      </w:r>
    </w:p>
    <w:p w:rsidR="00B7760B" w:rsidRPr="00B7760B" w:rsidRDefault="00B7760B" w:rsidP="00686922">
      <w:pPr>
        <w:pStyle w:val="a3"/>
        <w:tabs>
          <w:tab w:val="left" w:pos="709"/>
        </w:tabs>
        <w:ind w:firstLine="1418"/>
        <w:jc w:val="both"/>
        <w:rPr>
          <w:rFonts w:eastAsia="Times New Roman"/>
          <w:spacing w:val="0"/>
          <w:szCs w:val="20"/>
          <w:lang w:eastAsia="bg-BG"/>
        </w:rPr>
      </w:pPr>
      <w:r w:rsidRPr="00B7760B">
        <w:rPr>
          <w:rFonts w:eastAsia="Times New Roman"/>
          <w:spacing w:val="0"/>
          <w:szCs w:val="20"/>
          <w:lang w:eastAsia="bg-BG"/>
        </w:rPr>
        <w:t>- от км 0+000 до км 11+300 – липсва пътна маркировка;</w:t>
      </w:r>
    </w:p>
    <w:p w:rsidR="00B7760B" w:rsidRPr="00B7760B" w:rsidRDefault="00B7760B" w:rsidP="00686922">
      <w:pPr>
        <w:pStyle w:val="a3"/>
        <w:tabs>
          <w:tab w:val="left" w:pos="709"/>
        </w:tabs>
        <w:ind w:firstLine="1418"/>
        <w:jc w:val="both"/>
        <w:rPr>
          <w:spacing w:val="0"/>
          <w:szCs w:val="20"/>
        </w:rPr>
      </w:pPr>
      <w:r w:rsidRPr="00B7760B">
        <w:rPr>
          <w:rFonts w:eastAsia="Times New Roman"/>
          <w:spacing w:val="0"/>
          <w:szCs w:val="20"/>
          <w:lang w:eastAsia="bg-BG"/>
        </w:rPr>
        <w:t xml:space="preserve">- от км 11+300 до км 23+300 – добра пътна маркировка. Видима и през нощта.  </w:t>
      </w:r>
    </w:p>
    <w:p w:rsidR="00B7760B" w:rsidRPr="00B7760B" w:rsidRDefault="00B7760B" w:rsidP="00C805DE">
      <w:pPr>
        <w:pStyle w:val="a3"/>
        <w:numPr>
          <w:ilvl w:val="0"/>
          <w:numId w:val="39"/>
        </w:numPr>
        <w:tabs>
          <w:tab w:val="left" w:pos="1008"/>
        </w:tabs>
        <w:spacing w:after="0" w:line="276" w:lineRule="auto"/>
        <w:ind w:left="0" w:firstLine="709"/>
        <w:jc w:val="both"/>
        <w:rPr>
          <w:spacing w:val="0"/>
          <w:szCs w:val="20"/>
        </w:rPr>
      </w:pPr>
      <w:r w:rsidRPr="00B7760B">
        <w:rPr>
          <w:rFonts w:eastAsia="Times New Roman"/>
          <w:b/>
          <w:spacing w:val="0"/>
          <w:szCs w:val="20"/>
          <w:lang w:eastAsia="bg-BG"/>
        </w:rPr>
        <w:t>Път ІІІ-4802 „(о.п. Омуртаг – Котел) – Илийно“</w:t>
      </w:r>
      <w:r w:rsidRPr="00B7760B">
        <w:rPr>
          <w:rFonts w:eastAsia="Times New Roman"/>
          <w:spacing w:val="0"/>
          <w:szCs w:val="20"/>
          <w:lang w:eastAsia="bg-BG"/>
        </w:rPr>
        <w:t xml:space="preserve"> от км 0+000 до км 10+400 – д</w:t>
      </w:r>
      <w:r w:rsidRPr="00B7760B">
        <w:rPr>
          <w:spacing w:val="0"/>
          <w:szCs w:val="20"/>
        </w:rPr>
        <w:t xml:space="preserve">обра пътна маркировка. Видима и през нощта. </w:t>
      </w:r>
    </w:p>
    <w:p w:rsidR="00B7760B" w:rsidRPr="00B7760B" w:rsidRDefault="00B7760B" w:rsidP="00C805DE">
      <w:pPr>
        <w:pStyle w:val="a3"/>
        <w:numPr>
          <w:ilvl w:val="0"/>
          <w:numId w:val="38"/>
        </w:numPr>
        <w:tabs>
          <w:tab w:val="left" w:pos="993"/>
        </w:tabs>
        <w:spacing w:after="0" w:line="276" w:lineRule="auto"/>
        <w:ind w:left="0" w:firstLine="709"/>
        <w:jc w:val="both"/>
        <w:rPr>
          <w:b/>
          <w:spacing w:val="0"/>
          <w:szCs w:val="20"/>
        </w:rPr>
      </w:pPr>
      <w:r w:rsidRPr="00B7760B">
        <w:rPr>
          <w:b/>
          <w:spacing w:val="0"/>
          <w:szCs w:val="20"/>
        </w:rPr>
        <w:t xml:space="preserve">Път ІIІ-5102 „Мировец – Буховци – Острец – Надарево – Дългач – Певец – (Преслав – о.п. Търговище)“ </w:t>
      </w:r>
      <w:r w:rsidR="00686922">
        <w:rPr>
          <w:b/>
          <w:spacing w:val="0"/>
          <w:szCs w:val="20"/>
        </w:rPr>
        <w:t>–</w:t>
      </w:r>
      <w:r w:rsidRPr="00B7760B">
        <w:rPr>
          <w:b/>
          <w:spacing w:val="0"/>
          <w:szCs w:val="20"/>
        </w:rPr>
        <w:t xml:space="preserve"> </w:t>
      </w:r>
      <w:r w:rsidRPr="00686922">
        <w:rPr>
          <w:spacing w:val="0"/>
          <w:szCs w:val="20"/>
        </w:rPr>
        <w:t>д</w:t>
      </w:r>
      <w:r w:rsidR="00686922">
        <w:rPr>
          <w:rFonts w:eastAsia="Times New Roman"/>
          <w:spacing w:val="0"/>
          <w:szCs w:val="20"/>
          <w:lang w:eastAsia="bg-BG"/>
        </w:rPr>
        <w:t xml:space="preserve">обра </w:t>
      </w:r>
      <w:r w:rsidRPr="00B7760B">
        <w:rPr>
          <w:rFonts w:eastAsia="Times New Roman"/>
          <w:spacing w:val="0"/>
          <w:szCs w:val="20"/>
          <w:lang w:eastAsia="bg-BG"/>
        </w:rPr>
        <w:t>пътна маркировка. Видима и през нощта.</w:t>
      </w:r>
    </w:p>
    <w:p w:rsidR="00B7760B" w:rsidRPr="00B7760B" w:rsidRDefault="00B7760B" w:rsidP="00B7760B">
      <w:pPr>
        <w:pStyle w:val="a3"/>
        <w:tabs>
          <w:tab w:val="left" w:pos="993"/>
        </w:tabs>
        <w:spacing w:after="0" w:line="276" w:lineRule="auto"/>
        <w:ind w:left="709"/>
        <w:jc w:val="both"/>
        <w:rPr>
          <w:rFonts w:eastAsia="Times New Roman"/>
          <w:spacing w:val="0"/>
          <w:szCs w:val="20"/>
          <w:highlight w:val="yellow"/>
          <w:lang w:eastAsia="bg-BG"/>
        </w:rPr>
      </w:pPr>
    </w:p>
    <w:p w:rsidR="00686922" w:rsidRPr="00932C49" w:rsidRDefault="00686922" w:rsidP="00932C49">
      <w:pPr>
        <w:rPr>
          <w:rFonts w:ascii="Verdana" w:hAnsi="Verdana"/>
          <w:b/>
          <w:sz w:val="20"/>
          <w:szCs w:val="20"/>
        </w:rPr>
      </w:pPr>
      <w:r w:rsidRPr="00932C49">
        <w:rPr>
          <w:rFonts w:ascii="Verdana" w:hAnsi="Verdana"/>
          <w:b/>
          <w:sz w:val="20"/>
          <w:szCs w:val="20"/>
        </w:rPr>
        <w:t xml:space="preserve">1.5  СЪСТОЯНИЕ НА БАНКЕТИТЕ </w:t>
      </w:r>
    </w:p>
    <w:p w:rsidR="00686922" w:rsidRPr="00C15E20" w:rsidRDefault="00686922" w:rsidP="00C805DE">
      <w:pPr>
        <w:pStyle w:val="a3"/>
        <w:numPr>
          <w:ilvl w:val="0"/>
          <w:numId w:val="38"/>
        </w:numPr>
        <w:tabs>
          <w:tab w:val="left" w:pos="993"/>
        </w:tabs>
        <w:spacing w:after="0" w:line="276" w:lineRule="auto"/>
        <w:ind w:hanging="11"/>
        <w:jc w:val="both"/>
        <w:rPr>
          <w:b/>
          <w:spacing w:val="0"/>
          <w:szCs w:val="20"/>
        </w:rPr>
      </w:pPr>
      <w:r w:rsidRPr="00C15E20">
        <w:rPr>
          <w:b/>
          <w:spacing w:val="0"/>
          <w:szCs w:val="20"/>
        </w:rPr>
        <w:t xml:space="preserve">Път І-4 „Коритна – В. Търново – о.п. Омуртаг – о.п. Търговище – Белокопитово” </w:t>
      </w:r>
      <w:r w:rsidRPr="007A3187">
        <w:rPr>
          <w:spacing w:val="0"/>
          <w:szCs w:val="20"/>
        </w:rPr>
        <w:t>от км 172+900 до км 250+300:</w:t>
      </w:r>
    </w:p>
    <w:p w:rsidR="00686922" w:rsidRPr="00C15E20" w:rsidRDefault="00686922" w:rsidP="00472687">
      <w:pPr>
        <w:pStyle w:val="a3"/>
        <w:spacing w:after="0"/>
        <w:ind w:firstLine="1418"/>
        <w:jc w:val="both"/>
        <w:rPr>
          <w:spacing w:val="0"/>
          <w:szCs w:val="20"/>
        </w:rPr>
      </w:pPr>
      <w:r w:rsidRPr="00C15E20">
        <w:rPr>
          <w:spacing w:val="0"/>
          <w:szCs w:val="20"/>
        </w:rPr>
        <w:t>- от км 172+900 до км 197+746 – различие между нивата на банкета и настилката, неподходящ наклон. Необходимо е профилиране;</w:t>
      </w:r>
    </w:p>
    <w:p w:rsidR="00686922" w:rsidRPr="00C15E20" w:rsidRDefault="00686922" w:rsidP="00472687">
      <w:pPr>
        <w:pStyle w:val="a3"/>
        <w:spacing w:after="0"/>
        <w:ind w:firstLine="1418"/>
        <w:jc w:val="both"/>
        <w:rPr>
          <w:spacing w:val="0"/>
          <w:szCs w:val="20"/>
        </w:rPr>
      </w:pPr>
      <w:r w:rsidRPr="00C15E20">
        <w:rPr>
          <w:spacing w:val="0"/>
          <w:szCs w:val="20"/>
        </w:rPr>
        <w:t>- от км 197+746 до км 223+574 – банкетите се оформят. Обектът е недовършен;</w:t>
      </w:r>
    </w:p>
    <w:p w:rsidR="00686922" w:rsidRPr="00C15E20" w:rsidRDefault="00686922" w:rsidP="00472687">
      <w:pPr>
        <w:pStyle w:val="a3"/>
        <w:spacing w:after="0"/>
        <w:ind w:firstLine="1418"/>
        <w:jc w:val="both"/>
        <w:rPr>
          <w:spacing w:val="0"/>
          <w:szCs w:val="20"/>
        </w:rPr>
      </w:pPr>
      <w:r w:rsidRPr="00C15E20">
        <w:rPr>
          <w:spacing w:val="0"/>
          <w:szCs w:val="20"/>
        </w:rPr>
        <w:t>- от км 223+574 до км 243+000 – различие между нивата на банкета и настилката, неподходящ наклон. Необходимо е профилиране;</w:t>
      </w:r>
    </w:p>
    <w:p w:rsidR="00686922" w:rsidRPr="00C15E20" w:rsidRDefault="00686922" w:rsidP="00472687">
      <w:pPr>
        <w:pStyle w:val="a3"/>
        <w:spacing w:after="0"/>
        <w:ind w:firstLine="1418"/>
        <w:jc w:val="both"/>
        <w:rPr>
          <w:spacing w:val="0"/>
          <w:szCs w:val="20"/>
        </w:rPr>
      </w:pPr>
      <w:r w:rsidRPr="00C15E20">
        <w:rPr>
          <w:spacing w:val="0"/>
          <w:szCs w:val="20"/>
        </w:rPr>
        <w:t>- от км 243+000 до 250+300 – банкетите са до ниво биндер. Обектът е недовършен.</w:t>
      </w:r>
    </w:p>
    <w:p w:rsidR="00686922" w:rsidRPr="00C15E20" w:rsidRDefault="00686922"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C15E20">
        <w:rPr>
          <w:b/>
          <w:spacing w:val="0"/>
          <w:szCs w:val="20"/>
        </w:rPr>
        <w:t>Път ІІ-48 „о.п. Омуртаг – Котел</w:t>
      </w:r>
      <w:r w:rsidRPr="00C15E20">
        <w:rPr>
          <w:spacing w:val="0"/>
          <w:szCs w:val="20"/>
        </w:rPr>
        <w:t xml:space="preserve">“ от </w:t>
      </w:r>
      <w:r w:rsidRPr="00C15E20">
        <w:rPr>
          <w:rFonts w:eastAsia="Times New Roman"/>
          <w:spacing w:val="0"/>
          <w:szCs w:val="20"/>
          <w:lang w:eastAsia="bg-BG"/>
        </w:rPr>
        <w:t>км 0+000 до км 18+000 – банкетите са в добро състояние.</w:t>
      </w:r>
    </w:p>
    <w:p w:rsidR="00686922" w:rsidRPr="00C15E20" w:rsidRDefault="00686922" w:rsidP="00C805DE">
      <w:pPr>
        <w:pStyle w:val="a3"/>
        <w:numPr>
          <w:ilvl w:val="0"/>
          <w:numId w:val="29"/>
        </w:numPr>
        <w:tabs>
          <w:tab w:val="left" w:pos="709"/>
          <w:tab w:val="left" w:pos="993"/>
        </w:tabs>
        <w:spacing w:after="0" w:line="276" w:lineRule="auto"/>
        <w:ind w:left="0" w:firstLine="709"/>
        <w:jc w:val="both"/>
        <w:rPr>
          <w:rFonts w:eastAsia="Times New Roman"/>
          <w:spacing w:val="0"/>
          <w:szCs w:val="20"/>
          <w:lang w:eastAsia="bg-BG"/>
        </w:rPr>
      </w:pPr>
      <w:r w:rsidRPr="00C15E20">
        <w:rPr>
          <w:b/>
          <w:spacing w:val="0"/>
          <w:szCs w:val="20"/>
        </w:rPr>
        <w:t>Път ІІ-49 „Търговище – Разград”</w:t>
      </w:r>
      <w:r w:rsidRPr="00C15E20">
        <w:rPr>
          <w:spacing w:val="0"/>
          <w:szCs w:val="20"/>
        </w:rPr>
        <w:t xml:space="preserve"> от км 0+000 до км 9+800 – различие между нивата на банкета и настилката. Необходимо е профилиране.</w:t>
      </w:r>
    </w:p>
    <w:p w:rsidR="00686922" w:rsidRPr="00C15E20" w:rsidRDefault="00686922" w:rsidP="00C805DE">
      <w:pPr>
        <w:pStyle w:val="a3"/>
        <w:numPr>
          <w:ilvl w:val="0"/>
          <w:numId w:val="29"/>
        </w:numPr>
        <w:tabs>
          <w:tab w:val="left" w:pos="709"/>
          <w:tab w:val="left" w:pos="993"/>
        </w:tabs>
        <w:spacing w:after="0" w:line="276" w:lineRule="auto"/>
        <w:ind w:left="0" w:firstLine="709"/>
        <w:jc w:val="both"/>
        <w:rPr>
          <w:rFonts w:eastAsia="Times New Roman"/>
          <w:spacing w:val="0"/>
          <w:szCs w:val="20"/>
          <w:lang w:eastAsia="bg-BG"/>
        </w:rPr>
      </w:pPr>
      <w:r w:rsidRPr="00C15E20">
        <w:rPr>
          <w:b/>
          <w:spacing w:val="0"/>
          <w:szCs w:val="20"/>
        </w:rPr>
        <w:t>Път ІІ-51 „Бяла – Копривец – Водица – о.п. Попово – Светлен – Дралфа – Чудомир – о.п</w:t>
      </w:r>
      <w:r w:rsidR="00472687">
        <w:rPr>
          <w:b/>
          <w:spacing w:val="0"/>
          <w:szCs w:val="20"/>
        </w:rPr>
        <w:t>.</w:t>
      </w:r>
      <w:r w:rsidRPr="00C15E20">
        <w:rPr>
          <w:b/>
          <w:spacing w:val="0"/>
          <w:szCs w:val="20"/>
        </w:rPr>
        <w:t xml:space="preserve"> Лозница – Мировец – (о.п. Разград – о.п. Шумен)”</w:t>
      </w:r>
      <w:r w:rsidR="00E22C2D">
        <w:rPr>
          <w:rFonts w:eastAsia="Times New Roman"/>
          <w:spacing w:val="0"/>
          <w:szCs w:val="20"/>
          <w:lang w:eastAsia="bg-BG"/>
        </w:rPr>
        <w:t xml:space="preserve"> от км 30+000 до км 75+500 – </w:t>
      </w:r>
      <w:r w:rsidRPr="00C15E20">
        <w:rPr>
          <w:spacing w:val="0"/>
          <w:szCs w:val="20"/>
        </w:rPr>
        <w:t>различие между нивата на банкета и настилката. Необходимо е профилиране.</w:t>
      </w:r>
    </w:p>
    <w:p w:rsidR="00686922" w:rsidRPr="00C15E20" w:rsidRDefault="00686922" w:rsidP="00C805DE">
      <w:pPr>
        <w:pStyle w:val="a3"/>
        <w:numPr>
          <w:ilvl w:val="0"/>
          <w:numId w:val="29"/>
        </w:numPr>
        <w:tabs>
          <w:tab w:val="left" w:pos="709"/>
          <w:tab w:val="left" w:pos="993"/>
        </w:tabs>
        <w:spacing w:after="0" w:line="276" w:lineRule="auto"/>
        <w:ind w:left="0" w:firstLine="709"/>
        <w:jc w:val="both"/>
        <w:rPr>
          <w:rFonts w:eastAsia="Times New Roman"/>
          <w:spacing w:val="0"/>
          <w:szCs w:val="20"/>
          <w:lang w:eastAsia="bg-BG"/>
        </w:rPr>
      </w:pPr>
      <w:r w:rsidRPr="00C15E20">
        <w:rPr>
          <w:b/>
          <w:spacing w:val="0"/>
          <w:szCs w:val="20"/>
        </w:rPr>
        <w:t>Път ІІ-74 „Преслав – о.п. Търговище – Въбел – Здравец – Подгорица – (Дралфа – Чудомир)“</w:t>
      </w:r>
      <w:r w:rsidRPr="00C15E20">
        <w:rPr>
          <w:spacing w:val="0"/>
          <w:szCs w:val="20"/>
        </w:rPr>
        <w:t xml:space="preserve"> от км 9+000 до км 40+795:</w:t>
      </w:r>
    </w:p>
    <w:p w:rsidR="00686922" w:rsidRPr="00C15E20" w:rsidRDefault="00686922" w:rsidP="00C805DE">
      <w:pPr>
        <w:pStyle w:val="a3"/>
        <w:numPr>
          <w:ilvl w:val="0"/>
          <w:numId w:val="43"/>
        </w:numPr>
        <w:tabs>
          <w:tab w:val="left" w:pos="709"/>
          <w:tab w:val="left" w:pos="993"/>
        </w:tabs>
        <w:spacing w:after="0" w:line="276" w:lineRule="auto"/>
        <w:ind w:hanging="153"/>
        <w:jc w:val="both"/>
        <w:rPr>
          <w:rFonts w:eastAsia="Times New Roman"/>
          <w:spacing w:val="0"/>
          <w:szCs w:val="20"/>
          <w:lang w:eastAsia="bg-BG"/>
        </w:rPr>
      </w:pPr>
      <w:r w:rsidRPr="00C15E20">
        <w:rPr>
          <w:spacing w:val="0"/>
          <w:szCs w:val="20"/>
        </w:rPr>
        <w:t xml:space="preserve"> от км 9+000 до км 23+000 – различие между нивата на банкета и настилката. Необходимо е профилиране;</w:t>
      </w:r>
    </w:p>
    <w:p w:rsidR="00686922" w:rsidRPr="00C15E20" w:rsidRDefault="00686922" w:rsidP="00C805DE">
      <w:pPr>
        <w:pStyle w:val="a3"/>
        <w:numPr>
          <w:ilvl w:val="0"/>
          <w:numId w:val="43"/>
        </w:numPr>
        <w:tabs>
          <w:tab w:val="left" w:pos="709"/>
          <w:tab w:val="left" w:pos="993"/>
        </w:tabs>
        <w:spacing w:after="0" w:line="276" w:lineRule="auto"/>
        <w:ind w:hanging="153"/>
        <w:jc w:val="both"/>
        <w:rPr>
          <w:rFonts w:eastAsia="Times New Roman"/>
          <w:spacing w:val="0"/>
          <w:szCs w:val="20"/>
          <w:lang w:eastAsia="bg-BG"/>
        </w:rPr>
      </w:pPr>
      <w:r w:rsidRPr="00C15E20">
        <w:rPr>
          <w:rFonts w:eastAsia="Times New Roman"/>
          <w:spacing w:val="0"/>
          <w:szCs w:val="20"/>
          <w:lang w:eastAsia="bg-BG"/>
        </w:rPr>
        <w:t xml:space="preserve"> от км 30+000 до </w:t>
      </w:r>
      <w:r w:rsidR="007A68A5">
        <w:rPr>
          <w:rFonts w:eastAsia="Times New Roman"/>
          <w:spacing w:val="0"/>
          <w:szCs w:val="20"/>
          <w:lang w:eastAsia="bg-BG"/>
        </w:rPr>
        <w:t xml:space="preserve">км </w:t>
      </w:r>
      <w:r w:rsidRPr="00C15E20">
        <w:rPr>
          <w:rFonts w:eastAsia="Times New Roman"/>
          <w:spacing w:val="0"/>
          <w:szCs w:val="20"/>
          <w:lang w:eastAsia="bg-BG"/>
        </w:rPr>
        <w:t>40+795 – банкетите са в добро състояние.</w:t>
      </w:r>
    </w:p>
    <w:p w:rsidR="00686922" w:rsidRPr="00C15E20" w:rsidRDefault="00686922"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C15E20">
        <w:rPr>
          <w:b/>
          <w:spacing w:val="0"/>
          <w:szCs w:val="20"/>
        </w:rPr>
        <w:t>Път ІІІ-202 „(Русе – Цар Калоян) – Щръклево – Кацелово – Опака – Попово"</w:t>
      </w:r>
      <w:r w:rsidRPr="00C15E20">
        <w:rPr>
          <w:spacing w:val="0"/>
          <w:szCs w:val="20"/>
        </w:rPr>
        <w:t xml:space="preserve"> от </w:t>
      </w:r>
      <w:r w:rsidRPr="00C15E20">
        <w:rPr>
          <w:rFonts w:eastAsia="Times New Roman"/>
          <w:spacing w:val="0"/>
          <w:szCs w:val="20"/>
          <w:lang w:eastAsia="bg-BG"/>
        </w:rPr>
        <w:t xml:space="preserve">км 38+365 до км 67+798 – </w:t>
      </w:r>
      <w:r w:rsidRPr="00C15E20">
        <w:rPr>
          <w:spacing w:val="0"/>
          <w:szCs w:val="20"/>
        </w:rPr>
        <w:t xml:space="preserve">различие между нивата на банкета и настилката. </w:t>
      </w:r>
    </w:p>
    <w:p w:rsidR="00686922" w:rsidRPr="00C15E20" w:rsidRDefault="00686922"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C15E20">
        <w:rPr>
          <w:b/>
          <w:spacing w:val="0"/>
          <w:szCs w:val="20"/>
        </w:rPr>
        <w:t>Път ІІІ-204 „о.п. Разград – Ломци – Попово – Славяново – Долец – Добротица – (Велико Търново – Омуртаг)”</w:t>
      </w:r>
      <w:r w:rsidRPr="00C15E20">
        <w:rPr>
          <w:spacing w:val="0"/>
          <w:szCs w:val="20"/>
        </w:rPr>
        <w:t xml:space="preserve"> от км </w:t>
      </w:r>
      <w:r w:rsidRPr="00C15E20">
        <w:rPr>
          <w:rFonts w:eastAsia="Times New Roman"/>
          <w:spacing w:val="0"/>
          <w:szCs w:val="20"/>
          <w:lang w:eastAsia="bg-BG"/>
        </w:rPr>
        <w:t xml:space="preserve">18+900 до км 71+887 </w:t>
      </w:r>
      <w:r w:rsidRPr="00C15E20">
        <w:rPr>
          <w:spacing w:val="0"/>
          <w:szCs w:val="20"/>
        </w:rPr>
        <w:t xml:space="preserve">– различие между нивата на банкета и настилката. </w:t>
      </w:r>
    </w:p>
    <w:p w:rsidR="00686922" w:rsidRPr="00C15E20" w:rsidRDefault="00686922" w:rsidP="00C805DE">
      <w:pPr>
        <w:pStyle w:val="a3"/>
        <w:numPr>
          <w:ilvl w:val="0"/>
          <w:numId w:val="31"/>
        </w:numPr>
        <w:tabs>
          <w:tab w:val="left" w:pos="993"/>
        </w:tabs>
        <w:spacing w:after="0" w:line="276" w:lineRule="auto"/>
        <w:ind w:left="0" w:firstLine="709"/>
        <w:jc w:val="both"/>
        <w:rPr>
          <w:rFonts w:eastAsia="Times New Roman"/>
          <w:spacing w:val="0"/>
          <w:szCs w:val="20"/>
          <w:lang w:eastAsia="bg-BG"/>
        </w:rPr>
      </w:pPr>
      <w:r w:rsidRPr="00C15E20">
        <w:rPr>
          <w:b/>
          <w:spacing w:val="0"/>
          <w:szCs w:val="20"/>
        </w:rPr>
        <w:t>Път ІІІ-407 „(В. Търново – о.п. Омуртаг) – Моравица – Стражица – Царевец"</w:t>
      </w:r>
      <w:r w:rsidRPr="00C15E20">
        <w:rPr>
          <w:spacing w:val="0"/>
          <w:szCs w:val="20"/>
        </w:rPr>
        <w:t xml:space="preserve"> от </w:t>
      </w:r>
      <w:r w:rsidRPr="00C15E20">
        <w:rPr>
          <w:rFonts w:eastAsia="Times New Roman"/>
          <w:spacing w:val="0"/>
          <w:szCs w:val="20"/>
          <w:lang w:eastAsia="bg-BG"/>
        </w:rPr>
        <w:t xml:space="preserve">км 0+000 до км 2+500 – </w:t>
      </w:r>
      <w:r w:rsidRPr="00C15E20">
        <w:rPr>
          <w:spacing w:val="0"/>
          <w:szCs w:val="20"/>
        </w:rPr>
        <w:t xml:space="preserve">различие между нивата на банкета и настилката. </w:t>
      </w:r>
    </w:p>
    <w:p w:rsidR="00686922" w:rsidRPr="00C15E20" w:rsidRDefault="00686922" w:rsidP="00C805DE">
      <w:pPr>
        <w:pStyle w:val="a3"/>
        <w:numPr>
          <w:ilvl w:val="0"/>
          <w:numId w:val="31"/>
        </w:numPr>
        <w:tabs>
          <w:tab w:val="left" w:pos="567"/>
          <w:tab w:val="left" w:pos="993"/>
        </w:tabs>
        <w:spacing w:after="0" w:line="276" w:lineRule="auto"/>
        <w:ind w:left="0" w:firstLine="709"/>
        <w:jc w:val="both"/>
        <w:rPr>
          <w:rFonts w:eastAsia="Times New Roman"/>
          <w:spacing w:val="0"/>
          <w:szCs w:val="20"/>
          <w:lang w:eastAsia="bg-BG"/>
        </w:rPr>
      </w:pPr>
      <w:r w:rsidRPr="00C15E20">
        <w:rPr>
          <w:b/>
          <w:spacing w:val="0"/>
          <w:szCs w:val="20"/>
        </w:rPr>
        <w:t>Път ІІІ-408 „(о.п. В. Търново – о.п</w:t>
      </w:r>
      <w:r w:rsidR="000F25A5">
        <w:rPr>
          <w:b/>
          <w:spacing w:val="0"/>
          <w:szCs w:val="20"/>
        </w:rPr>
        <w:t>.</w:t>
      </w:r>
      <w:r w:rsidRPr="00C15E20">
        <w:rPr>
          <w:b/>
          <w:spacing w:val="0"/>
          <w:szCs w:val="20"/>
        </w:rPr>
        <w:t xml:space="preserve"> Омуртаг) – Илийно – Стеврек – Глоговец – (Елена – Стара река)</w:t>
      </w:r>
      <w:r w:rsidRPr="00C15E20">
        <w:rPr>
          <w:spacing w:val="0"/>
          <w:szCs w:val="20"/>
        </w:rPr>
        <w:t xml:space="preserve"> от км 0+000 до км 29+731:</w:t>
      </w:r>
    </w:p>
    <w:p w:rsidR="00686922" w:rsidRPr="00C15E20" w:rsidRDefault="00686922" w:rsidP="00C805DE">
      <w:pPr>
        <w:pStyle w:val="a3"/>
        <w:numPr>
          <w:ilvl w:val="0"/>
          <w:numId w:val="44"/>
        </w:numPr>
        <w:tabs>
          <w:tab w:val="left" w:pos="851"/>
        </w:tabs>
        <w:spacing w:after="0" w:line="276" w:lineRule="auto"/>
        <w:ind w:hanging="164"/>
        <w:jc w:val="both"/>
        <w:rPr>
          <w:rFonts w:eastAsia="Times New Roman"/>
          <w:spacing w:val="0"/>
          <w:szCs w:val="20"/>
          <w:lang w:eastAsia="bg-BG"/>
        </w:rPr>
      </w:pPr>
      <w:r w:rsidRPr="00C15E20">
        <w:rPr>
          <w:spacing w:val="0"/>
          <w:szCs w:val="20"/>
        </w:rPr>
        <w:t>от км 0+000 до км 2+500 – б</w:t>
      </w:r>
      <w:r w:rsidRPr="00C15E20">
        <w:rPr>
          <w:rFonts w:eastAsia="Times New Roman"/>
          <w:spacing w:val="0"/>
          <w:szCs w:val="20"/>
          <w:lang w:eastAsia="bg-BG"/>
        </w:rPr>
        <w:t>анкетите са в добро състояние;</w:t>
      </w:r>
    </w:p>
    <w:p w:rsidR="00686922" w:rsidRPr="00C15E20" w:rsidRDefault="00686922" w:rsidP="00C805DE">
      <w:pPr>
        <w:pStyle w:val="a4"/>
        <w:numPr>
          <w:ilvl w:val="0"/>
          <w:numId w:val="32"/>
        </w:numPr>
        <w:tabs>
          <w:tab w:val="left" w:pos="851"/>
        </w:tabs>
        <w:spacing w:line="276" w:lineRule="auto"/>
        <w:ind w:left="0" w:firstLine="1276"/>
        <w:jc w:val="both"/>
        <w:rPr>
          <w:rFonts w:ascii="Verdana" w:hAnsi="Verdana" w:cs="Times New Roman"/>
          <w:sz w:val="20"/>
          <w:szCs w:val="20"/>
          <w:lang w:val="bg-BG"/>
        </w:rPr>
      </w:pPr>
      <w:r w:rsidRPr="00C15E20">
        <w:rPr>
          <w:rFonts w:ascii="Verdana" w:hAnsi="Verdana" w:cs="Times New Roman"/>
          <w:sz w:val="20"/>
          <w:szCs w:val="20"/>
          <w:lang w:val="bg-BG"/>
        </w:rPr>
        <w:t>от км 2+500 до км 26+265 – различие между нивата на банкета и настилката. Необходимо е профилиране;</w:t>
      </w:r>
    </w:p>
    <w:p w:rsidR="00686922" w:rsidRPr="00C15E20" w:rsidRDefault="00686922" w:rsidP="00C805DE">
      <w:pPr>
        <w:pStyle w:val="a4"/>
        <w:numPr>
          <w:ilvl w:val="0"/>
          <w:numId w:val="32"/>
        </w:numPr>
        <w:tabs>
          <w:tab w:val="left" w:pos="851"/>
        </w:tabs>
        <w:spacing w:line="276" w:lineRule="auto"/>
        <w:ind w:left="0" w:firstLine="1276"/>
        <w:jc w:val="both"/>
        <w:rPr>
          <w:rFonts w:ascii="Verdana" w:hAnsi="Verdana" w:cs="Times New Roman"/>
          <w:sz w:val="20"/>
          <w:szCs w:val="20"/>
          <w:lang w:val="bg-BG"/>
        </w:rPr>
      </w:pPr>
      <w:r w:rsidRPr="00C15E20">
        <w:rPr>
          <w:rFonts w:ascii="Verdana" w:hAnsi="Verdana" w:cs="Times New Roman"/>
          <w:sz w:val="20"/>
          <w:szCs w:val="20"/>
          <w:lang w:val="bg-BG"/>
        </w:rPr>
        <w:lastRenderedPageBreak/>
        <w:t>от км 26+265 до км 29+731 – банкетите са в добро състояние.</w:t>
      </w:r>
    </w:p>
    <w:p w:rsidR="00686922" w:rsidRPr="00C15E20" w:rsidRDefault="00686922" w:rsidP="00C805DE">
      <w:pPr>
        <w:pStyle w:val="a3"/>
        <w:numPr>
          <w:ilvl w:val="0"/>
          <w:numId w:val="37"/>
        </w:numPr>
        <w:tabs>
          <w:tab w:val="left" w:pos="993"/>
          <w:tab w:val="left" w:pos="1418"/>
        </w:tabs>
        <w:spacing w:after="0" w:line="276" w:lineRule="auto"/>
        <w:ind w:left="0" w:firstLine="709"/>
        <w:jc w:val="both"/>
        <w:rPr>
          <w:spacing w:val="0"/>
          <w:szCs w:val="20"/>
        </w:rPr>
      </w:pPr>
      <w:r w:rsidRPr="00C15E20">
        <w:rPr>
          <w:b/>
          <w:spacing w:val="0"/>
          <w:szCs w:val="20"/>
        </w:rPr>
        <w:t xml:space="preserve">Път ІІІ-409 „о.п. Омуртаг – Априлово – Светлен" </w:t>
      </w:r>
      <w:r w:rsidRPr="00C15E20">
        <w:rPr>
          <w:spacing w:val="0"/>
          <w:szCs w:val="20"/>
        </w:rPr>
        <w:t>от км 0+000 до км 35+725 – различие между нивата на банкета и настилката. Необходимо е профилиране.</w:t>
      </w:r>
    </w:p>
    <w:p w:rsidR="00686922" w:rsidRPr="00C15E20" w:rsidRDefault="00686922" w:rsidP="00C805DE">
      <w:pPr>
        <w:pStyle w:val="a3"/>
        <w:numPr>
          <w:ilvl w:val="0"/>
          <w:numId w:val="37"/>
        </w:numPr>
        <w:tabs>
          <w:tab w:val="left" w:pos="993"/>
          <w:tab w:val="left" w:pos="1418"/>
        </w:tabs>
        <w:spacing w:after="0" w:line="276" w:lineRule="auto"/>
        <w:ind w:left="0" w:firstLine="709"/>
        <w:jc w:val="both"/>
        <w:rPr>
          <w:spacing w:val="0"/>
          <w:szCs w:val="20"/>
        </w:rPr>
      </w:pPr>
      <w:r w:rsidRPr="00C15E20">
        <w:rPr>
          <w:b/>
          <w:spacing w:val="0"/>
          <w:szCs w:val="20"/>
        </w:rPr>
        <w:t>Път ІІІ-513 „о.п. Попово – (Попово – Ломци)‘</w:t>
      </w:r>
      <w:r w:rsidRPr="00C15E20">
        <w:rPr>
          <w:spacing w:val="0"/>
          <w:szCs w:val="20"/>
        </w:rPr>
        <w:t xml:space="preserve"> от км 0+000 до км 1+586 – различие между нивата на банкета и настилката. Необходимо е профилиране.</w:t>
      </w:r>
    </w:p>
    <w:p w:rsidR="00686922" w:rsidRPr="00C15E20" w:rsidRDefault="00686922" w:rsidP="00C805DE">
      <w:pPr>
        <w:pStyle w:val="a3"/>
        <w:numPr>
          <w:ilvl w:val="0"/>
          <w:numId w:val="37"/>
        </w:numPr>
        <w:tabs>
          <w:tab w:val="left" w:pos="993"/>
          <w:tab w:val="left" w:pos="1418"/>
        </w:tabs>
        <w:spacing w:after="0" w:line="276" w:lineRule="auto"/>
        <w:ind w:left="0" w:firstLine="709"/>
        <w:jc w:val="both"/>
        <w:rPr>
          <w:spacing w:val="0"/>
          <w:szCs w:val="20"/>
        </w:rPr>
      </w:pPr>
      <w:r w:rsidRPr="00C15E20">
        <w:rPr>
          <w:b/>
          <w:spacing w:val="0"/>
          <w:szCs w:val="20"/>
        </w:rPr>
        <w:t>Път III-704 „(о.п. Преслав – Върбица) – Менгишево – Долно Новково – о.п. Омуртаг“</w:t>
      </w:r>
      <w:r w:rsidRPr="00C15E20">
        <w:rPr>
          <w:spacing w:val="0"/>
          <w:szCs w:val="20"/>
        </w:rPr>
        <w:t xml:space="preserve"> </w:t>
      </w:r>
      <w:r w:rsidR="00C15E20" w:rsidRPr="00C15E20">
        <w:rPr>
          <w:spacing w:val="0"/>
          <w:szCs w:val="20"/>
        </w:rPr>
        <w:t>от км</w:t>
      </w:r>
      <w:r w:rsidRPr="00C15E20">
        <w:rPr>
          <w:spacing w:val="0"/>
          <w:szCs w:val="20"/>
        </w:rPr>
        <w:t xml:space="preserve"> 0+000 до км 22+576 </w:t>
      </w:r>
      <w:r w:rsidR="00C15E20" w:rsidRPr="00C15E20">
        <w:rPr>
          <w:spacing w:val="0"/>
          <w:szCs w:val="20"/>
        </w:rPr>
        <w:t>–</w:t>
      </w:r>
      <w:r w:rsidRPr="00C15E20">
        <w:rPr>
          <w:spacing w:val="0"/>
          <w:szCs w:val="20"/>
        </w:rPr>
        <w:t xml:space="preserve"> различие</w:t>
      </w:r>
      <w:r w:rsidR="00C15E20" w:rsidRPr="00C15E20">
        <w:rPr>
          <w:spacing w:val="0"/>
          <w:szCs w:val="20"/>
        </w:rPr>
        <w:t xml:space="preserve"> </w:t>
      </w:r>
      <w:r w:rsidRPr="00C15E20">
        <w:rPr>
          <w:spacing w:val="0"/>
          <w:szCs w:val="20"/>
        </w:rPr>
        <w:t>между нивата на банкета и настилката. Необходимо е профилиране.</w:t>
      </w:r>
    </w:p>
    <w:p w:rsidR="00686922" w:rsidRPr="00C15E20" w:rsidRDefault="00C15E20" w:rsidP="00C805DE">
      <w:pPr>
        <w:pStyle w:val="a3"/>
        <w:numPr>
          <w:ilvl w:val="0"/>
          <w:numId w:val="37"/>
        </w:numPr>
        <w:tabs>
          <w:tab w:val="left" w:pos="993"/>
          <w:tab w:val="left" w:pos="1418"/>
        </w:tabs>
        <w:spacing w:after="0" w:line="276" w:lineRule="auto"/>
        <w:ind w:left="0" w:firstLine="709"/>
        <w:jc w:val="both"/>
        <w:rPr>
          <w:spacing w:val="0"/>
          <w:szCs w:val="20"/>
        </w:rPr>
      </w:pPr>
      <w:r w:rsidRPr="00C15E20">
        <w:rPr>
          <w:b/>
          <w:spacing w:val="0"/>
          <w:szCs w:val="20"/>
        </w:rPr>
        <w:t>Път III-706 „(о</w:t>
      </w:r>
      <w:r w:rsidR="00686922" w:rsidRPr="00C15E20">
        <w:rPr>
          <w:b/>
          <w:spacing w:val="0"/>
          <w:szCs w:val="20"/>
        </w:rPr>
        <w:t>.п</w:t>
      </w:r>
      <w:r w:rsidR="000F25A5">
        <w:rPr>
          <w:b/>
          <w:spacing w:val="0"/>
          <w:szCs w:val="20"/>
        </w:rPr>
        <w:t>.</w:t>
      </w:r>
      <w:r w:rsidR="00686922" w:rsidRPr="00C15E20">
        <w:rPr>
          <w:b/>
          <w:spacing w:val="0"/>
          <w:szCs w:val="20"/>
        </w:rPr>
        <w:t xml:space="preserve"> Преслав – Върбица)</w:t>
      </w:r>
      <w:r w:rsidRPr="00C15E20">
        <w:rPr>
          <w:b/>
          <w:spacing w:val="0"/>
          <w:szCs w:val="20"/>
        </w:rPr>
        <w:t xml:space="preserve"> – </w:t>
      </w:r>
      <w:r w:rsidR="00686922" w:rsidRPr="00C15E20">
        <w:rPr>
          <w:b/>
          <w:spacing w:val="0"/>
          <w:szCs w:val="20"/>
        </w:rPr>
        <w:t>Менгишево</w:t>
      </w:r>
      <w:r w:rsidRPr="00C15E20">
        <w:rPr>
          <w:b/>
          <w:spacing w:val="0"/>
          <w:szCs w:val="20"/>
        </w:rPr>
        <w:t xml:space="preserve"> – </w:t>
      </w:r>
      <w:r w:rsidR="00686922" w:rsidRPr="00C15E20">
        <w:rPr>
          <w:b/>
          <w:spacing w:val="0"/>
          <w:szCs w:val="20"/>
        </w:rPr>
        <w:t>Величка</w:t>
      </w:r>
      <w:r w:rsidRPr="00C15E20">
        <w:rPr>
          <w:b/>
          <w:spacing w:val="0"/>
          <w:szCs w:val="20"/>
        </w:rPr>
        <w:t xml:space="preserve"> – </w:t>
      </w:r>
      <w:r w:rsidR="00686922" w:rsidRPr="00C15E20">
        <w:rPr>
          <w:b/>
          <w:spacing w:val="0"/>
          <w:szCs w:val="20"/>
        </w:rPr>
        <w:t>Ябланово</w:t>
      </w:r>
      <w:r w:rsidRPr="00C15E20">
        <w:rPr>
          <w:b/>
          <w:spacing w:val="0"/>
          <w:szCs w:val="20"/>
        </w:rPr>
        <w:t xml:space="preserve"> – </w:t>
      </w:r>
      <w:r w:rsidR="00686922" w:rsidRPr="00C15E20">
        <w:rPr>
          <w:b/>
          <w:spacing w:val="0"/>
          <w:szCs w:val="20"/>
        </w:rPr>
        <w:t>Малко</w:t>
      </w:r>
      <w:r w:rsidRPr="00C15E20">
        <w:rPr>
          <w:b/>
          <w:spacing w:val="0"/>
          <w:szCs w:val="20"/>
        </w:rPr>
        <w:t xml:space="preserve"> </w:t>
      </w:r>
      <w:r w:rsidR="00686922" w:rsidRPr="00C15E20">
        <w:rPr>
          <w:b/>
          <w:spacing w:val="0"/>
          <w:szCs w:val="20"/>
        </w:rPr>
        <w:t>село</w:t>
      </w:r>
      <w:r w:rsidRPr="00C15E20">
        <w:rPr>
          <w:b/>
          <w:spacing w:val="0"/>
          <w:szCs w:val="20"/>
        </w:rPr>
        <w:t xml:space="preserve"> –</w:t>
      </w:r>
      <w:r w:rsidR="00F803F9">
        <w:rPr>
          <w:b/>
          <w:spacing w:val="0"/>
          <w:szCs w:val="20"/>
        </w:rPr>
        <w:t xml:space="preserve"> </w:t>
      </w:r>
      <w:r w:rsidR="00686922" w:rsidRPr="00C15E20">
        <w:rPr>
          <w:b/>
          <w:spacing w:val="0"/>
          <w:szCs w:val="20"/>
        </w:rPr>
        <w:t>Филаретово</w:t>
      </w:r>
      <w:r w:rsidRPr="00C15E20">
        <w:rPr>
          <w:b/>
          <w:spacing w:val="0"/>
          <w:szCs w:val="20"/>
        </w:rPr>
        <w:t xml:space="preserve"> – Ти</w:t>
      </w:r>
      <w:r w:rsidR="00686922" w:rsidRPr="00C15E20">
        <w:rPr>
          <w:b/>
          <w:spacing w:val="0"/>
          <w:szCs w:val="20"/>
        </w:rPr>
        <w:t>ча</w:t>
      </w:r>
      <w:r w:rsidRPr="00C15E20">
        <w:rPr>
          <w:b/>
          <w:spacing w:val="0"/>
          <w:szCs w:val="20"/>
        </w:rPr>
        <w:t xml:space="preserve"> </w:t>
      </w:r>
      <w:r w:rsidR="00686922" w:rsidRPr="00C15E20">
        <w:rPr>
          <w:b/>
          <w:spacing w:val="0"/>
          <w:szCs w:val="20"/>
        </w:rPr>
        <w:t>– (о.п</w:t>
      </w:r>
      <w:r w:rsidRPr="00C15E20">
        <w:rPr>
          <w:b/>
          <w:spacing w:val="0"/>
          <w:szCs w:val="20"/>
        </w:rPr>
        <w:t>.</w:t>
      </w:r>
      <w:r w:rsidR="00686922" w:rsidRPr="00C15E20">
        <w:rPr>
          <w:b/>
          <w:spacing w:val="0"/>
          <w:szCs w:val="20"/>
        </w:rPr>
        <w:t xml:space="preserve"> Омуртаг – о.п</w:t>
      </w:r>
      <w:r w:rsidRPr="00C15E20">
        <w:rPr>
          <w:b/>
          <w:spacing w:val="0"/>
          <w:szCs w:val="20"/>
        </w:rPr>
        <w:t>.</w:t>
      </w:r>
      <w:r w:rsidR="00686922" w:rsidRPr="00C15E20">
        <w:rPr>
          <w:b/>
          <w:spacing w:val="0"/>
          <w:szCs w:val="20"/>
        </w:rPr>
        <w:t xml:space="preserve"> Котел)“</w:t>
      </w:r>
      <w:r w:rsidR="00686922" w:rsidRPr="00C15E20">
        <w:rPr>
          <w:spacing w:val="0"/>
          <w:szCs w:val="20"/>
        </w:rPr>
        <w:t xml:space="preserve"> </w:t>
      </w:r>
      <w:r w:rsidRPr="00C15E20">
        <w:rPr>
          <w:spacing w:val="0"/>
          <w:szCs w:val="20"/>
        </w:rPr>
        <w:t>от км</w:t>
      </w:r>
      <w:r w:rsidR="00686922" w:rsidRPr="00C15E20">
        <w:rPr>
          <w:spacing w:val="0"/>
          <w:szCs w:val="20"/>
        </w:rPr>
        <w:t xml:space="preserve"> 0+000 до км 7+500 – </w:t>
      </w:r>
      <w:r w:rsidR="00686922" w:rsidRPr="00C15E20">
        <w:rPr>
          <w:rFonts w:eastAsia="Times New Roman"/>
          <w:spacing w:val="0"/>
          <w:szCs w:val="20"/>
          <w:lang w:eastAsia="bg-BG"/>
        </w:rPr>
        <w:t>банкетите са в добро състояние</w:t>
      </w:r>
      <w:r w:rsidR="00686922" w:rsidRPr="00C15E20">
        <w:rPr>
          <w:spacing w:val="0"/>
          <w:szCs w:val="20"/>
        </w:rPr>
        <w:t>.</w:t>
      </w:r>
    </w:p>
    <w:p w:rsidR="00686922" w:rsidRPr="00C15E20" w:rsidRDefault="00686922" w:rsidP="00C805DE">
      <w:pPr>
        <w:pStyle w:val="a3"/>
        <w:numPr>
          <w:ilvl w:val="0"/>
          <w:numId w:val="33"/>
        </w:numPr>
        <w:tabs>
          <w:tab w:val="left" w:pos="993"/>
          <w:tab w:val="left" w:pos="1418"/>
        </w:tabs>
        <w:spacing w:after="0" w:line="276" w:lineRule="auto"/>
        <w:ind w:left="0" w:firstLine="709"/>
        <w:jc w:val="both"/>
        <w:rPr>
          <w:spacing w:val="0"/>
          <w:szCs w:val="20"/>
        </w:rPr>
      </w:pPr>
      <w:r w:rsidRPr="00C15E20">
        <w:rPr>
          <w:b/>
          <w:spacing w:val="0"/>
          <w:szCs w:val="20"/>
        </w:rPr>
        <w:t>Път ІІІ-2002 „Цар Калоян – Констанденец</w:t>
      </w:r>
      <w:r w:rsidR="00C15E20" w:rsidRPr="00C15E20">
        <w:rPr>
          <w:b/>
          <w:spacing w:val="0"/>
          <w:szCs w:val="20"/>
        </w:rPr>
        <w:t xml:space="preserve"> – Захари </w:t>
      </w:r>
      <w:r w:rsidRPr="00C15E20">
        <w:rPr>
          <w:b/>
          <w:spacing w:val="0"/>
          <w:szCs w:val="20"/>
        </w:rPr>
        <w:t>Стояново</w:t>
      </w:r>
      <w:r w:rsidR="00C15E20" w:rsidRPr="00C15E20">
        <w:rPr>
          <w:b/>
          <w:spacing w:val="0"/>
          <w:szCs w:val="20"/>
        </w:rPr>
        <w:t xml:space="preserve"> – </w:t>
      </w:r>
      <w:r w:rsidRPr="00C15E20">
        <w:rPr>
          <w:b/>
          <w:spacing w:val="0"/>
          <w:szCs w:val="20"/>
        </w:rPr>
        <w:t>Садина</w:t>
      </w:r>
      <w:r w:rsidR="00C15E20" w:rsidRPr="00C15E20">
        <w:rPr>
          <w:b/>
          <w:spacing w:val="0"/>
          <w:szCs w:val="20"/>
        </w:rPr>
        <w:t xml:space="preserve"> – </w:t>
      </w:r>
      <w:r w:rsidRPr="00C15E20">
        <w:rPr>
          <w:b/>
          <w:spacing w:val="0"/>
          <w:szCs w:val="20"/>
        </w:rPr>
        <w:t>Зараево</w:t>
      </w:r>
      <w:r w:rsidR="00C15E20" w:rsidRPr="00C15E20">
        <w:rPr>
          <w:b/>
          <w:spacing w:val="0"/>
          <w:szCs w:val="20"/>
        </w:rPr>
        <w:t xml:space="preserve"> – </w:t>
      </w:r>
      <w:r w:rsidRPr="00C15E20">
        <w:rPr>
          <w:b/>
          <w:spacing w:val="0"/>
          <w:szCs w:val="20"/>
        </w:rPr>
        <w:t>Попово</w:t>
      </w:r>
      <w:r w:rsidR="00C15E20" w:rsidRPr="00C15E20">
        <w:rPr>
          <w:b/>
          <w:spacing w:val="0"/>
          <w:szCs w:val="20"/>
        </w:rPr>
        <w:t>“</w:t>
      </w:r>
      <w:r w:rsidRPr="00C15E20">
        <w:rPr>
          <w:spacing w:val="0"/>
          <w:szCs w:val="20"/>
        </w:rPr>
        <w:t xml:space="preserve"> </w:t>
      </w:r>
      <w:r w:rsidRPr="00C15E20">
        <w:rPr>
          <w:rFonts w:eastAsia="Times New Roman"/>
          <w:spacing w:val="0"/>
          <w:szCs w:val="20"/>
          <w:lang w:eastAsia="bg-BG"/>
        </w:rPr>
        <w:t>от км 11+500  до км 39+190 – банкетите са в добро състояние.</w:t>
      </w:r>
    </w:p>
    <w:p w:rsidR="00686922" w:rsidRPr="00C15E20" w:rsidRDefault="00C15E20" w:rsidP="00C805DE">
      <w:pPr>
        <w:pStyle w:val="a3"/>
        <w:numPr>
          <w:ilvl w:val="0"/>
          <w:numId w:val="33"/>
        </w:numPr>
        <w:tabs>
          <w:tab w:val="left" w:pos="993"/>
          <w:tab w:val="left" w:pos="1418"/>
        </w:tabs>
        <w:spacing w:after="0" w:line="276" w:lineRule="auto"/>
        <w:ind w:left="0" w:firstLine="709"/>
        <w:jc w:val="both"/>
        <w:rPr>
          <w:spacing w:val="0"/>
          <w:szCs w:val="20"/>
        </w:rPr>
      </w:pPr>
      <w:r w:rsidRPr="00C15E20">
        <w:rPr>
          <w:b/>
          <w:spacing w:val="0"/>
          <w:szCs w:val="20"/>
        </w:rPr>
        <w:t>Път ІІІ-2042 „</w:t>
      </w:r>
      <w:r w:rsidR="00686922" w:rsidRPr="00C15E20">
        <w:rPr>
          <w:b/>
          <w:spacing w:val="0"/>
          <w:szCs w:val="20"/>
        </w:rPr>
        <w:t>Добротица</w:t>
      </w:r>
      <w:r w:rsidRPr="00C15E20">
        <w:rPr>
          <w:b/>
          <w:spacing w:val="0"/>
          <w:szCs w:val="20"/>
        </w:rPr>
        <w:t xml:space="preserve"> – </w:t>
      </w:r>
      <w:r w:rsidR="00686922" w:rsidRPr="00C15E20">
        <w:rPr>
          <w:b/>
          <w:spacing w:val="0"/>
          <w:szCs w:val="20"/>
        </w:rPr>
        <w:t>Присойна</w:t>
      </w:r>
      <w:r w:rsidRPr="00C15E20">
        <w:rPr>
          <w:b/>
          <w:spacing w:val="0"/>
          <w:szCs w:val="20"/>
        </w:rPr>
        <w:t xml:space="preserve"> – </w:t>
      </w:r>
      <w:r w:rsidR="00686922" w:rsidRPr="00C15E20">
        <w:rPr>
          <w:b/>
          <w:spacing w:val="0"/>
          <w:szCs w:val="20"/>
        </w:rPr>
        <w:t>Любичево</w:t>
      </w:r>
      <w:r w:rsidRPr="00C15E20">
        <w:rPr>
          <w:b/>
          <w:spacing w:val="0"/>
          <w:szCs w:val="20"/>
        </w:rPr>
        <w:t xml:space="preserve"> – (о</w:t>
      </w:r>
      <w:r w:rsidR="00686922" w:rsidRPr="00C15E20">
        <w:rPr>
          <w:b/>
          <w:spacing w:val="0"/>
          <w:szCs w:val="20"/>
        </w:rPr>
        <w:t>.п. Омуртаг</w:t>
      </w:r>
      <w:r w:rsidRPr="00C15E20">
        <w:rPr>
          <w:b/>
          <w:spacing w:val="0"/>
          <w:szCs w:val="20"/>
        </w:rPr>
        <w:t xml:space="preserve"> – </w:t>
      </w:r>
      <w:r w:rsidR="00686922" w:rsidRPr="00C15E20">
        <w:rPr>
          <w:b/>
          <w:spacing w:val="0"/>
          <w:szCs w:val="20"/>
        </w:rPr>
        <w:t>Априлово)"</w:t>
      </w:r>
      <w:r w:rsidR="00686922" w:rsidRPr="00C15E20">
        <w:rPr>
          <w:spacing w:val="0"/>
          <w:szCs w:val="20"/>
        </w:rPr>
        <w:t xml:space="preserve"> от км 0+000 до км 9+830 – различие между нивата на банкета и настилката. Необходимо е профилиране.</w:t>
      </w:r>
    </w:p>
    <w:p w:rsidR="00686922" w:rsidRPr="00C15E20" w:rsidRDefault="00686922" w:rsidP="00C805DE">
      <w:pPr>
        <w:pStyle w:val="a3"/>
        <w:numPr>
          <w:ilvl w:val="0"/>
          <w:numId w:val="33"/>
        </w:numPr>
        <w:tabs>
          <w:tab w:val="left" w:pos="993"/>
          <w:tab w:val="left" w:pos="1418"/>
        </w:tabs>
        <w:spacing w:after="0" w:line="276" w:lineRule="auto"/>
        <w:ind w:left="0" w:firstLine="709"/>
        <w:jc w:val="both"/>
        <w:rPr>
          <w:spacing w:val="0"/>
          <w:szCs w:val="20"/>
        </w:rPr>
      </w:pPr>
      <w:r w:rsidRPr="00C15E20">
        <w:rPr>
          <w:b/>
          <w:spacing w:val="0"/>
          <w:szCs w:val="20"/>
        </w:rPr>
        <w:t xml:space="preserve">Път ІІІ-4006 </w:t>
      </w:r>
      <w:r w:rsidR="00C15E20" w:rsidRPr="00C15E20">
        <w:rPr>
          <w:b/>
          <w:spacing w:val="0"/>
          <w:szCs w:val="20"/>
        </w:rPr>
        <w:t>„</w:t>
      </w:r>
      <w:r w:rsidRPr="00C15E20">
        <w:rPr>
          <w:b/>
          <w:spacing w:val="0"/>
          <w:szCs w:val="20"/>
        </w:rPr>
        <w:t>(В. Търново – о.п</w:t>
      </w:r>
      <w:r w:rsidR="00C15E20" w:rsidRPr="00C15E20">
        <w:rPr>
          <w:b/>
          <w:spacing w:val="0"/>
          <w:szCs w:val="20"/>
        </w:rPr>
        <w:t>.</w:t>
      </w:r>
      <w:r w:rsidRPr="00C15E20">
        <w:rPr>
          <w:b/>
          <w:spacing w:val="0"/>
          <w:szCs w:val="20"/>
        </w:rPr>
        <w:t xml:space="preserve"> Омуртаг)</w:t>
      </w:r>
      <w:r w:rsidR="00C15E20" w:rsidRPr="00C15E20">
        <w:rPr>
          <w:b/>
          <w:spacing w:val="0"/>
          <w:szCs w:val="20"/>
        </w:rPr>
        <w:t xml:space="preserve"> – </w:t>
      </w:r>
      <w:r w:rsidRPr="00C15E20">
        <w:rPr>
          <w:b/>
          <w:spacing w:val="0"/>
          <w:szCs w:val="20"/>
        </w:rPr>
        <w:t>Антоново</w:t>
      </w:r>
      <w:r w:rsidR="00C15E20" w:rsidRPr="00C15E20">
        <w:rPr>
          <w:b/>
          <w:spacing w:val="0"/>
          <w:szCs w:val="20"/>
        </w:rPr>
        <w:t xml:space="preserve"> – </w:t>
      </w:r>
      <w:r w:rsidRPr="00C15E20">
        <w:rPr>
          <w:b/>
          <w:spacing w:val="0"/>
          <w:szCs w:val="20"/>
        </w:rPr>
        <w:t>Орач</w:t>
      </w:r>
      <w:r w:rsidR="00C15E20" w:rsidRPr="00C15E20">
        <w:rPr>
          <w:b/>
          <w:spacing w:val="0"/>
          <w:szCs w:val="20"/>
        </w:rPr>
        <w:t xml:space="preserve"> – </w:t>
      </w:r>
      <w:r w:rsidRPr="00C15E20">
        <w:rPr>
          <w:b/>
          <w:spacing w:val="0"/>
          <w:szCs w:val="20"/>
        </w:rPr>
        <w:t>Стойново</w:t>
      </w:r>
      <w:r w:rsidR="00C15E20" w:rsidRPr="00C15E20">
        <w:rPr>
          <w:b/>
          <w:spacing w:val="0"/>
          <w:szCs w:val="20"/>
        </w:rPr>
        <w:t xml:space="preserve"> – </w:t>
      </w:r>
      <w:r w:rsidRPr="00C15E20">
        <w:rPr>
          <w:b/>
          <w:spacing w:val="0"/>
          <w:szCs w:val="20"/>
        </w:rPr>
        <w:t>Пчелно</w:t>
      </w:r>
      <w:r w:rsidR="00C15E20" w:rsidRPr="00C15E20">
        <w:rPr>
          <w:b/>
          <w:spacing w:val="0"/>
          <w:szCs w:val="20"/>
        </w:rPr>
        <w:t xml:space="preserve"> – </w:t>
      </w:r>
      <w:r w:rsidRPr="00C15E20">
        <w:rPr>
          <w:b/>
          <w:spacing w:val="0"/>
          <w:szCs w:val="20"/>
        </w:rPr>
        <w:t>(Илийно</w:t>
      </w:r>
      <w:r w:rsidR="00C15E20" w:rsidRPr="00C15E20">
        <w:rPr>
          <w:b/>
          <w:spacing w:val="0"/>
          <w:szCs w:val="20"/>
        </w:rPr>
        <w:t xml:space="preserve"> – </w:t>
      </w:r>
      <w:r w:rsidRPr="00C15E20">
        <w:rPr>
          <w:b/>
          <w:spacing w:val="0"/>
          <w:szCs w:val="20"/>
        </w:rPr>
        <w:t>Стеврек)</w:t>
      </w:r>
      <w:r w:rsidR="00C15E20" w:rsidRPr="00C15E20">
        <w:rPr>
          <w:b/>
          <w:spacing w:val="0"/>
          <w:szCs w:val="20"/>
        </w:rPr>
        <w:t>“</w:t>
      </w:r>
      <w:r w:rsidR="00C15E20" w:rsidRPr="00C15E20">
        <w:rPr>
          <w:spacing w:val="0"/>
          <w:szCs w:val="20"/>
        </w:rPr>
        <w:t xml:space="preserve"> от км 0+000 до </w:t>
      </w:r>
      <w:r w:rsidRPr="00C15E20">
        <w:rPr>
          <w:spacing w:val="0"/>
          <w:szCs w:val="20"/>
        </w:rPr>
        <w:t>км 15+610 – различие между нивата на банкета и настилката. Необходимо е профилиране.</w:t>
      </w:r>
    </w:p>
    <w:p w:rsidR="00686922" w:rsidRPr="00C15E20" w:rsidRDefault="00686922" w:rsidP="00C805DE">
      <w:pPr>
        <w:pStyle w:val="a3"/>
        <w:numPr>
          <w:ilvl w:val="0"/>
          <w:numId w:val="33"/>
        </w:numPr>
        <w:tabs>
          <w:tab w:val="left" w:pos="993"/>
          <w:tab w:val="left" w:pos="1418"/>
        </w:tabs>
        <w:spacing w:after="0" w:line="276" w:lineRule="auto"/>
        <w:ind w:left="0" w:firstLine="709"/>
        <w:jc w:val="both"/>
        <w:rPr>
          <w:spacing w:val="0"/>
          <w:szCs w:val="20"/>
        </w:rPr>
      </w:pPr>
      <w:r w:rsidRPr="00C15E20">
        <w:rPr>
          <w:b/>
          <w:spacing w:val="0"/>
          <w:szCs w:val="20"/>
        </w:rPr>
        <w:t xml:space="preserve">Път ІІІ-4008 „Пролаз </w:t>
      </w:r>
      <w:r w:rsidR="00C15E20" w:rsidRPr="00C15E20">
        <w:rPr>
          <w:b/>
          <w:spacing w:val="0"/>
          <w:szCs w:val="20"/>
        </w:rPr>
        <w:t>–</w:t>
      </w:r>
      <w:r w:rsidRPr="00C15E20">
        <w:rPr>
          <w:b/>
          <w:spacing w:val="0"/>
          <w:szCs w:val="20"/>
        </w:rPr>
        <w:t xml:space="preserve"> Вардун”</w:t>
      </w:r>
      <w:r w:rsidR="00C15E20" w:rsidRPr="00C15E20">
        <w:rPr>
          <w:spacing w:val="0"/>
          <w:szCs w:val="20"/>
        </w:rPr>
        <w:t xml:space="preserve"> от км 0+000 </w:t>
      </w:r>
      <w:r w:rsidRPr="00C15E20">
        <w:rPr>
          <w:spacing w:val="0"/>
          <w:szCs w:val="20"/>
        </w:rPr>
        <w:t xml:space="preserve">до км 13+176 – </w:t>
      </w:r>
      <w:r w:rsidRPr="00C15E20">
        <w:rPr>
          <w:rFonts w:eastAsia="Times New Roman"/>
          <w:spacing w:val="0"/>
          <w:szCs w:val="20"/>
          <w:lang w:eastAsia="bg-BG"/>
        </w:rPr>
        <w:t>банкетите са в добро състояние.</w:t>
      </w:r>
    </w:p>
    <w:p w:rsidR="00686922" w:rsidRPr="00C15E20" w:rsidRDefault="00C15E20" w:rsidP="00C805DE">
      <w:pPr>
        <w:pStyle w:val="a3"/>
        <w:numPr>
          <w:ilvl w:val="0"/>
          <w:numId w:val="33"/>
        </w:numPr>
        <w:tabs>
          <w:tab w:val="left" w:pos="993"/>
        </w:tabs>
        <w:spacing w:after="0" w:line="276" w:lineRule="auto"/>
        <w:ind w:left="0" w:firstLine="709"/>
        <w:jc w:val="both"/>
        <w:rPr>
          <w:spacing w:val="0"/>
          <w:szCs w:val="20"/>
        </w:rPr>
      </w:pPr>
      <w:r w:rsidRPr="00C15E20">
        <w:rPr>
          <w:b/>
          <w:spacing w:val="0"/>
          <w:szCs w:val="20"/>
        </w:rPr>
        <w:t>Път ІІІ-4009 „</w:t>
      </w:r>
      <w:r w:rsidR="00686922" w:rsidRPr="00C15E20">
        <w:rPr>
          <w:b/>
          <w:spacing w:val="0"/>
          <w:szCs w:val="20"/>
        </w:rPr>
        <w:t>(о.п.</w:t>
      </w:r>
      <w:r w:rsidRPr="00C15E20">
        <w:rPr>
          <w:b/>
          <w:spacing w:val="0"/>
          <w:szCs w:val="20"/>
        </w:rPr>
        <w:t xml:space="preserve"> </w:t>
      </w:r>
      <w:r w:rsidR="00686922" w:rsidRPr="00C15E20">
        <w:rPr>
          <w:b/>
          <w:spacing w:val="0"/>
          <w:szCs w:val="20"/>
        </w:rPr>
        <w:t>Търговище)</w:t>
      </w:r>
      <w:r w:rsidRPr="00C15E20">
        <w:rPr>
          <w:b/>
          <w:spacing w:val="0"/>
          <w:szCs w:val="20"/>
        </w:rPr>
        <w:t xml:space="preserve"> – </w:t>
      </w:r>
      <w:r w:rsidR="00686922" w:rsidRPr="00C15E20">
        <w:rPr>
          <w:b/>
          <w:spacing w:val="0"/>
          <w:szCs w:val="20"/>
        </w:rPr>
        <w:t>Лиляк</w:t>
      </w:r>
      <w:r w:rsidRPr="00C15E20">
        <w:rPr>
          <w:b/>
          <w:spacing w:val="0"/>
          <w:szCs w:val="20"/>
        </w:rPr>
        <w:t xml:space="preserve"> – Александрово –</w:t>
      </w:r>
      <w:r w:rsidR="00686922" w:rsidRPr="00C15E20">
        <w:rPr>
          <w:b/>
          <w:spacing w:val="0"/>
          <w:szCs w:val="20"/>
        </w:rPr>
        <w:t xml:space="preserve"> Пресиян</w:t>
      </w:r>
      <w:r w:rsidRPr="00C15E20">
        <w:rPr>
          <w:b/>
          <w:spacing w:val="0"/>
          <w:szCs w:val="20"/>
        </w:rPr>
        <w:t xml:space="preserve"> </w:t>
      </w:r>
      <w:r w:rsidR="00686922" w:rsidRPr="00C15E20">
        <w:rPr>
          <w:b/>
          <w:spacing w:val="0"/>
          <w:szCs w:val="20"/>
        </w:rPr>
        <w:t>-</w:t>
      </w:r>
      <w:r w:rsidRPr="00C15E20">
        <w:rPr>
          <w:b/>
          <w:spacing w:val="0"/>
          <w:szCs w:val="20"/>
        </w:rPr>
        <w:t xml:space="preserve"> Г. </w:t>
      </w:r>
      <w:r w:rsidR="00686922" w:rsidRPr="00C15E20">
        <w:rPr>
          <w:b/>
          <w:spacing w:val="0"/>
          <w:szCs w:val="20"/>
        </w:rPr>
        <w:t xml:space="preserve">Кабда </w:t>
      </w:r>
      <w:r w:rsidRPr="00C15E20">
        <w:rPr>
          <w:b/>
          <w:spacing w:val="0"/>
          <w:szCs w:val="20"/>
        </w:rPr>
        <w:t>– Д.</w:t>
      </w:r>
      <w:r w:rsidR="00686922" w:rsidRPr="00C15E20">
        <w:rPr>
          <w:b/>
          <w:spacing w:val="0"/>
          <w:szCs w:val="20"/>
        </w:rPr>
        <w:t xml:space="preserve"> Кабда"</w:t>
      </w:r>
      <w:r w:rsidR="00686922" w:rsidRPr="00C15E20">
        <w:rPr>
          <w:spacing w:val="0"/>
          <w:szCs w:val="20"/>
        </w:rPr>
        <w:t xml:space="preserve"> </w:t>
      </w:r>
      <w:r w:rsidRPr="00C15E20">
        <w:rPr>
          <w:rFonts w:eastAsia="Times New Roman"/>
          <w:spacing w:val="0"/>
          <w:szCs w:val="20"/>
          <w:lang w:eastAsia="bg-BG"/>
        </w:rPr>
        <w:t>от км 0+000 до км 25+022:</w:t>
      </w:r>
    </w:p>
    <w:p w:rsidR="00686922" w:rsidRPr="00C15E20" w:rsidRDefault="00C15E20" w:rsidP="00686922">
      <w:pPr>
        <w:pStyle w:val="a3"/>
        <w:spacing w:line="276" w:lineRule="auto"/>
        <w:ind w:firstLine="709"/>
        <w:jc w:val="both"/>
        <w:rPr>
          <w:spacing w:val="0"/>
          <w:szCs w:val="20"/>
        </w:rPr>
      </w:pPr>
      <w:r w:rsidRPr="00C15E20">
        <w:rPr>
          <w:rFonts w:eastAsia="Times New Roman"/>
          <w:spacing w:val="0"/>
          <w:szCs w:val="20"/>
          <w:lang w:eastAsia="bg-BG"/>
        </w:rPr>
        <w:t xml:space="preserve">– от км </w:t>
      </w:r>
      <w:r w:rsidR="00686922" w:rsidRPr="00C15E20">
        <w:rPr>
          <w:rFonts w:eastAsia="Times New Roman"/>
          <w:spacing w:val="0"/>
          <w:szCs w:val="20"/>
          <w:lang w:eastAsia="bg-BG"/>
        </w:rPr>
        <w:t xml:space="preserve">0+000 до км 5+000 </w:t>
      </w:r>
      <w:r w:rsidRPr="00C15E20">
        <w:rPr>
          <w:rFonts w:eastAsia="Times New Roman"/>
          <w:spacing w:val="0"/>
          <w:szCs w:val="20"/>
          <w:lang w:eastAsia="bg-BG"/>
        </w:rPr>
        <w:t>–</w:t>
      </w:r>
      <w:r w:rsidR="00686922" w:rsidRPr="00C15E20">
        <w:rPr>
          <w:rFonts w:eastAsia="Times New Roman"/>
          <w:spacing w:val="0"/>
          <w:szCs w:val="20"/>
          <w:lang w:eastAsia="bg-BG"/>
        </w:rPr>
        <w:t xml:space="preserve"> </w:t>
      </w:r>
      <w:r w:rsidR="00686922" w:rsidRPr="00C15E20">
        <w:rPr>
          <w:spacing w:val="0"/>
          <w:szCs w:val="20"/>
        </w:rPr>
        <w:t>различие</w:t>
      </w:r>
      <w:r w:rsidRPr="00C15E20">
        <w:rPr>
          <w:spacing w:val="0"/>
          <w:szCs w:val="20"/>
        </w:rPr>
        <w:t xml:space="preserve"> </w:t>
      </w:r>
      <w:r w:rsidR="00686922" w:rsidRPr="00C15E20">
        <w:rPr>
          <w:spacing w:val="0"/>
          <w:szCs w:val="20"/>
        </w:rPr>
        <w:t>между нивата на банкета и настилката. Необходимо е профилиране.</w:t>
      </w:r>
    </w:p>
    <w:p w:rsidR="00C15E20" w:rsidRPr="00C15E20" w:rsidRDefault="00C15E20" w:rsidP="00C805DE">
      <w:pPr>
        <w:pStyle w:val="a3"/>
        <w:numPr>
          <w:ilvl w:val="0"/>
          <w:numId w:val="39"/>
        </w:numPr>
        <w:tabs>
          <w:tab w:val="left" w:pos="1008"/>
        </w:tabs>
        <w:spacing w:after="0" w:line="276" w:lineRule="auto"/>
        <w:ind w:left="0" w:firstLine="709"/>
        <w:jc w:val="both"/>
        <w:rPr>
          <w:spacing w:val="0"/>
          <w:szCs w:val="20"/>
        </w:rPr>
      </w:pPr>
      <w:r w:rsidRPr="00C15E20">
        <w:rPr>
          <w:rFonts w:eastAsia="Times New Roman"/>
          <w:b/>
          <w:spacing w:val="0"/>
          <w:szCs w:val="20"/>
          <w:lang w:eastAsia="bg-BG"/>
        </w:rPr>
        <w:t>Път ІІІ-4082 „Капище – Банковец – Длъжка поляна – Чешма – Кесарево“</w:t>
      </w:r>
      <w:r w:rsidRPr="00C15E20">
        <w:rPr>
          <w:rFonts w:eastAsia="Times New Roman"/>
          <w:spacing w:val="0"/>
          <w:szCs w:val="20"/>
          <w:lang w:eastAsia="bg-BG"/>
        </w:rPr>
        <w:t xml:space="preserve"> от км 0+000 до км 23+300 </w:t>
      </w:r>
      <w:r w:rsidRPr="00C15E20">
        <w:rPr>
          <w:spacing w:val="0"/>
          <w:szCs w:val="20"/>
        </w:rPr>
        <w:t>– недостатъчна ширина, затруднена проходимост.</w:t>
      </w:r>
    </w:p>
    <w:p w:rsidR="00C15E20" w:rsidRPr="00C15E20" w:rsidRDefault="00C15E20" w:rsidP="00C805DE">
      <w:pPr>
        <w:pStyle w:val="a3"/>
        <w:numPr>
          <w:ilvl w:val="0"/>
          <w:numId w:val="39"/>
        </w:numPr>
        <w:tabs>
          <w:tab w:val="left" w:pos="1008"/>
        </w:tabs>
        <w:spacing w:after="0" w:line="276" w:lineRule="auto"/>
        <w:ind w:left="0" w:firstLine="709"/>
        <w:jc w:val="both"/>
        <w:rPr>
          <w:spacing w:val="0"/>
          <w:szCs w:val="20"/>
        </w:rPr>
      </w:pPr>
      <w:r w:rsidRPr="00C15E20">
        <w:rPr>
          <w:rFonts w:eastAsia="Times New Roman"/>
          <w:b/>
          <w:spacing w:val="0"/>
          <w:szCs w:val="20"/>
          <w:lang w:eastAsia="bg-BG"/>
        </w:rPr>
        <w:t>Път ІІІ-4802 „(о.п</w:t>
      </w:r>
      <w:r>
        <w:rPr>
          <w:rFonts w:eastAsia="Times New Roman"/>
          <w:b/>
          <w:spacing w:val="0"/>
          <w:szCs w:val="20"/>
          <w:lang w:eastAsia="bg-BG"/>
        </w:rPr>
        <w:t>.</w:t>
      </w:r>
      <w:r w:rsidRPr="00C15E20">
        <w:rPr>
          <w:rFonts w:eastAsia="Times New Roman"/>
          <w:b/>
          <w:spacing w:val="0"/>
          <w:szCs w:val="20"/>
          <w:lang w:eastAsia="bg-BG"/>
        </w:rPr>
        <w:t xml:space="preserve"> Омуртаг – Котел) – Илийно“</w:t>
      </w:r>
      <w:r w:rsidRPr="00C15E20">
        <w:rPr>
          <w:rFonts w:eastAsia="Times New Roman"/>
          <w:spacing w:val="0"/>
          <w:szCs w:val="20"/>
          <w:lang w:eastAsia="bg-BG"/>
        </w:rPr>
        <w:t xml:space="preserve"> от км 0+000 до км 10+400 – </w:t>
      </w:r>
      <w:r w:rsidRPr="00C15E20">
        <w:rPr>
          <w:spacing w:val="0"/>
          <w:szCs w:val="20"/>
        </w:rPr>
        <w:t>банкетите са в добро състояние.</w:t>
      </w:r>
    </w:p>
    <w:p w:rsidR="00C15E20" w:rsidRPr="00C15E20" w:rsidRDefault="00C15E20" w:rsidP="00C805DE">
      <w:pPr>
        <w:pStyle w:val="a3"/>
        <w:numPr>
          <w:ilvl w:val="0"/>
          <w:numId w:val="39"/>
        </w:numPr>
        <w:tabs>
          <w:tab w:val="left" w:pos="993"/>
        </w:tabs>
        <w:spacing w:after="0" w:line="276" w:lineRule="auto"/>
        <w:ind w:left="0" w:firstLine="709"/>
        <w:jc w:val="both"/>
        <w:rPr>
          <w:spacing w:val="0"/>
          <w:szCs w:val="20"/>
        </w:rPr>
      </w:pPr>
      <w:r w:rsidRPr="00C15E20">
        <w:rPr>
          <w:b/>
          <w:spacing w:val="0"/>
          <w:szCs w:val="20"/>
        </w:rPr>
        <w:t xml:space="preserve">Път ІIІ-5102 „Мировец – Буховци – Острец – Надарево – Дългач – Певец </w:t>
      </w:r>
      <w:r w:rsidRPr="00C15E20">
        <w:rPr>
          <w:rFonts w:eastAsia="Times New Roman"/>
          <w:spacing w:val="0"/>
          <w:szCs w:val="20"/>
          <w:lang w:eastAsia="bg-BG"/>
        </w:rPr>
        <w:t>–</w:t>
      </w:r>
      <w:r w:rsidRPr="00C15E20">
        <w:rPr>
          <w:b/>
          <w:spacing w:val="0"/>
          <w:szCs w:val="20"/>
        </w:rPr>
        <w:t xml:space="preserve"> (Преслав – о.п. Търговище)"</w:t>
      </w:r>
      <w:r w:rsidRPr="00C15E20">
        <w:rPr>
          <w:spacing w:val="0"/>
          <w:szCs w:val="20"/>
        </w:rPr>
        <w:t xml:space="preserve"> – различие между нивата на банкета и настилката. Необходимо е профилиране.</w:t>
      </w:r>
    </w:p>
    <w:p w:rsidR="00686922" w:rsidRPr="00586428" w:rsidRDefault="00686922" w:rsidP="00C15E20">
      <w:pPr>
        <w:pStyle w:val="a3"/>
        <w:tabs>
          <w:tab w:val="left" w:pos="709"/>
          <w:tab w:val="left" w:pos="993"/>
        </w:tabs>
        <w:spacing w:after="0" w:line="276" w:lineRule="auto"/>
        <w:ind w:left="1429"/>
        <w:jc w:val="both"/>
        <w:rPr>
          <w:rFonts w:eastAsia="Times New Roman"/>
          <w:spacing w:val="0"/>
          <w:szCs w:val="20"/>
          <w:lang w:eastAsia="bg-BG"/>
        </w:rPr>
      </w:pPr>
    </w:p>
    <w:p w:rsidR="005B3F17" w:rsidRPr="00586428" w:rsidRDefault="005B3F17" w:rsidP="00586428">
      <w:pPr>
        <w:rPr>
          <w:rFonts w:ascii="Verdana" w:hAnsi="Verdana"/>
          <w:b/>
          <w:sz w:val="20"/>
          <w:szCs w:val="20"/>
        </w:rPr>
      </w:pPr>
      <w:r w:rsidRPr="00586428">
        <w:rPr>
          <w:rFonts w:ascii="Verdana" w:hAnsi="Verdana"/>
          <w:b/>
          <w:sz w:val="20"/>
          <w:szCs w:val="20"/>
        </w:rPr>
        <w:t>1.6  СЪСТОЯНИЕ НА ОГРАНИЧИТЕЛНИТЕ СИСТЕМИ (ОСП)</w:t>
      </w:r>
    </w:p>
    <w:p w:rsidR="005B3F17" w:rsidRPr="00586428" w:rsidRDefault="005B3F17" w:rsidP="00C805DE">
      <w:pPr>
        <w:pStyle w:val="a3"/>
        <w:numPr>
          <w:ilvl w:val="0"/>
          <w:numId w:val="38"/>
        </w:numPr>
        <w:tabs>
          <w:tab w:val="left" w:pos="993"/>
        </w:tabs>
        <w:spacing w:after="0" w:line="276" w:lineRule="auto"/>
        <w:ind w:hanging="11"/>
        <w:jc w:val="both"/>
        <w:rPr>
          <w:b/>
          <w:spacing w:val="0"/>
          <w:szCs w:val="20"/>
        </w:rPr>
      </w:pPr>
      <w:r w:rsidRPr="00586428">
        <w:rPr>
          <w:b/>
          <w:spacing w:val="0"/>
          <w:szCs w:val="20"/>
        </w:rPr>
        <w:t xml:space="preserve">Път І-4 „Коритна – В. Търново – о.п. Омуртаг – о.п. Търговище – Белокопитово” </w:t>
      </w:r>
      <w:r w:rsidRPr="009D2BE6">
        <w:rPr>
          <w:spacing w:val="0"/>
          <w:szCs w:val="20"/>
        </w:rPr>
        <w:t>от км 172+900 до км 250+300:</w:t>
      </w:r>
    </w:p>
    <w:p w:rsidR="005B3F17" w:rsidRPr="00586428" w:rsidRDefault="005B3F17" w:rsidP="000F25A5">
      <w:pPr>
        <w:pStyle w:val="a3"/>
        <w:spacing w:after="0"/>
        <w:ind w:firstLine="1276"/>
        <w:jc w:val="both"/>
        <w:rPr>
          <w:spacing w:val="0"/>
          <w:szCs w:val="20"/>
        </w:rPr>
      </w:pPr>
      <w:r w:rsidRPr="00586428">
        <w:rPr>
          <w:spacing w:val="0"/>
          <w:szCs w:val="20"/>
        </w:rPr>
        <w:t>- от км 172+900 до км 197+746 – ОС са стари, амортизирани и повредени;</w:t>
      </w:r>
    </w:p>
    <w:p w:rsidR="005B3F17" w:rsidRPr="00586428" w:rsidRDefault="005B3F17" w:rsidP="000F25A5">
      <w:pPr>
        <w:pStyle w:val="a3"/>
        <w:spacing w:after="0"/>
        <w:ind w:firstLine="1276"/>
        <w:jc w:val="both"/>
        <w:rPr>
          <w:spacing w:val="0"/>
          <w:szCs w:val="20"/>
        </w:rPr>
      </w:pPr>
      <w:r w:rsidRPr="00586428">
        <w:rPr>
          <w:spacing w:val="0"/>
          <w:szCs w:val="20"/>
        </w:rPr>
        <w:t>- от км 197+746 до км 223+574 – при изпълнението на превантивния ремонт ОС са демонтирани. Няма одобрена от АПИ заявка за производство, доставка и монтаж на ОС;</w:t>
      </w:r>
    </w:p>
    <w:p w:rsidR="005B3F17" w:rsidRPr="00586428" w:rsidRDefault="005B3F17" w:rsidP="000F25A5">
      <w:pPr>
        <w:pStyle w:val="a3"/>
        <w:spacing w:after="0"/>
        <w:ind w:firstLine="1276"/>
        <w:jc w:val="both"/>
        <w:rPr>
          <w:spacing w:val="0"/>
          <w:szCs w:val="20"/>
        </w:rPr>
      </w:pPr>
      <w:r w:rsidRPr="00586428">
        <w:rPr>
          <w:spacing w:val="0"/>
          <w:szCs w:val="20"/>
        </w:rPr>
        <w:t>- от км 223+574 до км 243+000 – ОС са стари, амортизирани и повредени;</w:t>
      </w:r>
    </w:p>
    <w:p w:rsidR="005B3F17" w:rsidRPr="00586428" w:rsidRDefault="005B3F17" w:rsidP="000F25A5">
      <w:pPr>
        <w:pStyle w:val="a3"/>
        <w:spacing w:after="0"/>
        <w:ind w:firstLine="1276"/>
        <w:jc w:val="both"/>
        <w:rPr>
          <w:spacing w:val="0"/>
          <w:szCs w:val="20"/>
        </w:rPr>
      </w:pPr>
      <w:r w:rsidRPr="00586428">
        <w:rPr>
          <w:spacing w:val="0"/>
          <w:szCs w:val="20"/>
        </w:rPr>
        <w:t xml:space="preserve">- от км 243+000 до 250+300 – при изпълнението на превантивния ремонт ОС са демонтирани. Няма одобрена от АПИ заявка за производство, доставка и монтаж на ОС. </w:t>
      </w:r>
    </w:p>
    <w:p w:rsidR="005B3F17" w:rsidRPr="00586428" w:rsidRDefault="005B3F17" w:rsidP="00C805DE">
      <w:pPr>
        <w:pStyle w:val="a3"/>
        <w:numPr>
          <w:ilvl w:val="0"/>
          <w:numId w:val="29"/>
        </w:numPr>
        <w:tabs>
          <w:tab w:val="left" w:pos="993"/>
        </w:tabs>
        <w:spacing w:after="0" w:line="276" w:lineRule="auto"/>
        <w:ind w:left="720" w:hanging="11"/>
        <w:jc w:val="both"/>
        <w:rPr>
          <w:rFonts w:eastAsia="Times New Roman"/>
          <w:spacing w:val="0"/>
          <w:szCs w:val="20"/>
          <w:lang w:eastAsia="bg-BG"/>
        </w:rPr>
      </w:pPr>
      <w:r w:rsidRPr="00586428">
        <w:rPr>
          <w:b/>
          <w:spacing w:val="0"/>
          <w:szCs w:val="20"/>
        </w:rPr>
        <w:t>Път ІІ-48 „о.п. Омуртаг – Котел“</w:t>
      </w:r>
      <w:r w:rsidRPr="00586428">
        <w:rPr>
          <w:spacing w:val="0"/>
          <w:szCs w:val="20"/>
        </w:rPr>
        <w:t xml:space="preserve"> от </w:t>
      </w:r>
      <w:r w:rsidRPr="00586428">
        <w:rPr>
          <w:rFonts w:eastAsia="Times New Roman"/>
          <w:spacing w:val="0"/>
          <w:szCs w:val="20"/>
          <w:lang w:eastAsia="bg-BG"/>
        </w:rPr>
        <w:t>км 0+000 до км 18+000 – ОС са в много добро състояние.</w:t>
      </w:r>
    </w:p>
    <w:p w:rsidR="005B3F17" w:rsidRPr="00586428" w:rsidRDefault="005B3F17" w:rsidP="00C805DE">
      <w:pPr>
        <w:pStyle w:val="a3"/>
        <w:numPr>
          <w:ilvl w:val="0"/>
          <w:numId w:val="29"/>
        </w:numPr>
        <w:tabs>
          <w:tab w:val="left" w:pos="993"/>
        </w:tabs>
        <w:spacing w:after="0" w:line="276" w:lineRule="auto"/>
        <w:ind w:left="720" w:hanging="11"/>
        <w:jc w:val="both"/>
        <w:rPr>
          <w:rFonts w:eastAsia="Times New Roman"/>
          <w:spacing w:val="0"/>
          <w:szCs w:val="20"/>
          <w:lang w:eastAsia="bg-BG"/>
        </w:rPr>
      </w:pPr>
      <w:r w:rsidRPr="00586428">
        <w:rPr>
          <w:b/>
          <w:spacing w:val="0"/>
          <w:szCs w:val="20"/>
        </w:rPr>
        <w:lastRenderedPageBreak/>
        <w:t>Път ІІ-49 „Търговище – Разград”</w:t>
      </w:r>
      <w:r w:rsidRPr="00586428">
        <w:rPr>
          <w:spacing w:val="0"/>
          <w:szCs w:val="20"/>
        </w:rPr>
        <w:t xml:space="preserve"> от км 0+000 до км 9+800 – </w:t>
      </w:r>
      <w:r w:rsidRPr="00586428">
        <w:rPr>
          <w:rFonts w:eastAsia="Times New Roman"/>
          <w:spacing w:val="0"/>
          <w:szCs w:val="20"/>
          <w:lang w:eastAsia="bg-BG"/>
        </w:rPr>
        <w:t>ОС са в добро състояние.</w:t>
      </w:r>
    </w:p>
    <w:p w:rsidR="005B3F17" w:rsidRPr="00586428" w:rsidRDefault="005B3F17"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586428">
        <w:rPr>
          <w:b/>
          <w:spacing w:val="0"/>
          <w:szCs w:val="20"/>
        </w:rPr>
        <w:t>Път ІІ-51 „Бяла – Копривец – Водица – о.п. Попово – Светлен – Дралфа – Чудомир – о.п. Лозница – Мировец – (о.п. Разград – о.п. Шумен)”</w:t>
      </w:r>
      <w:r w:rsidRPr="00586428">
        <w:rPr>
          <w:rFonts w:eastAsia="Times New Roman"/>
          <w:spacing w:val="0"/>
          <w:szCs w:val="20"/>
          <w:lang w:eastAsia="bg-BG"/>
        </w:rPr>
        <w:t xml:space="preserve"> от км 30+000 до км 75+500 (45,00 км) – ОС са в добро състояние.</w:t>
      </w:r>
    </w:p>
    <w:p w:rsidR="005B3F17" w:rsidRPr="00586428" w:rsidRDefault="005B3F17" w:rsidP="00C805DE">
      <w:pPr>
        <w:pStyle w:val="a3"/>
        <w:numPr>
          <w:ilvl w:val="0"/>
          <w:numId w:val="29"/>
        </w:numPr>
        <w:tabs>
          <w:tab w:val="left" w:pos="993"/>
        </w:tabs>
        <w:spacing w:after="0" w:line="276" w:lineRule="auto"/>
        <w:ind w:left="0" w:firstLine="709"/>
        <w:jc w:val="both"/>
        <w:rPr>
          <w:rFonts w:eastAsia="Times New Roman"/>
          <w:spacing w:val="0"/>
          <w:szCs w:val="20"/>
          <w:lang w:eastAsia="bg-BG"/>
        </w:rPr>
      </w:pPr>
      <w:r w:rsidRPr="00586428">
        <w:rPr>
          <w:b/>
          <w:spacing w:val="0"/>
          <w:szCs w:val="20"/>
        </w:rPr>
        <w:t>Път ІІ-74 „Преслав – о.п. Търговище – Въбел – Здравец – Подгорица – (Дралфа – Чудомир)“</w:t>
      </w:r>
      <w:r w:rsidRPr="00586428">
        <w:rPr>
          <w:spacing w:val="0"/>
          <w:szCs w:val="20"/>
        </w:rPr>
        <w:t xml:space="preserve"> от км 9+000 до км 40+795 – ОС са в добро състояние</w:t>
      </w:r>
      <w:r w:rsidRPr="00586428">
        <w:rPr>
          <w:rFonts w:eastAsia="Times New Roman"/>
          <w:spacing w:val="0"/>
          <w:szCs w:val="20"/>
          <w:lang w:eastAsia="bg-BG"/>
        </w:rPr>
        <w:t>.</w:t>
      </w:r>
    </w:p>
    <w:p w:rsidR="005B3F17" w:rsidRPr="00586428" w:rsidRDefault="005B3F17" w:rsidP="00C805DE">
      <w:pPr>
        <w:pStyle w:val="a3"/>
        <w:numPr>
          <w:ilvl w:val="0"/>
          <w:numId w:val="29"/>
        </w:numPr>
        <w:tabs>
          <w:tab w:val="left" w:pos="993"/>
        </w:tabs>
        <w:spacing w:after="0" w:line="276" w:lineRule="auto"/>
        <w:ind w:left="0" w:firstLine="709"/>
        <w:jc w:val="both"/>
        <w:rPr>
          <w:rFonts w:eastAsia="Times New Roman"/>
          <w:color w:val="FF0000"/>
          <w:spacing w:val="0"/>
          <w:szCs w:val="20"/>
          <w:lang w:eastAsia="bg-BG"/>
        </w:rPr>
      </w:pPr>
      <w:r w:rsidRPr="00586428">
        <w:rPr>
          <w:b/>
          <w:spacing w:val="0"/>
          <w:szCs w:val="20"/>
        </w:rPr>
        <w:t>Път ІІІ-202 „(Русе – Цар Калоян) – Щръклево – Кацелово – Опака – Попово“</w:t>
      </w:r>
      <w:r w:rsidRPr="00586428">
        <w:rPr>
          <w:spacing w:val="0"/>
          <w:szCs w:val="20"/>
        </w:rPr>
        <w:t xml:space="preserve"> от </w:t>
      </w:r>
      <w:r w:rsidRPr="00586428">
        <w:rPr>
          <w:rFonts w:eastAsia="Times New Roman"/>
          <w:spacing w:val="0"/>
          <w:szCs w:val="20"/>
          <w:lang w:eastAsia="bg-BG"/>
        </w:rPr>
        <w:t>км 38+365 до км 67+798 – ОС са в добро състояние.</w:t>
      </w:r>
    </w:p>
    <w:p w:rsidR="005B3F17" w:rsidRPr="00586428" w:rsidRDefault="005B3F17" w:rsidP="005B3F17">
      <w:pPr>
        <w:pStyle w:val="a3"/>
        <w:spacing w:line="276" w:lineRule="auto"/>
        <w:ind w:firstLine="709"/>
        <w:jc w:val="both"/>
        <w:rPr>
          <w:rFonts w:eastAsia="Times New Roman"/>
          <w:spacing w:val="0"/>
          <w:szCs w:val="20"/>
          <w:lang w:eastAsia="bg-BG"/>
        </w:rPr>
      </w:pPr>
      <w:r w:rsidRPr="00586428">
        <w:rPr>
          <w:b/>
          <w:spacing w:val="0"/>
          <w:szCs w:val="20"/>
        </w:rPr>
        <w:t>Път ІІІ-204 „о.п. Разград – Ломци – Попово – Славяново – Долец – Добротица – (Велико Търново – Омуртаг)”</w:t>
      </w:r>
      <w:r w:rsidRPr="00586428">
        <w:rPr>
          <w:spacing w:val="0"/>
          <w:szCs w:val="20"/>
        </w:rPr>
        <w:t xml:space="preserve"> от км </w:t>
      </w:r>
      <w:r w:rsidRPr="00586428">
        <w:rPr>
          <w:rFonts w:eastAsia="Times New Roman"/>
          <w:spacing w:val="0"/>
          <w:szCs w:val="20"/>
          <w:lang w:eastAsia="bg-BG"/>
        </w:rPr>
        <w:t xml:space="preserve">18+900 до км 71+887: </w:t>
      </w:r>
    </w:p>
    <w:p w:rsidR="005B3F17" w:rsidRPr="00586428" w:rsidRDefault="005B3F17" w:rsidP="00C805DE">
      <w:pPr>
        <w:pStyle w:val="a3"/>
        <w:numPr>
          <w:ilvl w:val="0"/>
          <w:numId w:val="45"/>
        </w:numPr>
        <w:spacing w:after="0" w:line="276" w:lineRule="auto"/>
        <w:ind w:firstLine="207"/>
        <w:jc w:val="both"/>
        <w:rPr>
          <w:spacing w:val="0"/>
          <w:szCs w:val="20"/>
        </w:rPr>
      </w:pPr>
      <w:r w:rsidRPr="00586428">
        <w:rPr>
          <w:spacing w:val="0"/>
          <w:szCs w:val="20"/>
        </w:rPr>
        <w:t>от км 18+900 до км 33+703 – ОС са в добро състояние;</w:t>
      </w:r>
    </w:p>
    <w:p w:rsidR="005B3F17" w:rsidRPr="00586428" w:rsidRDefault="005B3F17" w:rsidP="00C805DE">
      <w:pPr>
        <w:pStyle w:val="a3"/>
        <w:numPr>
          <w:ilvl w:val="0"/>
          <w:numId w:val="32"/>
        </w:numPr>
        <w:tabs>
          <w:tab w:val="left" w:pos="993"/>
        </w:tabs>
        <w:spacing w:after="0" w:line="276" w:lineRule="auto"/>
        <w:ind w:firstLine="556"/>
        <w:jc w:val="both"/>
        <w:rPr>
          <w:spacing w:val="0"/>
          <w:szCs w:val="20"/>
        </w:rPr>
      </w:pPr>
      <w:r w:rsidRPr="00586428">
        <w:rPr>
          <w:spacing w:val="0"/>
          <w:szCs w:val="20"/>
        </w:rPr>
        <w:t>от км 33+703 до км 71+887 – ОС са стари, амортизирани и повредени.</w:t>
      </w:r>
    </w:p>
    <w:p w:rsidR="005B3F17" w:rsidRPr="00586428" w:rsidRDefault="005B3F17" w:rsidP="00C805DE">
      <w:pPr>
        <w:pStyle w:val="a3"/>
        <w:numPr>
          <w:ilvl w:val="0"/>
          <w:numId w:val="31"/>
        </w:numPr>
        <w:tabs>
          <w:tab w:val="left" w:pos="993"/>
        </w:tabs>
        <w:spacing w:after="0" w:line="276" w:lineRule="auto"/>
        <w:ind w:hanging="11"/>
        <w:jc w:val="both"/>
        <w:rPr>
          <w:rFonts w:eastAsia="Times New Roman"/>
          <w:spacing w:val="0"/>
          <w:szCs w:val="20"/>
          <w:lang w:eastAsia="bg-BG"/>
        </w:rPr>
      </w:pPr>
      <w:r w:rsidRPr="00586428">
        <w:rPr>
          <w:b/>
          <w:spacing w:val="0"/>
          <w:szCs w:val="20"/>
        </w:rPr>
        <w:t>Път ІІІ-407 „(В. Търново – о.п. Омуртаг) – Моравица – Стражица – Царевец"</w:t>
      </w:r>
      <w:r w:rsidRPr="00586428">
        <w:rPr>
          <w:spacing w:val="0"/>
          <w:szCs w:val="20"/>
        </w:rPr>
        <w:t xml:space="preserve"> от </w:t>
      </w:r>
      <w:r w:rsidRPr="00586428">
        <w:rPr>
          <w:rFonts w:eastAsia="Times New Roman"/>
          <w:spacing w:val="0"/>
          <w:szCs w:val="20"/>
          <w:lang w:eastAsia="bg-BG"/>
        </w:rPr>
        <w:t>км 0+000 до км 2+500 – липсват ОС.</w:t>
      </w:r>
    </w:p>
    <w:p w:rsidR="005B3F17" w:rsidRPr="00586428" w:rsidRDefault="005B3F17" w:rsidP="00C805DE">
      <w:pPr>
        <w:pStyle w:val="a3"/>
        <w:numPr>
          <w:ilvl w:val="0"/>
          <w:numId w:val="31"/>
        </w:numPr>
        <w:tabs>
          <w:tab w:val="left" w:pos="993"/>
        </w:tabs>
        <w:spacing w:after="0" w:line="276" w:lineRule="auto"/>
        <w:ind w:left="0" w:firstLine="709"/>
        <w:jc w:val="both"/>
        <w:rPr>
          <w:spacing w:val="0"/>
          <w:szCs w:val="20"/>
        </w:rPr>
      </w:pPr>
      <w:r w:rsidRPr="00586428">
        <w:rPr>
          <w:b/>
          <w:spacing w:val="0"/>
          <w:szCs w:val="20"/>
        </w:rPr>
        <w:t>Път ІІІ-408 „(о.п. В. Търново – о.п. Омуртаг) – Илийно – Стеврек – Глоговец – (Елена – Стара река)</w:t>
      </w:r>
      <w:r w:rsidR="009B15EA">
        <w:rPr>
          <w:b/>
          <w:spacing w:val="0"/>
          <w:szCs w:val="20"/>
        </w:rPr>
        <w:t>“</w:t>
      </w:r>
      <w:r w:rsidRPr="00586428">
        <w:rPr>
          <w:spacing w:val="0"/>
          <w:szCs w:val="20"/>
        </w:rPr>
        <w:t xml:space="preserve"> от км 0+000 до км 29+731 (29,731 км):</w:t>
      </w:r>
    </w:p>
    <w:p w:rsidR="005B3F17" w:rsidRPr="00586428" w:rsidRDefault="005B3F17" w:rsidP="00C805DE">
      <w:pPr>
        <w:pStyle w:val="a3"/>
        <w:numPr>
          <w:ilvl w:val="0"/>
          <w:numId w:val="32"/>
        </w:numPr>
        <w:tabs>
          <w:tab w:val="left" w:pos="993"/>
        </w:tabs>
        <w:spacing w:after="0" w:line="276" w:lineRule="auto"/>
        <w:ind w:firstLine="358"/>
        <w:jc w:val="both"/>
        <w:rPr>
          <w:spacing w:val="0"/>
          <w:szCs w:val="20"/>
        </w:rPr>
      </w:pPr>
      <w:r w:rsidRPr="00586428">
        <w:rPr>
          <w:spacing w:val="0"/>
          <w:szCs w:val="20"/>
        </w:rPr>
        <w:t>от км 0+000 до км 2+500 – ОС са в много-добро състояние;</w:t>
      </w:r>
    </w:p>
    <w:p w:rsidR="005B3F17" w:rsidRPr="00586428" w:rsidRDefault="005B3F17" w:rsidP="00C805DE">
      <w:pPr>
        <w:pStyle w:val="a3"/>
        <w:numPr>
          <w:ilvl w:val="0"/>
          <w:numId w:val="32"/>
        </w:numPr>
        <w:tabs>
          <w:tab w:val="left" w:pos="993"/>
        </w:tabs>
        <w:spacing w:after="0" w:line="276" w:lineRule="auto"/>
        <w:ind w:firstLine="358"/>
        <w:jc w:val="both"/>
        <w:rPr>
          <w:spacing w:val="0"/>
          <w:szCs w:val="20"/>
        </w:rPr>
      </w:pPr>
      <w:r w:rsidRPr="00586428">
        <w:rPr>
          <w:spacing w:val="0"/>
          <w:szCs w:val="20"/>
        </w:rPr>
        <w:t>от км 2+500 до км 26+265 – има липсващи ОС, а наличните са стари, амортизирани и повредени;</w:t>
      </w:r>
    </w:p>
    <w:p w:rsidR="005B3F17" w:rsidRPr="00586428" w:rsidRDefault="005B3F17" w:rsidP="00C805DE">
      <w:pPr>
        <w:pStyle w:val="a4"/>
        <w:numPr>
          <w:ilvl w:val="0"/>
          <w:numId w:val="32"/>
        </w:numPr>
        <w:tabs>
          <w:tab w:val="left" w:pos="993"/>
        </w:tabs>
        <w:spacing w:line="276" w:lineRule="auto"/>
        <w:ind w:firstLine="330"/>
        <w:jc w:val="both"/>
        <w:rPr>
          <w:rFonts w:ascii="Verdana" w:hAnsi="Verdana" w:cs="Times New Roman"/>
          <w:color w:val="000000" w:themeColor="text1"/>
          <w:sz w:val="20"/>
          <w:szCs w:val="20"/>
          <w:lang w:val="bg-BG"/>
        </w:rPr>
      </w:pPr>
      <w:r w:rsidRPr="00586428">
        <w:rPr>
          <w:rFonts w:ascii="Verdana" w:hAnsi="Verdana" w:cs="Times New Roman"/>
          <w:sz w:val="20"/>
          <w:szCs w:val="20"/>
          <w:lang w:val="bg-BG"/>
        </w:rPr>
        <w:t xml:space="preserve">от км 26+265 до км 29+731 – </w:t>
      </w:r>
      <w:r w:rsidRPr="00586428">
        <w:rPr>
          <w:rFonts w:ascii="Verdana" w:hAnsi="Verdana" w:cs="Times New Roman"/>
          <w:color w:val="000000" w:themeColor="text1"/>
          <w:sz w:val="20"/>
          <w:szCs w:val="20"/>
          <w:lang w:val="bg-BG"/>
        </w:rPr>
        <w:t>ОС са в много добро състояние.</w:t>
      </w:r>
    </w:p>
    <w:p w:rsidR="005B3F17" w:rsidRPr="00586428" w:rsidRDefault="005B3F17" w:rsidP="00C805DE">
      <w:pPr>
        <w:pStyle w:val="a3"/>
        <w:numPr>
          <w:ilvl w:val="0"/>
          <w:numId w:val="46"/>
        </w:numPr>
        <w:tabs>
          <w:tab w:val="left" w:pos="993"/>
        </w:tabs>
        <w:spacing w:after="0" w:line="276" w:lineRule="auto"/>
        <w:ind w:left="0" w:firstLine="709"/>
        <w:jc w:val="both"/>
        <w:rPr>
          <w:spacing w:val="0"/>
          <w:szCs w:val="20"/>
        </w:rPr>
      </w:pPr>
      <w:r w:rsidRPr="00586428">
        <w:rPr>
          <w:b/>
          <w:spacing w:val="0"/>
          <w:szCs w:val="20"/>
        </w:rPr>
        <w:t xml:space="preserve">Път ІІІ-409 „о.п. Омуртаг – Априлово – Светлен" </w:t>
      </w:r>
      <w:r w:rsidRPr="00586428">
        <w:rPr>
          <w:spacing w:val="0"/>
          <w:szCs w:val="20"/>
        </w:rPr>
        <w:t>от км 0+000 до км 35+725 – ОС са стари, амортизирани и повредени.</w:t>
      </w:r>
    </w:p>
    <w:p w:rsidR="005B3F17" w:rsidRPr="00586428" w:rsidRDefault="005B3F17" w:rsidP="00C805DE">
      <w:pPr>
        <w:pStyle w:val="a3"/>
        <w:numPr>
          <w:ilvl w:val="0"/>
          <w:numId w:val="46"/>
        </w:numPr>
        <w:tabs>
          <w:tab w:val="left" w:pos="993"/>
        </w:tabs>
        <w:spacing w:after="0" w:line="276" w:lineRule="auto"/>
        <w:ind w:left="0" w:firstLine="709"/>
        <w:jc w:val="both"/>
        <w:rPr>
          <w:spacing w:val="0"/>
          <w:szCs w:val="20"/>
        </w:rPr>
      </w:pPr>
      <w:r w:rsidRPr="00586428">
        <w:rPr>
          <w:b/>
          <w:spacing w:val="0"/>
          <w:szCs w:val="20"/>
        </w:rPr>
        <w:t>Път ІІІ-513 „о.п. Попово – (Попово – Ломци)"</w:t>
      </w:r>
      <w:r w:rsidRPr="00586428">
        <w:rPr>
          <w:spacing w:val="0"/>
          <w:szCs w:val="20"/>
        </w:rPr>
        <w:t xml:space="preserve"> от км 0+000 до км 1+586 – ОС са в добро състояние.</w:t>
      </w:r>
    </w:p>
    <w:p w:rsidR="005B3F17" w:rsidRPr="00586428" w:rsidRDefault="005B3F17" w:rsidP="00C805DE">
      <w:pPr>
        <w:pStyle w:val="a3"/>
        <w:numPr>
          <w:ilvl w:val="0"/>
          <w:numId w:val="37"/>
        </w:numPr>
        <w:tabs>
          <w:tab w:val="left" w:pos="993"/>
          <w:tab w:val="left" w:pos="1418"/>
        </w:tabs>
        <w:spacing w:after="0" w:line="276" w:lineRule="auto"/>
        <w:ind w:left="0" w:firstLine="709"/>
        <w:jc w:val="both"/>
        <w:rPr>
          <w:spacing w:val="0"/>
          <w:szCs w:val="20"/>
        </w:rPr>
      </w:pPr>
      <w:r w:rsidRPr="00586428">
        <w:rPr>
          <w:b/>
          <w:spacing w:val="0"/>
          <w:szCs w:val="20"/>
        </w:rPr>
        <w:t>Път III-704 „(о.п</w:t>
      </w:r>
      <w:r w:rsidR="000F25A5">
        <w:rPr>
          <w:b/>
          <w:spacing w:val="0"/>
          <w:szCs w:val="20"/>
        </w:rPr>
        <w:t>.</w:t>
      </w:r>
      <w:r w:rsidRPr="00586428">
        <w:rPr>
          <w:b/>
          <w:spacing w:val="0"/>
          <w:szCs w:val="20"/>
        </w:rPr>
        <w:t xml:space="preserve"> Преслав – Върбица) – Менгишево – Долно Новково – о.п. Омуртаг“</w:t>
      </w:r>
      <w:r w:rsidRPr="00586428">
        <w:rPr>
          <w:spacing w:val="0"/>
          <w:szCs w:val="20"/>
        </w:rPr>
        <w:t xml:space="preserve"> от км 0+000 до км 22+576 – </w:t>
      </w:r>
      <w:r w:rsidRPr="00586428">
        <w:rPr>
          <w:rFonts w:eastAsia="Times New Roman"/>
          <w:spacing w:val="0"/>
          <w:szCs w:val="20"/>
          <w:lang w:eastAsia="bg-BG"/>
        </w:rPr>
        <w:t>ОС са в добро състояние.</w:t>
      </w:r>
    </w:p>
    <w:p w:rsidR="005B3F17" w:rsidRPr="00586428" w:rsidRDefault="005B3F17" w:rsidP="00C805DE">
      <w:pPr>
        <w:pStyle w:val="a3"/>
        <w:numPr>
          <w:ilvl w:val="0"/>
          <w:numId w:val="37"/>
        </w:numPr>
        <w:tabs>
          <w:tab w:val="left" w:pos="980"/>
        </w:tabs>
        <w:spacing w:after="0" w:line="276" w:lineRule="auto"/>
        <w:ind w:left="0" w:firstLine="709"/>
        <w:jc w:val="both"/>
        <w:rPr>
          <w:rFonts w:eastAsia="Times New Roman"/>
          <w:spacing w:val="0"/>
          <w:szCs w:val="20"/>
          <w:lang w:eastAsia="bg-BG"/>
        </w:rPr>
      </w:pPr>
      <w:r w:rsidRPr="00586428">
        <w:rPr>
          <w:b/>
          <w:spacing w:val="0"/>
          <w:szCs w:val="20"/>
        </w:rPr>
        <w:t>Път III-706 „(о.п. Преслав – Върбица) – Менгишево – Величка – Ябланово – Малко село –</w:t>
      </w:r>
      <w:r w:rsidR="00026735">
        <w:rPr>
          <w:b/>
          <w:spacing w:val="0"/>
          <w:szCs w:val="20"/>
        </w:rPr>
        <w:t xml:space="preserve"> </w:t>
      </w:r>
      <w:r w:rsidRPr="00586428">
        <w:rPr>
          <w:b/>
          <w:spacing w:val="0"/>
          <w:szCs w:val="20"/>
        </w:rPr>
        <w:t>Филаретово – Тича – (о.п. Омуртаг – о.п. Котел)“</w:t>
      </w:r>
      <w:r w:rsidRPr="00586428">
        <w:rPr>
          <w:spacing w:val="0"/>
          <w:szCs w:val="20"/>
        </w:rPr>
        <w:t xml:space="preserve"> от км 0+000 до км 7+500 – </w:t>
      </w:r>
      <w:r w:rsidRPr="00586428">
        <w:rPr>
          <w:rFonts w:eastAsia="Times New Roman"/>
          <w:spacing w:val="0"/>
          <w:szCs w:val="20"/>
          <w:lang w:eastAsia="bg-BG"/>
        </w:rPr>
        <w:t>при изпълнението на превантивния ремонт ОС са демонтирани. Има одобрено от АПИ задание за производство, доставка и монтаж на ОС.</w:t>
      </w:r>
    </w:p>
    <w:p w:rsidR="005B3F17" w:rsidRPr="00586428" w:rsidRDefault="005B3F17" w:rsidP="005B3F17">
      <w:pPr>
        <w:pStyle w:val="a3"/>
        <w:spacing w:line="276" w:lineRule="auto"/>
        <w:ind w:firstLine="709"/>
        <w:jc w:val="both"/>
        <w:rPr>
          <w:spacing w:val="0"/>
          <w:szCs w:val="20"/>
        </w:rPr>
      </w:pPr>
      <w:r w:rsidRPr="00586428">
        <w:rPr>
          <w:b/>
          <w:spacing w:val="0"/>
          <w:szCs w:val="20"/>
        </w:rPr>
        <w:t>Път ІІІ-2002 „Цар Калоян – Констанденец – Захари Стояново – Садина – Зараево – Попово“</w:t>
      </w:r>
      <w:r w:rsidRPr="00586428">
        <w:rPr>
          <w:spacing w:val="0"/>
          <w:szCs w:val="20"/>
        </w:rPr>
        <w:t xml:space="preserve"> </w:t>
      </w:r>
      <w:r w:rsidR="00586428" w:rsidRPr="00586428">
        <w:rPr>
          <w:rFonts w:eastAsia="Times New Roman"/>
          <w:spacing w:val="0"/>
          <w:szCs w:val="20"/>
          <w:lang w:eastAsia="bg-BG"/>
        </w:rPr>
        <w:t>от км 11+500</w:t>
      </w:r>
      <w:r w:rsidRPr="00586428">
        <w:rPr>
          <w:rFonts w:eastAsia="Times New Roman"/>
          <w:spacing w:val="0"/>
          <w:szCs w:val="20"/>
          <w:lang w:eastAsia="bg-BG"/>
        </w:rPr>
        <w:t xml:space="preserve"> до км 39+190 – </w:t>
      </w:r>
      <w:r w:rsidR="00586428" w:rsidRPr="00586428">
        <w:rPr>
          <w:spacing w:val="0"/>
          <w:szCs w:val="20"/>
        </w:rPr>
        <w:t xml:space="preserve">ОС са в много </w:t>
      </w:r>
      <w:r w:rsidRPr="00586428">
        <w:rPr>
          <w:spacing w:val="0"/>
          <w:szCs w:val="20"/>
        </w:rPr>
        <w:t>добро състояние.</w:t>
      </w:r>
    </w:p>
    <w:p w:rsidR="005B3F17" w:rsidRPr="00586428" w:rsidRDefault="00586428" w:rsidP="005B3F17">
      <w:pPr>
        <w:pStyle w:val="a3"/>
        <w:spacing w:line="276" w:lineRule="auto"/>
        <w:ind w:firstLine="709"/>
        <w:jc w:val="both"/>
        <w:rPr>
          <w:spacing w:val="0"/>
          <w:szCs w:val="20"/>
        </w:rPr>
      </w:pPr>
      <w:r w:rsidRPr="00586428">
        <w:rPr>
          <w:b/>
          <w:spacing w:val="0"/>
          <w:szCs w:val="20"/>
        </w:rPr>
        <w:t>Път ІІІ-2042 „</w:t>
      </w:r>
      <w:r w:rsidR="005B3F17" w:rsidRPr="00586428">
        <w:rPr>
          <w:b/>
          <w:spacing w:val="0"/>
          <w:szCs w:val="20"/>
        </w:rPr>
        <w:t>Добротица</w:t>
      </w:r>
      <w:r w:rsidRPr="00586428">
        <w:rPr>
          <w:b/>
          <w:spacing w:val="0"/>
          <w:szCs w:val="20"/>
        </w:rPr>
        <w:t xml:space="preserve"> – </w:t>
      </w:r>
      <w:r w:rsidR="005B3F17" w:rsidRPr="00586428">
        <w:rPr>
          <w:b/>
          <w:spacing w:val="0"/>
          <w:szCs w:val="20"/>
        </w:rPr>
        <w:t>Присойна</w:t>
      </w:r>
      <w:r w:rsidRPr="00586428">
        <w:rPr>
          <w:b/>
          <w:spacing w:val="0"/>
          <w:szCs w:val="20"/>
        </w:rPr>
        <w:t xml:space="preserve"> – </w:t>
      </w:r>
      <w:r w:rsidR="005B3F17" w:rsidRPr="00586428">
        <w:rPr>
          <w:b/>
          <w:spacing w:val="0"/>
          <w:szCs w:val="20"/>
        </w:rPr>
        <w:t>Любичево</w:t>
      </w:r>
      <w:r w:rsidRPr="00586428">
        <w:rPr>
          <w:b/>
          <w:spacing w:val="0"/>
          <w:szCs w:val="20"/>
        </w:rPr>
        <w:t xml:space="preserve"> – (о</w:t>
      </w:r>
      <w:r w:rsidR="005B3F17" w:rsidRPr="00586428">
        <w:rPr>
          <w:b/>
          <w:spacing w:val="0"/>
          <w:szCs w:val="20"/>
        </w:rPr>
        <w:t>.п. Омуртаг</w:t>
      </w:r>
      <w:r w:rsidRPr="00586428">
        <w:rPr>
          <w:b/>
          <w:spacing w:val="0"/>
          <w:szCs w:val="20"/>
        </w:rPr>
        <w:t xml:space="preserve"> – </w:t>
      </w:r>
      <w:r w:rsidR="005B3F17" w:rsidRPr="00586428">
        <w:rPr>
          <w:b/>
          <w:spacing w:val="0"/>
          <w:szCs w:val="20"/>
        </w:rPr>
        <w:t>Априлово)"</w:t>
      </w:r>
      <w:r w:rsidR="005B3F17" w:rsidRPr="00586428">
        <w:rPr>
          <w:spacing w:val="0"/>
          <w:szCs w:val="20"/>
        </w:rPr>
        <w:t xml:space="preserve"> от км 0+000 до км 9+830 </w:t>
      </w:r>
      <w:r w:rsidRPr="00586428">
        <w:rPr>
          <w:spacing w:val="0"/>
          <w:szCs w:val="20"/>
        </w:rPr>
        <w:t>–</w:t>
      </w:r>
      <w:r w:rsidR="005B3F17" w:rsidRPr="00586428">
        <w:rPr>
          <w:spacing w:val="0"/>
          <w:szCs w:val="20"/>
        </w:rPr>
        <w:t xml:space="preserve"> ОС са стари, амортизирани и повредени.</w:t>
      </w:r>
    </w:p>
    <w:p w:rsidR="005B3F17" w:rsidRPr="00586428" w:rsidRDefault="005B3F17" w:rsidP="005B3F17">
      <w:pPr>
        <w:pStyle w:val="a3"/>
        <w:spacing w:line="276" w:lineRule="auto"/>
        <w:ind w:firstLine="709"/>
        <w:jc w:val="both"/>
        <w:rPr>
          <w:spacing w:val="0"/>
          <w:szCs w:val="20"/>
        </w:rPr>
      </w:pPr>
      <w:r w:rsidRPr="00586428">
        <w:rPr>
          <w:b/>
          <w:spacing w:val="0"/>
          <w:szCs w:val="20"/>
        </w:rPr>
        <w:t xml:space="preserve">Път ІІІ-4006 </w:t>
      </w:r>
      <w:r w:rsidR="00586428" w:rsidRPr="00586428">
        <w:rPr>
          <w:b/>
          <w:spacing w:val="0"/>
          <w:szCs w:val="20"/>
        </w:rPr>
        <w:t>„</w:t>
      </w:r>
      <w:r w:rsidRPr="00586428">
        <w:rPr>
          <w:b/>
          <w:spacing w:val="0"/>
          <w:szCs w:val="20"/>
        </w:rPr>
        <w:t>(В. Търново – о.п</w:t>
      </w:r>
      <w:r w:rsidR="00586428" w:rsidRPr="00586428">
        <w:rPr>
          <w:b/>
          <w:spacing w:val="0"/>
          <w:szCs w:val="20"/>
        </w:rPr>
        <w:t>.</w:t>
      </w:r>
      <w:r w:rsidRPr="00586428">
        <w:rPr>
          <w:b/>
          <w:spacing w:val="0"/>
          <w:szCs w:val="20"/>
        </w:rPr>
        <w:t xml:space="preserve"> Омуртаг)</w:t>
      </w:r>
      <w:r w:rsidR="00586428" w:rsidRPr="00586428">
        <w:rPr>
          <w:b/>
          <w:spacing w:val="0"/>
          <w:szCs w:val="20"/>
        </w:rPr>
        <w:t xml:space="preserve"> – </w:t>
      </w:r>
      <w:r w:rsidRPr="00586428">
        <w:rPr>
          <w:b/>
          <w:spacing w:val="0"/>
          <w:szCs w:val="20"/>
        </w:rPr>
        <w:t>Антоново</w:t>
      </w:r>
      <w:r w:rsidR="00586428" w:rsidRPr="00586428">
        <w:rPr>
          <w:b/>
          <w:spacing w:val="0"/>
          <w:szCs w:val="20"/>
        </w:rPr>
        <w:t xml:space="preserve"> – </w:t>
      </w:r>
      <w:r w:rsidRPr="00586428">
        <w:rPr>
          <w:b/>
          <w:spacing w:val="0"/>
          <w:szCs w:val="20"/>
        </w:rPr>
        <w:t>Орач</w:t>
      </w:r>
      <w:r w:rsidR="00586428" w:rsidRPr="00586428">
        <w:rPr>
          <w:b/>
          <w:spacing w:val="0"/>
          <w:szCs w:val="20"/>
        </w:rPr>
        <w:t xml:space="preserve"> – </w:t>
      </w:r>
      <w:r w:rsidRPr="00586428">
        <w:rPr>
          <w:b/>
          <w:spacing w:val="0"/>
          <w:szCs w:val="20"/>
        </w:rPr>
        <w:t>Стойново</w:t>
      </w:r>
      <w:r w:rsidR="00586428" w:rsidRPr="00586428">
        <w:rPr>
          <w:b/>
          <w:spacing w:val="0"/>
          <w:szCs w:val="20"/>
        </w:rPr>
        <w:t xml:space="preserve"> – </w:t>
      </w:r>
      <w:r w:rsidRPr="00586428">
        <w:rPr>
          <w:b/>
          <w:spacing w:val="0"/>
          <w:szCs w:val="20"/>
        </w:rPr>
        <w:t>Пчелно</w:t>
      </w:r>
      <w:r w:rsidR="00586428" w:rsidRPr="00586428">
        <w:rPr>
          <w:b/>
          <w:spacing w:val="0"/>
          <w:szCs w:val="20"/>
        </w:rPr>
        <w:t xml:space="preserve"> – </w:t>
      </w:r>
      <w:r w:rsidRPr="00586428">
        <w:rPr>
          <w:b/>
          <w:spacing w:val="0"/>
          <w:szCs w:val="20"/>
        </w:rPr>
        <w:t>(Илийно</w:t>
      </w:r>
      <w:r w:rsidR="00586428" w:rsidRPr="00586428">
        <w:rPr>
          <w:b/>
          <w:spacing w:val="0"/>
          <w:szCs w:val="20"/>
        </w:rPr>
        <w:t xml:space="preserve"> –</w:t>
      </w:r>
      <w:r w:rsidRPr="00586428">
        <w:rPr>
          <w:b/>
          <w:spacing w:val="0"/>
          <w:szCs w:val="20"/>
        </w:rPr>
        <w:t>Стеврек)</w:t>
      </w:r>
      <w:r w:rsidR="00586428" w:rsidRPr="00586428">
        <w:rPr>
          <w:spacing w:val="0"/>
          <w:szCs w:val="20"/>
        </w:rPr>
        <w:t xml:space="preserve"> от км 0+000 до </w:t>
      </w:r>
      <w:r w:rsidRPr="00586428">
        <w:rPr>
          <w:spacing w:val="0"/>
          <w:szCs w:val="20"/>
        </w:rPr>
        <w:t>км 15+610 – има липсващи ОС, а наличните са стари, амортизирани и повредени.</w:t>
      </w:r>
    </w:p>
    <w:p w:rsidR="005B3F17" w:rsidRPr="00586428" w:rsidRDefault="005B3F17" w:rsidP="00C805DE">
      <w:pPr>
        <w:pStyle w:val="a3"/>
        <w:numPr>
          <w:ilvl w:val="0"/>
          <w:numId w:val="47"/>
        </w:numPr>
        <w:tabs>
          <w:tab w:val="left" w:pos="993"/>
        </w:tabs>
        <w:spacing w:after="0" w:line="276" w:lineRule="auto"/>
        <w:ind w:hanging="720"/>
        <w:jc w:val="both"/>
        <w:rPr>
          <w:spacing w:val="0"/>
          <w:szCs w:val="20"/>
        </w:rPr>
      </w:pPr>
      <w:r w:rsidRPr="00586428">
        <w:rPr>
          <w:b/>
          <w:spacing w:val="0"/>
          <w:szCs w:val="20"/>
        </w:rPr>
        <w:t xml:space="preserve">Път ІІІ-4008 „Пролаз </w:t>
      </w:r>
      <w:r w:rsidR="00586428" w:rsidRPr="00586428">
        <w:rPr>
          <w:b/>
          <w:spacing w:val="0"/>
          <w:szCs w:val="20"/>
        </w:rPr>
        <w:t>–</w:t>
      </w:r>
      <w:r w:rsidRPr="00586428">
        <w:rPr>
          <w:b/>
          <w:spacing w:val="0"/>
          <w:szCs w:val="20"/>
        </w:rPr>
        <w:t xml:space="preserve"> Вардун”</w:t>
      </w:r>
      <w:r w:rsidR="00586428" w:rsidRPr="00586428">
        <w:rPr>
          <w:spacing w:val="0"/>
          <w:szCs w:val="20"/>
        </w:rPr>
        <w:t xml:space="preserve"> от км 0+000 до км 13+176 – ОС са в много </w:t>
      </w:r>
      <w:r w:rsidRPr="00586428">
        <w:rPr>
          <w:spacing w:val="0"/>
          <w:szCs w:val="20"/>
        </w:rPr>
        <w:t>добро състояние.</w:t>
      </w:r>
    </w:p>
    <w:p w:rsidR="005B3F17" w:rsidRPr="00586428" w:rsidRDefault="00586428" w:rsidP="00C805DE">
      <w:pPr>
        <w:pStyle w:val="a3"/>
        <w:numPr>
          <w:ilvl w:val="0"/>
          <w:numId w:val="47"/>
        </w:numPr>
        <w:spacing w:after="0" w:line="276" w:lineRule="auto"/>
        <w:ind w:left="0" w:firstLine="709"/>
        <w:jc w:val="both"/>
        <w:rPr>
          <w:spacing w:val="0"/>
          <w:szCs w:val="20"/>
        </w:rPr>
      </w:pPr>
      <w:r w:rsidRPr="00586428">
        <w:rPr>
          <w:b/>
          <w:spacing w:val="0"/>
          <w:szCs w:val="20"/>
        </w:rPr>
        <w:t>Път ІІІ-4009  „</w:t>
      </w:r>
      <w:r w:rsidR="005B3F17" w:rsidRPr="00586428">
        <w:rPr>
          <w:b/>
          <w:spacing w:val="0"/>
          <w:szCs w:val="20"/>
        </w:rPr>
        <w:t>(о.п</w:t>
      </w:r>
      <w:r w:rsidRPr="00586428">
        <w:rPr>
          <w:b/>
          <w:spacing w:val="0"/>
          <w:szCs w:val="20"/>
        </w:rPr>
        <w:t xml:space="preserve">. </w:t>
      </w:r>
      <w:r w:rsidR="005B3F17" w:rsidRPr="00586428">
        <w:rPr>
          <w:b/>
          <w:spacing w:val="0"/>
          <w:szCs w:val="20"/>
        </w:rPr>
        <w:t>Търговище)</w:t>
      </w:r>
      <w:r w:rsidRPr="00586428">
        <w:rPr>
          <w:b/>
          <w:spacing w:val="0"/>
          <w:szCs w:val="20"/>
        </w:rPr>
        <w:t xml:space="preserve"> – </w:t>
      </w:r>
      <w:r w:rsidR="005B3F17" w:rsidRPr="00586428">
        <w:rPr>
          <w:b/>
          <w:spacing w:val="0"/>
          <w:szCs w:val="20"/>
        </w:rPr>
        <w:t>Лиляк</w:t>
      </w:r>
      <w:r w:rsidRPr="00586428">
        <w:rPr>
          <w:b/>
          <w:spacing w:val="0"/>
          <w:szCs w:val="20"/>
        </w:rPr>
        <w:t xml:space="preserve"> </w:t>
      </w:r>
      <w:r w:rsidR="005B3F17" w:rsidRPr="00586428">
        <w:rPr>
          <w:b/>
          <w:spacing w:val="0"/>
          <w:szCs w:val="20"/>
        </w:rPr>
        <w:t>-</w:t>
      </w:r>
      <w:r w:rsidRPr="00586428">
        <w:rPr>
          <w:b/>
          <w:spacing w:val="0"/>
          <w:szCs w:val="20"/>
        </w:rPr>
        <w:t xml:space="preserve"> </w:t>
      </w:r>
      <w:r w:rsidR="005B3F17" w:rsidRPr="00586428">
        <w:rPr>
          <w:b/>
          <w:spacing w:val="0"/>
          <w:szCs w:val="20"/>
        </w:rPr>
        <w:t xml:space="preserve">Александрово </w:t>
      </w:r>
      <w:r w:rsidRPr="00586428">
        <w:rPr>
          <w:b/>
          <w:spacing w:val="0"/>
          <w:szCs w:val="20"/>
        </w:rPr>
        <w:t>–</w:t>
      </w:r>
      <w:r w:rsidR="005B3F17" w:rsidRPr="00586428">
        <w:rPr>
          <w:b/>
          <w:spacing w:val="0"/>
          <w:szCs w:val="20"/>
        </w:rPr>
        <w:t xml:space="preserve"> Пресиян</w:t>
      </w:r>
      <w:r w:rsidRPr="00586428">
        <w:rPr>
          <w:b/>
          <w:spacing w:val="0"/>
          <w:szCs w:val="20"/>
        </w:rPr>
        <w:t xml:space="preserve"> – </w:t>
      </w:r>
      <w:r w:rsidR="005B3F17" w:rsidRPr="00586428">
        <w:rPr>
          <w:b/>
          <w:spacing w:val="0"/>
          <w:szCs w:val="20"/>
        </w:rPr>
        <w:t xml:space="preserve">Г. Кабда </w:t>
      </w:r>
      <w:r w:rsidRPr="00586428">
        <w:rPr>
          <w:b/>
          <w:spacing w:val="0"/>
          <w:szCs w:val="20"/>
        </w:rPr>
        <w:t xml:space="preserve">– </w:t>
      </w:r>
      <w:r w:rsidR="005B3F17" w:rsidRPr="00586428">
        <w:rPr>
          <w:b/>
          <w:spacing w:val="0"/>
          <w:szCs w:val="20"/>
        </w:rPr>
        <w:t>Д</w:t>
      </w:r>
      <w:r w:rsidRPr="00586428">
        <w:rPr>
          <w:b/>
          <w:spacing w:val="0"/>
          <w:szCs w:val="20"/>
        </w:rPr>
        <w:t>. Кабда“</w:t>
      </w:r>
      <w:r w:rsidRPr="00586428">
        <w:rPr>
          <w:spacing w:val="0"/>
          <w:szCs w:val="20"/>
        </w:rPr>
        <w:t xml:space="preserve"> </w:t>
      </w:r>
      <w:r w:rsidR="005B3F17" w:rsidRPr="00586428">
        <w:rPr>
          <w:rFonts w:eastAsia="Times New Roman"/>
          <w:spacing w:val="0"/>
          <w:szCs w:val="20"/>
          <w:lang w:eastAsia="bg-BG"/>
        </w:rPr>
        <w:t xml:space="preserve">от км 0+000 до км 25+022 – има липсващи </w:t>
      </w:r>
      <w:r w:rsidR="005B3F17" w:rsidRPr="00586428">
        <w:rPr>
          <w:spacing w:val="0"/>
          <w:szCs w:val="20"/>
        </w:rPr>
        <w:t>ОС, а наличните са стари, амортизирани и повредени.</w:t>
      </w:r>
    </w:p>
    <w:p w:rsidR="005B3F17" w:rsidRPr="00586428" w:rsidRDefault="005B3F17" w:rsidP="00C805DE">
      <w:pPr>
        <w:pStyle w:val="a3"/>
        <w:numPr>
          <w:ilvl w:val="0"/>
          <w:numId w:val="39"/>
        </w:numPr>
        <w:tabs>
          <w:tab w:val="left" w:pos="1134"/>
          <w:tab w:val="left" w:pos="1418"/>
        </w:tabs>
        <w:spacing w:after="0" w:line="276" w:lineRule="auto"/>
        <w:ind w:left="0" w:firstLine="709"/>
        <w:jc w:val="both"/>
        <w:rPr>
          <w:spacing w:val="0"/>
          <w:szCs w:val="20"/>
        </w:rPr>
      </w:pPr>
      <w:r w:rsidRPr="00586428">
        <w:rPr>
          <w:rFonts w:eastAsia="Times New Roman"/>
          <w:b/>
          <w:spacing w:val="0"/>
          <w:szCs w:val="20"/>
          <w:lang w:eastAsia="bg-BG"/>
        </w:rPr>
        <w:lastRenderedPageBreak/>
        <w:t>Път ІІІ-4082 „Капище – Банковец – Длъжка поляна – Чешма – Кесарево</w:t>
      </w:r>
      <w:r w:rsidR="00586428" w:rsidRPr="00586428">
        <w:rPr>
          <w:rFonts w:eastAsia="Times New Roman"/>
          <w:b/>
          <w:spacing w:val="0"/>
          <w:szCs w:val="20"/>
          <w:lang w:eastAsia="bg-BG"/>
        </w:rPr>
        <w:t xml:space="preserve">“ </w:t>
      </w:r>
      <w:r w:rsidRPr="00586428">
        <w:rPr>
          <w:rFonts w:eastAsia="Times New Roman"/>
          <w:spacing w:val="0"/>
          <w:szCs w:val="20"/>
          <w:lang w:eastAsia="bg-BG"/>
        </w:rPr>
        <w:t xml:space="preserve">от км 0+000 </w:t>
      </w:r>
      <w:r w:rsidR="00586428" w:rsidRPr="00586428">
        <w:rPr>
          <w:rFonts w:eastAsia="Times New Roman"/>
          <w:spacing w:val="0"/>
          <w:szCs w:val="20"/>
          <w:lang w:eastAsia="bg-BG"/>
        </w:rPr>
        <w:t>до км 23+300:</w:t>
      </w:r>
    </w:p>
    <w:p w:rsidR="005B3F17" w:rsidRPr="00586428" w:rsidRDefault="00586428" w:rsidP="00C805DE">
      <w:pPr>
        <w:pStyle w:val="a3"/>
        <w:numPr>
          <w:ilvl w:val="0"/>
          <w:numId w:val="48"/>
        </w:numPr>
        <w:tabs>
          <w:tab w:val="left" w:pos="1134"/>
          <w:tab w:val="left" w:pos="1418"/>
        </w:tabs>
        <w:spacing w:after="0" w:line="276" w:lineRule="auto"/>
        <w:jc w:val="both"/>
        <w:rPr>
          <w:spacing w:val="0"/>
          <w:szCs w:val="20"/>
        </w:rPr>
      </w:pPr>
      <w:r w:rsidRPr="00586428">
        <w:rPr>
          <w:spacing w:val="0"/>
          <w:szCs w:val="20"/>
        </w:rPr>
        <w:t>о</w:t>
      </w:r>
      <w:r w:rsidR="005B3F17" w:rsidRPr="00586428">
        <w:rPr>
          <w:spacing w:val="0"/>
          <w:szCs w:val="20"/>
        </w:rPr>
        <w:t>т км 0+000 до км 11+300 – липсват ограничителни системи</w:t>
      </w:r>
      <w:r w:rsidRPr="00586428">
        <w:rPr>
          <w:spacing w:val="0"/>
          <w:szCs w:val="20"/>
        </w:rPr>
        <w:t>;</w:t>
      </w:r>
    </w:p>
    <w:p w:rsidR="005B3F17" w:rsidRPr="00586428" w:rsidRDefault="009F16B3" w:rsidP="00C805DE">
      <w:pPr>
        <w:pStyle w:val="a3"/>
        <w:numPr>
          <w:ilvl w:val="0"/>
          <w:numId w:val="48"/>
        </w:numPr>
        <w:tabs>
          <w:tab w:val="left" w:pos="1134"/>
          <w:tab w:val="left" w:pos="1418"/>
        </w:tabs>
        <w:spacing w:after="0" w:line="276" w:lineRule="auto"/>
        <w:jc w:val="both"/>
        <w:rPr>
          <w:spacing w:val="0"/>
          <w:szCs w:val="20"/>
        </w:rPr>
      </w:pPr>
      <w:r>
        <w:rPr>
          <w:spacing w:val="0"/>
          <w:szCs w:val="20"/>
        </w:rPr>
        <w:t>о</w:t>
      </w:r>
      <w:r w:rsidR="00586428" w:rsidRPr="00586428">
        <w:rPr>
          <w:spacing w:val="0"/>
          <w:szCs w:val="20"/>
        </w:rPr>
        <w:t>т км 11+300 до км 23+300</w:t>
      </w:r>
      <w:r w:rsidR="005B3F17" w:rsidRPr="00586428">
        <w:rPr>
          <w:spacing w:val="0"/>
          <w:szCs w:val="20"/>
        </w:rPr>
        <w:t xml:space="preserve"> </w:t>
      </w:r>
      <w:r w:rsidR="00586428" w:rsidRPr="00586428">
        <w:rPr>
          <w:spacing w:val="0"/>
          <w:szCs w:val="20"/>
        </w:rPr>
        <w:t>–</w:t>
      </w:r>
      <w:r w:rsidR="005B3F17" w:rsidRPr="00586428">
        <w:rPr>
          <w:spacing w:val="0"/>
          <w:szCs w:val="20"/>
        </w:rPr>
        <w:t xml:space="preserve"> ОС са стари, амортизирани и повредени.</w:t>
      </w:r>
      <w:r w:rsidR="005B3F17" w:rsidRPr="00586428">
        <w:rPr>
          <w:spacing w:val="0"/>
          <w:szCs w:val="20"/>
          <w:lang w:val="en-US"/>
        </w:rPr>
        <w:t xml:space="preserve">    </w:t>
      </w:r>
    </w:p>
    <w:p w:rsidR="005B3F17" w:rsidRPr="00586428" w:rsidRDefault="005B3F17" w:rsidP="00C805DE">
      <w:pPr>
        <w:pStyle w:val="a3"/>
        <w:numPr>
          <w:ilvl w:val="0"/>
          <w:numId w:val="39"/>
        </w:numPr>
        <w:tabs>
          <w:tab w:val="left" w:pos="1134"/>
          <w:tab w:val="left" w:pos="1418"/>
        </w:tabs>
        <w:spacing w:after="0" w:line="276" w:lineRule="auto"/>
        <w:ind w:left="0" w:firstLine="709"/>
        <w:jc w:val="both"/>
        <w:rPr>
          <w:spacing w:val="0"/>
          <w:szCs w:val="20"/>
        </w:rPr>
      </w:pPr>
      <w:r w:rsidRPr="00586428">
        <w:rPr>
          <w:rFonts w:eastAsia="Times New Roman"/>
          <w:b/>
          <w:spacing w:val="0"/>
          <w:szCs w:val="20"/>
          <w:lang w:eastAsia="bg-BG"/>
        </w:rPr>
        <w:t xml:space="preserve">Път ІІІ-4802 </w:t>
      </w:r>
      <w:r w:rsidR="00586428" w:rsidRPr="00586428">
        <w:rPr>
          <w:rFonts w:eastAsia="Times New Roman"/>
          <w:b/>
          <w:spacing w:val="0"/>
          <w:szCs w:val="20"/>
          <w:lang w:eastAsia="bg-BG"/>
        </w:rPr>
        <w:t>„(о</w:t>
      </w:r>
      <w:r w:rsidRPr="00586428">
        <w:rPr>
          <w:rFonts w:eastAsia="Times New Roman"/>
          <w:b/>
          <w:spacing w:val="0"/>
          <w:szCs w:val="20"/>
          <w:lang w:eastAsia="bg-BG"/>
        </w:rPr>
        <w:t>.п</w:t>
      </w:r>
      <w:r w:rsidR="00353E70">
        <w:rPr>
          <w:rFonts w:eastAsia="Times New Roman"/>
          <w:b/>
          <w:spacing w:val="0"/>
          <w:szCs w:val="20"/>
          <w:lang w:eastAsia="bg-BG"/>
        </w:rPr>
        <w:t>.</w:t>
      </w:r>
      <w:r w:rsidRPr="00586428">
        <w:rPr>
          <w:rFonts w:eastAsia="Times New Roman"/>
          <w:b/>
          <w:spacing w:val="0"/>
          <w:szCs w:val="20"/>
          <w:lang w:eastAsia="bg-BG"/>
        </w:rPr>
        <w:t xml:space="preserve"> Омуртаг – Котел) – Илийно</w:t>
      </w:r>
      <w:r w:rsidR="00586428" w:rsidRPr="00586428">
        <w:rPr>
          <w:rFonts w:eastAsia="Times New Roman"/>
          <w:b/>
          <w:spacing w:val="0"/>
          <w:szCs w:val="20"/>
          <w:lang w:eastAsia="bg-BG"/>
        </w:rPr>
        <w:t>“</w:t>
      </w:r>
      <w:r w:rsidR="00586428" w:rsidRPr="00586428">
        <w:rPr>
          <w:rFonts w:eastAsia="Times New Roman"/>
          <w:spacing w:val="0"/>
          <w:szCs w:val="20"/>
          <w:lang w:eastAsia="bg-BG"/>
        </w:rPr>
        <w:t xml:space="preserve"> от км 0+000 </w:t>
      </w:r>
      <w:r w:rsidRPr="00586428">
        <w:rPr>
          <w:rFonts w:eastAsia="Times New Roman"/>
          <w:spacing w:val="0"/>
          <w:szCs w:val="20"/>
          <w:lang w:eastAsia="bg-BG"/>
        </w:rPr>
        <w:t xml:space="preserve">до км 10+400 – </w:t>
      </w:r>
      <w:r w:rsidRPr="00586428">
        <w:rPr>
          <w:spacing w:val="0"/>
          <w:szCs w:val="20"/>
        </w:rPr>
        <w:t>при изпълнението на превантивния ремонт ОС са демонтирани. Има одобрена от АПИ заявка за производство, доставка и монтаж на ОС.</w:t>
      </w:r>
    </w:p>
    <w:p w:rsidR="005B3F17" w:rsidRPr="00586428" w:rsidRDefault="00586428" w:rsidP="00C805DE">
      <w:pPr>
        <w:pStyle w:val="a3"/>
        <w:numPr>
          <w:ilvl w:val="0"/>
          <w:numId w:val="39"/>
        </w:numPr>
        <w:tabs>
          <w:tab w:val="left" w:pos="1134"/>
        </w:tabs>
        <w:spacing w:after="0" w:line="276" w:lineRule="auto"/>
        <w:ind w:left="0" w:firstLine="709"/>
        <w:jc w:val="both"/>
        <w:rPr>
          <w:spacing w:val="0"/>
          <w:szCs w:val="20"/>
        </w:rPr>
      </w:pPr>
      <w:r w:rsidRPr="00586428">
        <w:rPr>
          <w:b/>
          <w:spacing w:val="0"/>
          <w:szCs w:val="20"/>
        </w:rPr>
        <w:t>Път ІІ-5102 „</w:t>
      </w:r>
      <w:r w:rsidR="005B3F17" w:rsidRPr="00586428">
        <w:rPr>
          <w:b/>
          <w:spacing w:val="0"/>
          <w:szCs w:val="20"/>
        </w:rPr>
        <w:t>Мировец</w:t>
      </w:r>
      <w:r w:rsidRPr="00586428">
        <w:rPr>
          <w:b/>
          <w:spacing w:val="0"/>
          <w:szCs w:val="20"/>
        </w:rPr>
        <w:t xml:space="preserve"> – </w:t>
      </w:r>
      <w:r w:rsidR="005B3F17" w:rsidRPr="00586428">
        <w:rPr>
          <w:b/>
          <w:spacing w:val="0"/>
          <w:szCs w:val="20"/>
        </w:rPr>
        <w:t>Буховци</w:t>
      </w:r>
      <w:r w:rsidRPr="00586428">
        <w:rPr>
          <w:b/>
          <w:spacing w:val="0"/>
          <w:szCs w:val="20"/>
        </w:rPr>
        <w:t xml:space="preserve"> – </w:t>
      </w:r>
      <w:r w:rsidR="005B3F17" w:rsidRPr="00586428">
        <w:rPr>
          <w:b/>
          <w:spacing w:val="0"/>
          <w:szCs w:val="20"/>
        </w:rPr>
        <w:t>Острец</w:t>
      </w:r>
      <w:r w:rsidRPr="00586428">
        <w:rPr>
          <w:b/>
          <w:spacing w:val="0"/>
          <w:szCs w:val="20"/>
        </w:rPr>
        <w:t xml:space="preserve"> – </w:t>
      </w:r>
      <w:r w:rsidR="005B3F17" w:rsidRPr="00586428">
        <w:rPr>
          <w:b/>
          <w:spacing w:val="0"/>
          <w:szCs w:val="20"/>
        </w:rPr>
        <w:t>Надарево</w:t>
      </w:r>
      <w:r w:rsidRPr="00586428">
        <w:rPr>
          <w:b/>
          <w:spacing w:val="0"/>
          <w:szCs w:val="20"/>
        </w:rPr>
        <w:t xml:space="preserve"> – </w:t>
      </w:r>
      <w:r w:rsidR="005B3F17" w:rsidRPr="00586428">
        <w:rPr>
          <w:b/>
          <w:spacing w:val="0"/>
          <w:szCs w:val="20"/>
        </w:rPr>
        <w:t>Дългач</w:t>
      </w:r>
      <w:r w:rsidRPr="00586428">
        <w:rPr>
          <w:b/>
          <w:spacing w:val="0"/>
          <w:szCs w:val="20"/>
        </w:rPr>
        <w:t xml:space="preserve"> – </w:t>
      </w:r>
      <w:r w:rsidR="005B3F17" w:rsidRPr="00586428">
        <w:rPr>
          <w:b/>
          <w:spacing w:val="0"/>
          <w:szCs w:val="20"/>
        </w:rPr>
        <w:t>Певец</w:t>
      </w:r>
      <w:r w:rsidRPr="00586428">
        <w:rPr>
          <w:b/>
          <w:spacing w:val="0"/>
          <w:szCs w:val="20"/>
        </w:rPr>
        <w:t xml:space="preserve"> – </w:t>
      </w:r>
      <w:r w:rsidR="005B3F17" w:rsidRPr="00586428">
        <w:rPr>
          <w:b/>
          <w:spacing w:val="0"/>
          <w:szCs w:val="20"/>
        </w:rPr>
        <w:t>(Преслав</w:t>
      </w:r>
      <w:r w:rsidRPr="00586428">
        <w:rPr>
          <w:b/>
          <w:spacing w:val="0"/>
          <w:szCs w:val="20"/>
        </w:rPr>
        <w:t xml:space="preserve"> – </w:t>
      </w:r>
      <w:r w:rsidR="005B3F17" w:rsidRPr="00586428">
        <w:rPr>
          <w:b/>
          <w:spacing w:val="0"/>
          <w:szCs w:val="20"/>
        </w:rPr>
        <w:t>о.п.</w:t>
      </w:r>
      <w:r w:rsidRPr="00586428">
        <w:rPr>
          <w:b/>
          <w:spacing w:val="0"/>
          <w:szCs w:val="20"/>
        </w:rPr>
        <w:t xml:space="preserve"> Търговище)“ </w:t>
      </w:r>
      <w:r w:rsidR="005B3F17" w:rsidRPr="00586428">
        <w:rPr>
          <w:rFonts w:eastAsia="Times New Roman"/>
          <w:spacing w:val="0"/>
          <w:szCs w:val="20"/>
          <w:lang w:eastAsia="bg-BG"/>
        </w:rPr>
        <w:t>от км 0+000 до км 28+900 – ОС са в много</w:t>
      </w:r>
      <w:r w:rsidRPr="00586428">
        <w:rPr>
          <w:rFonts w:eastAsia="Times New Roman"/>
          <w:spacing w:val="0"/>
          <w:szCs w:val="20"/>
          <w:lang w:eastAsia="bg-BG"/>
        </w:rPr>
        <w:t xml:space="preserve"> </w:t>
      </w:r>
      <w:r w:rsidR="005B3F17" w:rsidRPr="00586428">
        <w:rPr>
          <w:rFonts w:eastAsia="Times New Roman"/>
          <w:spacing w:val="0"/>
          <w:szCs w:val="20"/>
          <w:lang w:eastAsia="bg-BG"/>
        </w:rPr>
        <w:t>добро състояние.</w:t>
      </w:r>
    </w:p>
    <w:p w:rsidR="005B3F17" w:rsidRPr="00586428" w:rsidRDefault="005B3F17" w:rsidP="00586428">
      <w:pPr>
        <w:pStyle w:val="a3"/>
        <w:tabs>
          <w:tab w:val="left" w:pos="993"/>
        </w:tabs>
        <w:spacing w:after="0" w:line="276" w:lineRule="auto"/>
        <w:jc w:val="both"/>
        <w:rPr>
          <w:spacing w:val="0"/>
          <w:szCs w:val="20"/>
          <w:highlight w:val="yellow"/>
        </w:rPr>
      </w:pPr>
    </w:p>
    <w:p w:rsidR="00586428" w:rsidRPr="00586428" w:rsidRDefault="00586428" w:rsidP="00586428">
      <w:pPr>
        <w:jc w:val="both"/>
        <w:rPr>
          <w:rFonts w:ascii="Verdana" w:hAnsi="Verdana" w:cs="Times New Roman"/>
          <w:sz w:val="20"/>
          <w:szCs w:val="20"/>
          <w:lang w:val="bg-BG"/>
        </w:rPr>
      </w:pPr>
      <w:r w:rsidRPr="00586428">
        <w:rPr>
          <w:rFonts w:ascii="Verdana" w:hAnsi="Verdana"/>
          <w:b/>
          <w:sz w:val="20"/>
          <w:szCs w:val="20"/>
          <w:lang w:val="bg-BG"/>
        </w:rPr>
        <w:t xml:space="preserve">ЗАКЛЮЧЕНИЕ: </w:t>
      </w:r>
      <w:r w:rsidRPr="00586428">
        <w:rPr>
          <w:rFonts w:ascii="Verdana" w:hAnsi="Verdana" w:cs="Times New Roman"/>
          <w:sz w:val="20"/>
          <w:szCs w:val="20"/>
          <w:lang w:val="bg-BG"/>
        </w:rPr>
        <w:t>На база констатациите по горните точки, касаещи различни аспекти на пътната безопасност, ОПУ създава необходимата организация по изпълнението на мероприятията и инициира провеждането на периодични огледи по РПМ</w:t>
      </w:r>
      <w:r w:rsidR="00F93CD2">
        <w:rPr>
          <w:rFonts w:ascii="Verdana" w:hAnsi="Verdana" w:cs="Times New Roman"/>
          <w:sz w:val="20"/>
          <w:szCs w:val="20"/>
          <w:lang w:val="bg-BG"/>
        </w:rPr>
        <w:t xml:space="preserve">, като </w:t>
      </w:r>
      <w:r w:rsidRPr="00586428">
        <w:rPr>
          <w:rFonts w:ascii="Verdana" w:hAnsi="Verdana" w:cs="Times New Roman"/>
          <w:sz w:val="20"/>
          <w:szCs w:val="20"/>
          <w:lang w:val="bg-BG"/>
        </w:rPr>
        <w:t>разработва краткосрочни и дългосрочни мероприятия по обезопасяване на участъците, целта на които е възстановяване и подобряване на транспортно-експлоатационните качества и добро отводняване на пътя.</w:t>
      </w:r>
    </w:p>
    <w:p w:rsidR="00586428" w:rsidRPr="00586428" w:rsidRDefault="00586428" w:rsidP="00586428">
      <w:pPr>
        <w:jc w:val="both"/>
        <w:rPr>
          <w:rFonts w:ascii="Verdana" w:hAnsi="Verdana" w:cs="Times New Roman"/>
          <w:sz w:val="20"/>
          <w:szCs w:val="20"/>
          <w:lang w:val="bg-BG"/>
        </w:rPr>
      </w:pPr>
      <w:r w:rsidRPr="00586428">
        <w:rPr>
          <w:rFonts w:ascii="Verdana" w:hAnsi="Verdana"/>
          <w:sz w:val="20"/>
          <w:szCs w:val="20"/>
          <w:lang w:val="bg-BG"/>
        </w:rPr>
        <w:t xml:space="preserve">За изпълнението на мерките по БДП ОПУ – Търговище изготвя задания до Агенция „Пътна инфраструктура“ с предложение за </w:t>
      </w:r>
      <w:r w:rsidR="00275760">
        <w:rPr>
          <w:rFonts w:ascii="Verdana" w:hAnsi="Verdana"/>
          <w:sz w:val="20"/>
          <w:szCs w:val="20"/>
          <w:lang w:val="bg-BG"/>
        </w:rPr>
        <w:t>отпускане на финансови средства</w:t>
      </w:r>
      <w:r w:rsidRPr="00586428">
        <w:rPr>
          <w:rFonts w:ascii="Verdana" w:hAnsi="Verdana"/>
          <w:sz w:val="20"/>
          <w:szCs w:val="20"/>
          <w:lang w:val="bg-BG"/>
        </w:rPr>
        <w:t xml:space="preserve"> за отстраняване на дефектите по пътната настилка, подмяна на ограничителните системи и вертикална</w:t>
      </w:r>
      <w:r w:rsidR="00275760">
        <w:rPr>
          <w:rFonts w:ascii="Verdana" w:hAnsi="Verdana"/>
          <w:sz w:val="20"/>
          <w:szCs w:val="20"/>
          <w:lang w:val="bg-BG"/>
        </w:rPr>
        <w:t>та сигнализация</w:t>
      </w:r>
      <w:r w:rsidRPr="00586428">
        <w:rPr>
          <w:rFonts w:ascii="Verdana" w:hAnsi="Verdana"/>
          <w:sz w:val="20"/>
          <w:szCs w:val="20"/>
          <w:lang w:val="bg-BG"/>
        </w:rPr>
        <w:t xml:space="preserve"> и освежаване на хоризонталната сигнализация. </w:t>
      </w:r>
    </w:p>
    <w:p w:rsidR="006B7E5B" w:rsidRPr="00E26BF8" w:rsidRDefault="006B7E5B" w:rsidP="00975904">
      <w:pPr>
        <w:spacing w:after="0" w:line="240" w:lineRule="auto"/>
        <w:ind w:right="181" w:firstLine="720"/>
        <w:rPr>
          <w:rFonts w:ascii="Verdana" w:hAnsi="Verdana"/>
          <w:sz w:val="20"/>
          <w:lang w:val="bg-BG"/>
        </w:rPr>
      </w:pPr>
    </w:p>
    <w:p w:rsidR="00B2228F" w:rsidRPr="0034334E" w:rsidRDefault="00B2228F" w:rsidP="00B2228F">
      <w:pPr>
        <w:ind w:right="182"/>
        <w:rPr>
          <w:rFonts w:ascii="Verdana" w:hAnsi="Verdana"/>
          <w:b/>
          <w:sz w:val="20"/>
          <w:lang w:val="bg-BG"/>
        </w:rPr>
      </w:pPr>
      <w:r w:rsidRPr="005A7F19">
        <w:rPr>
          <w:rFonts w:ascii="Verdana" w:hAnsi="Verdana"/>
          <w:color w:val="404040" w:themeColor="text1" w:themeTint="BF"/>
          <w:sz w:val="20"/>
          <w:lang w:val="bg-BG"/>
        </w:rPr>
        <w:t xml:space="preserve">   </w:t>
      </w:r>
      <w:r w:rsidRPr="0034334E">
        <w:rPr>
          <w:rFonts w:ascii="Verdana" w:hAnsi="Verdana"/>
          <w:b/>
          <w:sz w:val="20"/>
          <w:lang w:val="bg-BG"/>
        </w:rPr>
        <w:t xml:space="preserve">2.2    За </w:t>
      </w:r>
      <w:r w:rsidR="007A78C0" w:rsidRPr="0034334E">
        <w:rPr>
          <w:rFonts w:ascii="Verdana" w:hAnsi="Verdana"/>
          <w:b/>
          <w:sz w:val="20"/>
          <w:lang w:val="bg-BG"/>
        </w:rPr>
        <w:t>о</w:t>
      </w:r>
      <w:r w:rsidRPr="0034334E">
        <w:rPr>
          <w:rFonts w:ascii="Verdana" w:hAnsi="Verdana"/>
          <w:b/>
          <w:sz w:val="20"/>
          <w:lang w:val="bg-BG"/>
        </w:rPr>
        <w:t>бщините:</w:t>
      </w:r>
      <w:r w:rsidR="00012E8A" w:rsidRPr="0034334E">
        <w:rPr>
          <w:rFonts w:ascii="Verdana" w:hAnsi="Verdana"/>
          <w:b/>
          <w:sz w:val="20"/>
          <w:lang w:val="bg-BG"/>
        </w:rPr>
        <w:t xml:space="preserve"> </w:t>
      </w:r>
    </w:p>
    <w:tbl>
      <w:tblPr>
        <w:tblStyle w:val="a5"/>
        <w:tblW w:w="13178" w:type="dxa"/>
        <w:tblLook w:val="04A0" w:firstRow="1" w:lastRow="0" w:firstColumn="1" w:lastColumn="0" w:noHBand="0" w:noVBand="1"/>
      </w:tblPr>
      <w:tblGrid>
        <w:gridCol w:w="2378"/>
        <w:gridCol w:w="10800"/>
      </w:tblGrid>
      <w:tr w:rsidR="005A7F19" w:rsidRPr="005A7F19" w:rsidTr="005A7F19">
        <w:tc>
          <w:tcPr>
            <w:tcW w:w="2378" w:type="dxa"/>
            <w:shd w:val="clear" w:color="auto" w:fill="FFD966" w:themeFill="accent4" w:themeFillTint="99"/>
          </w:tcPr>
          <w:p w:rsidR="00D07DF3" w:rsidRPr="00205C20" w:rsidRDefault="00D07DF3" w:rsidP="009501FF">
            <w:pPr>
              <w:ind w:right="182"/>
              <w:rPr>
                <w:rFonts w:ascii="Verdana" w:hAnsi="Verdana"/>
                <w:b/>
                <w:sz w:val="20"/>
                <w:lang w:val="bg-BG"/>
              </w:rPr>
            </w:pPr>
            <w:r w:rsidRPr="0034334E">
              <w:rPr>
                <w:rFonts w:ascii="Verdana" w:hAnsi="Verdana"/>
                <w:b/>
                <w:sz w:val="20"/>
                <w:lang w:val="bg-BG"/>
              </w:rPr>
              <w:t xml:space="preserve">Община </w:t>
            </w:r>
          </w:p>
        </w:tc>
        <w:tc>
          <w:tcPr>
            <w:tcW w:w="10800" w:type="dxa"/>
          </w:tcPr>
          <w:p w:rsidR="00D07DF3" w:rsidRPr="00D1179A" w:rsidRDefault="0034334E" w:rsidP="00D07DF3">
            <w:pPr>
              <w:ind w:right="182"/>
              <w:rPr>
                <w:rFonts w:ascii="Verdana" w:hAnsi="Verdana"/>
                <w:b/>
                <w:i/>
                <w:sz w:val="20"/>
                <w:lang w:val="bg-BG"/>
              </w:rPr>
            </w:pPr>
            <w:r w:rsidRPr="00D1179A">
              <w:rPr>
                <w:rFonts w:ascii="Verdana" w:hAnsi="Verdana"/>
                <w:b/>
                <w:i/>
                <w:sz w:val="20"/>
                <w:lang w:val="bg-BG"/>
              </w:rPr>
              <w:t>Търговище</w:t>
            </w:r>
          </w:p>
        </w:tc>
      </w:tr>
      <w:tr w:rsidR="005A7F19" w:rsidRPr="005A7F19" w:rsidTr="005A7F19">
        <w:tc>
          <w:tcPr>
            <w:tcW w:w="2378" w:type="dxa"/>
            <w:shd w:val="clear" w:color="auto" w:fill="FFD966" w:themeFill="accent4" w:themeFillTint="99"/>
          </w:tcPr>
          <w:p w:rsidR="00D07DF3" w:rsidRPr="0034334E" w:rsidRDefault="00D07DF3" w:rsidP="00DE2F70">
            <w:pPr>
              <w:ind w:right="182"/>
              <w:rPr>
                <w:rFonts w:ascii="Verdana" w:hAnsi="Verdana"/>
                <w:sz w:val="20"/>
                <w:lang w:val="bg-BG"/>
              </w:rPr>
            </w:pPr>
            <w:r w:rsidRPr="0034334E">
              <w:rPr>
                <w:rFonts w:ascii="Verdana" w:hAnsi="Verdana"/>
                <w:b/>
                <w:sz w:val="20"/>
                <w:lang w:val="bg-BG"/>
              </w:rPr>
              <w:t xml:space="preserve">Дължина на общинска пътна мрежа </w:t>
            </w:r>
            <w:r w:rsidRPr="0034334E">
              <w:rPr>
                <w:rFonts w:ascii="Verdana" w:hAnsi="Verdana"/>
                <w:sz w:val="20"/>
                <w:lang w:val="bg-BG"/>
              </w:rPr>
              <w:t>/км/</w:t>
            </w:r>
          </w:p>
        </w:tc>
        <w:tc>
          <w:tcPr>
            <w:tcW w:w="10800" w:type="dxa"/>
          </w:tcPr>
          <w:p w:rsidR="00D07DF3" w:rsidRPr="0034334E" w:rsidRDefault="0034334E" w:rsidP="00B2228F">
            <w:pPr>
              <w:ind w:right="182"/>
              <w:rPr>
                <w:rFonts w:ascii="Verdana" w:hAnsi="Verdana"/>
                <w:sz w:val="20"/>
                <w:lang w:val="bg-BG"/>
              </w:rPr>
            </w:pPr>
            <w:r w:rsidRPr="0034334E">
              <w:rPr>
                <w:rFonts w:ascii="Verdana" w:hAnsi="Verdana"/>
                <w:sz w:val="20"/>
                <w:lang w:val="bg-BG"/>
              </w:rPr>
              <w:t>229 км</w:t>
            </w:r>
          </w:p>
        </w:tc>
      </w:tr>
      <w:tr w:rsidR="005A7F19" w:rsidRPr="005A7F19" w:rsidTr="005A7F19">
        <w:tc>
          <w:tcPr>
            <w:tcW w:w="2378" w:type="dxa"/>
            <w:shd w:val="clear" w:color="auto" w:fill="FFD966" w:themeFill="accent4" w:themeFillTint="99"/>
          </w:tcPr>
          <w:p w:rsidR="00D07DF3" w:rsidRPr="0034334E" w:rsidRDefault="00D07DF3" w:rsidP="00D07DF3">
            <w:pPr>
              <w:ind w:right="182"/>
              <w:rPr>
                <w:rFonts w:ascii="Verdana" w:hAnsi="Verdana"/>
                <w:b/>
                <w:sz w:val="20"/>
                <w:lang w:val="bg-BG"/>
              </w:rPr>
            </w:pPr>
            <w:r w:rsidRPr="0034334E">
              <w:rPr>
                <w:rFonts w:ascii="Verdana" w:hAnsi="Verdana"/>
                <w:b/>
                <w:sz w:val="20"/>
                <w:lang w:val="bg-BG"/>
              </w:rPr>
              <w:t>Дължина на улична мрежа</w:t>
            </w:r>
          </w:p>
          <w:p w:rsidR="00D07DF3" w:rsidRPr="0034334E" w:rsidRDefault="00D07DF3" w:rsidP="00D07DF3">
            <w:pPr>
              <w:ind w:right="182"/>
              <w:rPr>
                <w:rFonts w:ascii="Verdana" w:hAnsi="Verdana"/>
                <w:sz w:val="20"/>
                <w:lang w:val="bg-BG"/>
              </w:rPr>
            </w:pPr>
            <w:r w:rsidRPr="0034334E">
              <w:rPr>
                <w:rFonts w:ascii="Verdana" w:hAnsi="Verdana"/>
                <w:sz w:val="20"/>
                <w:lang w:val="bg-BG"/>
              </w:rPr>
              <w:t>/км/</w:t>
            </w:r>
          </w:p>
        </w:tc>
        <w:tc>
          <w:tcPr>
            <w:tcW w:w="10800" w:type="dxa"/>
          </w:tcPr>
          <w:p w:rsidR="00D07DF3" w:rsidRPr="0034334E" w:rsidRDefault="0034334E" w:rsidP="00B2228F">
            <w:pPr>
              <w:ind w:right="182"/>
              <w:rPr>
                <w:rFonts w:ascii="Verdana" w:hAnsi="Verdana"/>
                <w:sz w:val="20"/>
                <w:lang w:val="bg-BG"/>
              </w:rPr>
            </w:pPr>
            <w:r w:rsidRPr="0034334E">
              <w:rPr>
                <w:rFonts w:ascii="Verdana" w:hAnsi="Verdana"/>
                <w:sz w:val="20"/>
                <w:lang w:val="bg-BG"/>
              </w:rPr>
              <w:t>70 км</w:t>
            </w:r>
          </w:p>
        </w:tc>
      </w:tr>
      <w:tr w:rsidR="005A7F19" w:rsidRPr="005A7F19" w:rsidTr="005A7F19">
        <w:tc>
          <w:tcPr>
            <w:tcW w:w="2378" w:type="dxa"/>
            <w:shd w:val="clear" w:color="auto" w:fill="FFD966" w:themeFill="accent4" w:themeFillTint="99"/>
          </w:tcPr>
          <w:p w:rsidR="00D07DF3" w:rsidRPr="001165AA" w:rsidRDefault="00D07DF3" w:rsidP="00D07DF3">
            <w:pPr>
              <w:ind w:right="182"/>
              <w:rPr>
                <w:rFonts w:ascii="Verdana" w:hAnsi="Verdana"/>
                <w:b/>
                <w:sz w:val="20"/>
                <w:lang w:val="bg-BG"/>
              </w:rPr>
            </w:pPr>
            <w:r w:rsidRPr="001165AA">
              <w:rPr>
                <w:rFonts w:ascii="Verdana" w:hAnsi="Verdana"/>
                <w:b/>
                <w:sz w:val="20"/>
                <w:lang w:val="bg-BG"/>
              </w:rPr>
              <w:t xml:space="preserve">Настилки </w:t>
            </w:r>
          </w:p>
          <w:p w:rsidR="00D07DF3" w:rsidRPr="001165AA" w:rsidRDefault="00D07DF3" w:rsidP="00D07DF3">
            <w:pPr>
              <w:ind w:right="182"/>
              <w:rPr>
                <w:rFonts w:ascii="Verdana" w:hAnsi="Verdana"/>
                <w:sz w:val="20"/>
                <w:lang w:val="bg-BG"/>
              </w:rPr>
            </w:pPr>
            <w:r w:rsidRPr="001165AA">
              <w:rPr>
                <w:rFonts w:ascii="Verdana" w:hAnsi="Verdana"/>
                <w:sz w:val="20"/>
                <w:lang w:val="bg-BG"/>
              </w:rPr>
              <w:t>/състояние/</w:t>
            </w:r>
          </w:p>
        </w:tc>
        <w:tc>
          <w:tcPr>
            <w:tcW w:w="10800" w:type="dxa"/>
          </w:tcPr>
          <w:p w:rsidR="009501FF" w:rsidRDefault="009501FF" w:rsidP="0091788F">
            <w:pPr>
              <w:ind w:right="182"/>
              <w:rPr>
                <w:rFonts w:ascii="Verdana" w:hAnsi="Verdana"/>
                <w:b/>
                <w:sz w:val="20"/>
                <w:lang w:val="bg-BG"/>
              </w:rPr>
            </w:pPr>
            <w:r w:rsidRPr="001165AA">
              <w:rPr>
                <w:rFonts w:ascii="Verdana" w:hAnsi="Verdana"/>
                <w:b/>
                <w:sz w:val="20"/>
                <w:lang w:val="bg-BG"/>
              </w:rPr>
              <w:t xml:space="preserve">по улици: </w:t>
            </w:r>
          </w:p>
          <w:p w:rsidR="00B6681C" w:rsidRPr="001165AA" w:rsidRDefault="00B6681C" w:rsidP="0091788F">
            <w:pPr>
              <w:ind w:right="182"/>
              <w:rPr>
                <w:rFonts w:ascii="Verdana" w:hAnsi="Verdana"/>
                <w:i/>
                <w:sz w:val="20"/>
                <w:lang w:val="bg-BG"/>
              </w:rPr>
            </w:pPr>
          </w:p>
          <w:p w:rsidR="009501FF" w:rsidRDefault="009501FF" w:rsidP="002E5203">
            <w:pPr>
              <w:ind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sidR="002E5203">
              <w:rPr>
                <w:rFonts w:ascii="Verdana" w:hAnsi="Verdana"/>
                <w:sz w:val="20"/>
                <w:lang w:val="bg-BG"/>
              </w:rPr>
              <w:t>Задоволително</w:t>
            </w:r>
          </w:p>
          <w:p w:rsidR="00B6681C" w:rsidRPr="001165AA" w:rsidRDefault="00B6681C" w:rsidP="002E5203">
            <w:pPr>
              <w:ind w:right="182"/>
              <w:rPr>
                <w:rFonts w:ascii="Verdana" w:hAnsi="Verdana"/>
                <w:sz w:val="20"/>
                <w:lang w:val="bg-BG"/>
              </w:rPr>
            </w:pPr>
          </w:p>
          <w:p w:rsidR="009501FF" w:rsidRPr="001165AA" w:rsidRDefault="009501FF" w:rsidP="000A1043">
            <w:pPr>
              <w:ind w:right="182"/>
              <w:rPr>
                <w:rFonts w:ascii="Verdana" w:hAnsi="Verdana"/>
                <w:sz w:val="20"/>
                <w:lang w:val="bg-BG"/>
              </w:rPr>
            </w:pPr>
            <w:r w:rsidRPr="001165AA">
              <w:rPr>
                <w:rFonts w:ascii="Verdana" w:hAnsi="Verdana"/>
                <w:i/>
                <w:sz w:val="20"/>
                <w:lang w:val="bg-BG"/>
              </w:rPr>
              <w:t>Основни видове деформации (единични пукнатини, мрежовидни пукнатини, слягания и др.)</w:t>
            </w:r>
            <w:r w:rsidR="00F444D5" w:rsidRPr="001165AA">
              <w:rPr>
                <w:rFonts w:ascii="Verdana" w:hAnsi="Verdana"/>
                <w:i/>
                <w:sz w:val="20"/>
                <w:lang w:val="bg-BG"/>
              </w:rPr>
              <w:t>:</w:t>
            </w:r>
            <w:r w:rsidR="0034334E" w:rsidRPr="001165AA">
              <w:rPr>
                <w:rFonts w:ascii="Verdana" w:hAnsi="Verdana"/>
                <w:i/>
                <w:sz w:val="20"/>
                <w:lang w:val="bg-BG"/>
              </w:rPr>
              <w:t xml:space="preserve"> </w:t>
            </w:r>
            <w:r w:rsidR="0034334E" w:rsidRPr="001165AA">
              <w:rPr>
                <w:rFonts w:ascii="Verdana" w:hAnsi="Verdana"/>
                <w:sz w:val="20"/>
                <w:lang w:val="bg-BG"/>
              </w:rPr>
              <w:t xml:space="preserve">Единични </w:t>
            </w:r>
            <w:r w:rsidR="002E5203">
              <w:rPr>
                <w:rFonts w:ascii="Verdana" w:hAnsi="Verdana"/>
                <w:sz w:val="20"/>
                <w:lang w:val="bg-BG"/>
              </w:rPr>
              <w:t>пукнатини, мрежовидни пукнатини</w:t>
            </w:r>
          </w:p>
          <w:p w:rsidR="009501FF" w:rsidRPr="001165AA" w:rsidRDefault="009501FF" w:rsidP="0091788F">
            <w:pPr>
              <w:ind w:left="56" w:right="182"/>
              <w:rPr>
                <w:rFonts w:ascii="Verdana" w:hAnsi="Verdana"/>
                <w:sz w:val="20"/>
                <w:lang w:val="bg-BG"/>
              </w:rPr>
            </w:pPr>
          </w:p>
          <w:p w:rsidR="009501FF" w:rsidRPr="001165AA" w:rsidRDefault="009501FF" w:rsidP="00704DCD">
            <w:pPr>
              <w:ind w:right="182"/>
              <w:rPr>
                <w:rFonts w:ascii="Verdana" w:hAnsi="Verdana"/>
                <w:sz w:val="20"/>
                <w:lang w:val="bg-BG"/>
              </w:rPr>
            </w:pPr>
            <w:r w:rsidRPr="001165AA">
              <w:rPr>
                <w:rFonts w:ascii="Verdana" w:hAnsi="Verdana"/>
                <w:i/>
                <w:sz w:val="20"/>
                <w:lang w:val="bg-BG"/>
              </w:rPr>
              <w:t>Процент</w:t>
            </w:r>
            <w:r w:rsidR="00F444D5" w:rsidRPr="001165AA">
              <w:rPr>
                <w:rFonts w:ascii="Verdana" w:hAnsi="Verdana"/>
                <w:i/>
                <w:sz w:val="20"/>
                <w:lang w:val="bg-BG"/>
              </w:rPr>
              <w:t>ен дял</w:t>
            </w:r>
            <w:r w:rsidRPr="001165AA">
              <w:rPr>
                <w:rFonts w:ascii="Verdana" w:hAnsi="Verdana"/>
                <w:i/>
                <w:sz w:val="20"/>
                <w:lang w:val="bg-BG"/>
              </w:rPr>
              <w:t xml:space="preserve"> от </w:t>
            </w:r>
            <w:r w:rsidR="00F444D5" w:rsidRPr="001165AA">
              <w:rPr>
                <w:rFonts w:ascii="Verdana" w:hAnsi="Verdana"/>
                <w:i/>
                <w:sz w:val="20"/>
                <w:lang w:val="bg-BG"/>
              </w:rPr>
              <w:t>улиците</w:t>
            </w:r>
            <w:r w:rsidRPr="001165AA">
              <w:rPr>
                <w:rFonts w:ascii="Verdana" w:hAnsi="Verdana"/>
                <w:i/>
                <w:sz w:val="20"/>
                <w:lang w:val="bg-BG"/>
              </w:rPr>
              <w:t xml:space="preserve"> със сериозни деформации</w:t>
            </w:r>
            <w:r w:rsidRPr="001165AA">
              <w:rPr>
                <w:rFonts w:ascii="Verdana" w:hAnsi="Verdana"/>
                <w:sz w:val="20"/>
                <w:lang w:val="bg-BG"/>
              </w:rPr>
              <w:t xml:space="preserve">: </w:t>
            </w:r>
            <w:r w:rsidR="0034334E" w:rsidRPr="001165AA">
              <w:rPr>
                <w:rFonts w:ascii="Verdana" w:hAnsi="Verdana"/>
                <w:sz w:val="20"/>
                <w:lang w:val="bg-BG"/>
              </w:rPr>
              <w:t>11%</w:t>
            </w:r>
          </w:p>
          <w:p w:rsidR="00F444D5" w:rsidRPr="001165AA" w:rsidRDefault="00F444D5"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b/>
                <w:sz w:val="20"/>
                <w:lang w:val="bg-BG"/>
              </w:rPr>
              <w:t xml:space="preserve">по общински пътища: </w:t>
            </w:r>
          </w:p>
          <w:p w:rsidR="009501FF" w:rsidRPr="001165AA" w:rsidRDefault="009501FF"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sidR="002E5203">
              <w:rPr>
                <w:rFonts w:ascii="Verdana" w:hAnsi="Verdana"/>
                <w:sz w:val="20"/>
                <w:lang w:val="bg-BG"/>
              </w:rPr>
              <w:t>Задоволително</w:t>
            </w:r>
          </w:p>
          <w:p w:rsidR="00F444D5" w:rsidRPr="001165AA" w:rsidRDefault="00F444D5" w:rsidP="0091788F">
            <w:pPr>
              <w:ind w:left="56" w:right="182"/>
              <w:rPr>
                <w:rFonts w:ascii="Verdana" w:hAnsi="Verdana"/>
                <w:sz w:val="20"/>
                <w:lang w:val="bg-BG"/>
              </w:rPr>
            </w:pPr>
          </w:p>
          <w:p w:rsidR="0097143D" w:rsidRPr="001165AA" w:rsidRDefault="009501FF" w:rsidP="0097143D">
            <w:pPr>
              <w:ind w:left="106" w:right="182"/>
              <w:rPr>
                <w:rFonts w:ascii="Verdana" w:hAnsi="Verdana"/>
                <w:sz w:val="20"/>
                <w:lang w:val="bg-BG"/>
              </w:rPr>
            </w:pPr>
            <w:r w:rsidRPr="001165AA">
              <w:rPr>
                <w:rFonts w:ascii="Verdana" w:hAnsi="Verdana"/>
                <w:i/>
                <w:sz w:val="20"/>
                <w:lang w:val="bg-BG"/>
              </w:rPr>
              <w:t>Основни видове деформации</w:t>
            </w:r>
            <w:r w:rsidR="00F444D5" w:rsidRPr="001165AA">
              <w:rPr>
                <w:rFonts w:ascii="Verdana" w:hAnsi="Verdana"/>
                <w:i/>
                <w:sz w:val="20"/>
                <w:lang w:val="bg-BG"/>
              </w:rPr>
              <w:t xml:space="preserve"> (единични/мрежовидни пукнатини, слягания и др.)</w:t>
            </w:r>
            <w:r w:rsidRPr="001165AA">
              <w:rPr>
                <w:rFonts w:ascii="Verdana" w:hAnsi="Verdana"/>
                <w:sz w:val="20"/>
                <w:lang w:val="bg-BG"/>
              </w:rPr>
              <w:t xml:space="preserve">: </w:t>
            </w:r>
            <w:r w:rsidR="0097143D" w:rsidRPr="001165AA">
              <w:rPr>
                <w:rFonts w:ascii="Verdana" w:hAnsi="Verdana"/>
                <w:sz w:val="20"/>
                <w:lang w:val="bg-BG"/>
              </w:rPr>
              <w:t xml:space="preserve">Отделни зони </w:t>
            </w:r>
            <w:r w:rsidR="0097143D" w:rsidRPr="001165AA">
              <w:rPr>
                <w:rFonts w:ascii="Verdana" w:hAnsi="Verdana"/>
                <w:sz w:val="20"/>
                <w:lang w:val="bg-BG"/>
              </w:rPr>
              <w:lastRenderedPageBreak/>
              <w:t>с мрежов</w:t>
            </w:r>
            <w:r w:rsidR="002E5203">
              <w:rPr>
                <w:rFonts w:ascii="Verdana" w:hAnsi="Verdana"/>
                <w:sz w:val="20"/>
                <w:lang w:val="bg-BG"/>
              </w:rPr>
              <w:t>идни, слабо изразени деформации</w:t>
            </w:r>
          </w:p>
          <w:p w:rsidR="009501FF" w:rsidRPr="001165AA" w:rsidRDefault="009501FF" w:rsidP="0091788F">
            <w:pPr>
              <w:ind w:left="56" w:right="182"/>
              <w:rPr>
                <w:rFonts w:ascii="Verdana" w:hAnsi="Verdana"/>
                <w:sz w:val="20"/>
                <w:lang w:val="bg-BG"/>
              </w:rPr>
            </w:pPr>
          </w:p>
          <w:p w:rsidR="00D07DF3" w:rsidRPr="001165AA" w:rsidRDefault="009501FF" w:rsidP="002E5203">
            <w:pPr>
              <w:ind w:left="56" w:right="182"/>
              <w:rPr>
                <w:rFonts w:ascii="Verdana" w:hAnsi="Verdana"/>
                <w:sz w:val="20"/>
                <w:lang w:val="bg-BG"/>
              </w:rPr>
            </w:pPr>
            <w:r w:rsidRPr="001165AA">
              <w:rPr>
                <w:rFonts w:ascii="Verdana" w:hAnsi="Verdana"/>
                <w:i/>
                <w:sz w:val="20"/>
                <w:lang w:val="bg-BG"/>
              </w:rPr>
              <w:t>Процент</w:t>
            </w:r>
            <w:r w:rsidR="00F444D5" w:rsidRPr="001165AA">
              <w:rPr>
                <w:rFonts w:ascii="Verdana" w:hAnsi="Verdana"/>
                <w:i/>
                <w:sz w:val="20"/>
                <w:lang w:val="bg-BG"/>
              </w:rPr>
              <w:t>ен дял</w:t>
            </w:r>
            <w:r w:rsidRPr="001165AA">
              <w:rPr>
                <w:rFonts w:ascii="Verdana" w:hAnsi="Verdana"/>
                <w:i/>
                <w:sz w:val="20"/>
                <w:lang w:val="bg-BG"/>
              </w:rPr>
              <w:t xml:space="preserve"> от общинските пътища със сериозни деформации</w:t>
            </w:r>
            <w:r w:rsidRPr="001165AA">
              <w:rPr>
                <w:rFonts w:ascii="Verdana" w:hAnsi="Verdana"/>
                <w:sz w:val="20"/>
                <w:lang w:val="bg-BG"/>
              </w:rPr>
              <w:t xml:space="preserve">: </w:t>
            </w:r>
            <w:r w:rsidR="0097143D" w:rsidRPr="001165AA">
              <w:rPr>
                <w:rFonts w:ascii="Verdana" w:hAnsi="Verdana"/>
                <w:sz w:val="20"/>
                <w:lang w:val="bg-BG"/>
              </w:rPr>
              <w:t>11%</w:t>
            </w:r>
          </w:p>
        </w:tc>
      </w:tr>
      <w:tr w:rsidR="005A7F19" w:rsidRPr="005A7F19" w:rsidTr="005A7F19">
        <w:tc>
          <w:tcPr>
            <w:tcW w:w="2378" w:type="dxa"/>
            <w:shd w:val="clear" w:color="auto" w:fill="FFD966" w:themeFill="accent4" w:themeFillTint="99"/>
          </w:tcPr>
          <w:p w:rsidR="00D07DF3" w:rsidRPr="001165AA" w:rsidRDefault="00D07DF3" w:rsidP="00D07DF3">
            <w:pPr>
              <w:ind w:right="182"/>
              <w:rPr>
                <w:rFonts w:ascii="Verdana" w:hAnsi="Verdana"/>
                <w:b/>
                <w:sz w:val="20"/>
                <w:lang w:val="bg-BG"/>
              </w:rPr>
            </w:pPr>
            <w:r w:rsidRPr="001165AA">
              <w:rPr>
                <w:rFonts w:ascii="Verdana" w:hAnsi="Verdana"/>
                <w:b/>
                <w:sz w:val="20"/>
                <w:lang w:val="bg-BG"/>
              </w:rPr>
              <w:lastRenderedPageBreak/>
              <w:t>Сигнализация и маркировка</w:t>
            </w:r>
          </w:p>
          <w:p w:rsidR="00D07DF3" w:rsidRPr="001165AA" w:rsidRDefault="00D07DF3" w:rsidP="00D07DF3">
            <w:pPr>
              <w:ind w:right="182"/>
              <w:rPr>
                <w:rFonts w:ascii="Verdana" w:hAnsi="Verdana"/>
                <w:sz w:val="20"/>
                <w:lang w:val="bg-BG"/>
              </w:rPr>
            </w:pPr>
            <w:r w:rsidRPr="001165AA">
              <w:rPr>
                <w:rFonts w:ascii="Verdana" w:hAnsi="Verdana"/>
                <w:sz w:val="20"/>
                <w:lang w:val="bg-BG"/>
              </w:rPr>
              <w:t>/състояние/</w:t>
            </w:r>
          </w:p>
          <w:p w:rsidR="00D07DF3" w:rsidRPr="001165AA" w:rsidRDefault="00D07DF3" w:rsidP="00D07DF3">
            <w:pPr>
              <w:ind w:right="182"/>
              <w:rPr>
                <w:rFonts w:ascii="Verdana" w:hAnsi="Verdana"/>
                <w:sz w:val="20"/>
                <w:lang w:val="bg-BG"/>
              </w:rPr>
            </w:pPr>
          </w:p>
        </w:tc>
        <w:tc>
          <w:tcPr>
            <w:tcW w:w="10800" w:type="dxa"/>
          </w:tcPr>
          <w:p w:rsidR="009501FF" w:rsidRPr="001165AA" w:rsidRDefault="009501FF" w:rsidP="0091788F">
            <w:pPr>
              <w:ind w:left="56" w:right="182"/>
              <w:rPr>
                <w:rFonts w:ascii="Verdana" w:hAnsi="Verdana"/>
                <w:i/>
                <w:sz w:val="20"/>
                <w:lang w:val="bg-BG"/>
              </w:rPr>
            </w:pPr>
            <w:r w:rsidRPr="001165AA">
              <w:rPr>
                <w:rFonts w:ascii="Verdana" w:hAnsi="Verdana"/>
                <w:b/>
                <w:sz w:val="20"/>
                <w:lang w:val="bg-BG"/>
              </w:rPr>
              <w:t xml:space="preserve">по улици: </w:t>
            </w:r>
          </w:p>
          <w:p w:rsidR="009501FF" w:rsidRPr="001165AA" w:rsidRDefault="009501FF" w:rsidP="0091788F">
            <w:pPr>
              <w:ind w:left="56" w:right="182"/>
              <w:rPr>
                <w:rFonts w:ascii="Verdana" w:hAnsi="Verdana"/>
                <w:i/>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sidR="002E5203">
              <w:rPr>
                <w:rFonts w:ascii="Verdana" w:hAnsi="Verdana"/>
                <w:sz w:val="20"/>
                <w:lang w:val="bg-BG"/>
              </w:rPr>
              <w:t>Задоволително</w:t>
            </w:r>
          </w:p>
          <w:p w:rsidR="00F444D5" w:rsidRPr="001165AA" w:rsidRDefault="00F444D5"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Основни видове несъответствия</w:t>
            </w:r>
            <w:r w:rsidRPr="001165AA">
              <w:rPr>
                <w:rFonts w:ascii="Verdana" w:hAnsi="Verdana"/>
                <w:sz w:val="20"/>
                <w:lang w:val="bg-BG"/>
              </w:rPr>
              <w:t xml:space="preserve">: </w:t>
            </w:r>
            <w:r w:rsidR="001165AA" w:rsidRPr="001165AA">
              <w:rPr>
                <w:rFonts w:ascii="Verdana" w:hAnsi="Verdana"/>
                <w:sz w:val="20"/>
                <w:lang w:val="bg-BG"/>
              </w:rPr>
              <w:t xml:space="preserve">Слабо изразени деформации  </w:t>
            </w:r>
          </w:p>
          <w:p w:rsidR="009501FF" w:rsidRPr="001165AA" w:rsidRDefault="009501FF"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Процент</w:t>
            </w:r>
            <w:r w:rsidR="00F444D5" w:rsidRPr="001165AA">
              <w:rPr>
                <w:rFonts w:ascii="Verdana" w:hAnsi="Verdana"/>
                <w:i/>
                <w:sz w:val="20"/>
                <w:lang w:val="bg-BG"/>
              </w:rPr>
              <w:t>ен дял</w:t>
            </w:r>
            <w:r w:rsidRPr="001165AA">
              <w:rPr>
                <w:rFonts w:ascii="Verdana" w:hAnsi="Verdana"/>
                <w:i/>
                <w:sz w:val="20"/>
                <w:lang w:val="bg-BG"/>
              </w:rPr>
              <w:t xml:space="preserve"> липсваща сигнализация и маркировка</w:t>
            </w:r>
            <w:r w:rsidRPr="001165AA">
              <w:rPr>
                <w:rFonts w:ascii="Verdana" w:hAnsi="Verdana"/>
                <w:sz w:val="20"/>
                <w:lang w:val="bg-BG"/>
              </w:rPr>
              <w:t xml:space="preserve">: </w:t>
            </w:r>
            <w:r w:rsidR="00556438">
              <w:rPr>
                <w:rFonts w:ascii="Verdana" w:hAnsi="Verdana"/>
                <w:sz w:val="20"/>
                <w:lang w:val="bg-BG"/>
              </w:rPr>
              <w:t>25%</w:t>
            </w:r>
          </w:p>
          <w:p w:rsidR="00F444D5" w:rsidRPr="001165AA" w:rsidRDefault="00F444D5"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b/>
                <w:sz w:val="20"/>
                <w:lang w:val="bg-BG"/>
              </w:rPr>
              <w:t xml:space="preserve">по общински пътища: </w:t>
            </w:r>
          </w:p>
          <w:p w:rsidR="00D95E16" w:rsidRPr="001165AA" w:rsidRDefault="00D95E16" w:rsidP="0091788F">
            <w:pPr>
              <w:ind w:left="56" w:right="182"/>
              <w:rPr>
                <w:rFonts w:ascii="Verdana" w:hAnsi="Verdana"/>
                <w:i/>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sidR="002E5203">
              <w:rPr>
                <w:rFonts w:ascii="Verdana" w:hAnsi="Verdana"/>
                <w:sz w:val="20"/>
                <w:lang w:val="bg-BG"/>
              </w:rPr>
              <w:t>Задоволително</w:t>
            </w:r>
          </w:p>
          <w:p w:rsidR="00F444D5" w:rsidRPr="001165AA" w:rsidRDefault="00F444D5" w:rsidP="0091788F">
            <w:pPr>
              <w:ind w:left="56" w:right="182"/>
              <w:rPr>
                <w:rFonts w:ascii="Verdana" w:hAnsi="Verdana"/>
                <w:sz w:val="20"/>
                <w:lang w:val="bg-BG"/>
              </w:rPr>
            </w:pPr>
          </w:p>
          <w:p w:rsidR="009501FF" w:rsidRPr="001165AA" w:rsidRDefault="009501FF" w:rsidP="0091788F">
            <w:pPr>
              <w:ind w:left="56" w:right="182"/>
              <w:rPr>
                <w:rFonts w:ascii="Verdana" w:hAnsi="Verdana"/>
                <w:sz w:val="20"/>
                <w:lang w:val="bg-BG"/>
              </w:rPr>
            </w:pPr>
            <w:r w:rsidRPr="001165AA">
              <w:rPr>
                <w:rFonts w:ascii="Verdana" w:hAnsi="Verdana"/>
                <w:i/>
                <w:sz w:val="20"/>
                <w:lang w:val="bg-BG"/>
              </w:rPr>
              <w:t>Основни видове несъответствия</w:t>
            </w:r>
            <w:r w:rsidRPr="001165AA">
              <w:rPr>
                <w:rFonts w:ascii="Verdana" w:hAnsi="Verdana"/>
                <w:sz w:val="20"/>
                <w:lang w:val="bg-BG"/>
              </w:rPr>
              <w:t xml:space="preserve">: </w:t>
            </w:r>
            <w:r w:rsidR="0092628C" w:rsidRPr="001165AA">
              <w:rPr>
                <w:rFonts w:ascii="Verdana" w:hAnsi="Verdana"/>
                <w:sz w:val="20"/>
                <w:lang w:val="bg-BG"/>
              </w:rPr>
              <w:t xml:space="preserve">Слабо изразени деформации  </w:t>
            </w:r>
          </w:p>
          <w:p w:rsidR="009501FF" w:rsidRPr="001165AA" w:rsidRDefault="009501FF" w:rsidP="0091788F">
            <w:pPr>
              <w:ind w:left="56" w:right="182"/>
              <w:rPr>
                <w:rFonts w:ascii="Verdana" w:hAnsi="Verdana"/>
                <w:sz w:val="20"/>
                <w:lang w:val="bg-BG"/>
              </w:rPr>
            </w:pPr>
          </w:p>
          <w:p w:rsidR="00D07DF3" w:rsidRPr="001165AA" w:rsidRDefault="009501FF" w:rsidP="001165AA">
            <w:pPr>
              <w:ind w:left="56" w:right="182"/>
              <w:rPr>
                <w:rFonts w:ascii="Verdana" w:hAnsi="Verdana"/>
                <w:sz w:val="20"/>
                <w:lang w:val="bg-BG"/>
              </w:rPr>
            </w:pPr>
            <w:r w:rsidRPr="001165AA">
              <w:rPr>
                <w:rFonts w:ascii="Verdana" w:hAnsi="Verdana"/>
                <w:i/>
                <w:sz w:val="20"/>
                <w:lang w:val="bg-BG"/>
              </w:rPr>
              <w:t>Процент</w:t>
            </w:r>
            <w:r w:rsidR="00F444D5" w:rsidRPr="001165AA">
              <w:rPr>
                <w:rFonts w:ascii="Verdana" w:hAnsi="Verdana"/>
                <w:i/>
                <w:sz w:val="20"/>
                <w:lang w:val="bg-BG"/>
              </w:rPr>
              <w:t>ен дял</w:t>
            </w:r>
            <w:r w:rsidRPr="001165AA">
              <w:rPr>
                <w:rFonts w:ascii="Verdana" w:hAnsi="Verdana"/>
                <w:i/>
                <w:sz w:val="20"/>
                <w:lang w:val="bg-BG"/>
              </w:rPr>
              <w:t xml:space="preserve"> липсваща сигнализация и маркировка</w:t>
            </w:r>
            <w:r w:rsidRPr="001165AA">
              <w:rPr>
                <w:rFonts w:ascii="Verdana" w:hAnsi="Verdana"/>
                <w:sz w:val="20"/>
                <w:lang w:val="bg-BG"/>
              </w:rPr>
              <w:t>:</w:t>
            </w:r>
            <w:r w:rsidR="00556438">
              <w:rPr>
                <w:rFonts w:ascii="Verdana" w:hAnsi="Verdana"/>
                <w:sz w:val="20"/>
                <w:lang w:val="bg-BG"/>
              </w:rPr>
              <w:t xml:space="preserve"> 25</w:t>
            </w:r>
            <w:r w:rsidR="001165AA" w:rsidRPr="001165AA">
              <w:rPr>
                <w:rFonts w:ascii="Verdana" w:hAnsi="Verdana"/>
                <w:sz w:val="20"/>
                <w:lang w:val="bg-BG"/>
              </w:rPr>
              <w:t xml:space="preserve">% </w:t>
            </w:r>
            <w:r w:rsidR="001165AA">
              <w:rPr>
                <w:rFonts w:ascii="Verdana" w:hAnsi="Verdana"/>
                <w:sz w:val="20"/>
                <w:lang w:val="bg-BG"/>
              </w:rPr>
              <w:t xml:space="preserve"> </w:t>
            </w:r>
          </w:p>
        </w:tc>
      </w:tr>
      <w:tr w:rsidR="005A7F19" w:rsidRPr="005A7F19" w:rsidTr="005A7F19">
        <w:tc>
          <w:tcPr>
            <w:tcW w:w="2378" w:type="dxa"/>
            <w:shd w:val="clear" w:color="auto" w:fill="FFD966" w:themeFill="accent4" w:themeFillTint="99"/>
          </w:tcPr>
          <w:p w:rsidR="00D07DF3" w:rsidRPr="00B7610A" w:rsidRDefault="00D07DF3" w:rsidP="00D07DF3">
            <w:pPr>
              <w:ind w:right="182"/>
              <w:rPr>
                <w:rFonts w:ascii="Verdana" w:hAnsi="Verdana"/>
                <w:b/>
                <w:sz w:val="20"/>
                <w:lang w:val="bg-BG"/>
              </w:rPr>
            </w:pPr>
            <w:r w:rsidRPr="00B7610A">
              <w:rPr>
                <w:rFonts w:ascii="Verdana" w:hAnsi="Verdana"/>
                <w:b/>
                <w:sz w:val="20"/>
                <w:lang w:val="bg-BG"/>
              </w:rPr>
              <w:t>Банкети</w:t>
            </w:r>
          </w:p>
          <w:p w:rsidR="00D07DF3" w:rsidRPr="00B7610A" w:rsidRDefault="00D07DF3" w:rsidP="00D07DF3">
            <w:pPr>
              <w:ind w:right="182"/>
              <w:rPr>
                <w:rFonts w:ascii="Verdana" w:hAnsi="Verdana"/>
                <w:sz w:val="20"/>
                <w:lang w:val="bg-BG"/>
              </w:rPr>
            </w:pPr>
            <w:r w:rsidRPr="00B7610A">
              <w:rPr>
                <w:rFonts w:ascii="Verdana" w:hAnsi="Verdana"/>
                <w:sz w:val="20"/>
                <w:lang w:val="bg-BG"/>
              </w:rPr>
              <w:t>/състояние/</w:t>
            </w:r>
          </w:p>
          <w:p w:rsidR="00D07DF3" w:rsidRPr="00B7610A" w:rsidRDefault="00D07DF3" w:rsidP="00D07DF3">
            <w:pPr>
              <w:ind w:right="182"/>
              <w:rPr>
                <w:rFonts w:ascii="Verdana" w:hAnsi="Verdana"/>
                <w:sz w:val="20"/>
                <w:lang w:val="bg-BG"/>
              </w:rPr>
            </w:pPr>
          </w:p>
        </w:tc>
        <w:tc>
          <w:tcPr>
            <w:tcW w:w="10800" w:type="dxa"/>
          </w:tcPr>
          <w:p w:rsidR="009501FF" w:rsidRPr="00CC0487" w:rsidRDefault="009501FF" w:rsidP="0091788F">
            <w:pPr>
              <w:ind w:left="106" w:right="182" w:hanging="106"/>
              <w:rPr>
                <w:rFonts w:ascii="Verdana" w:hAnsi="Verdana"/>
                <w:i/>
                <w:sz w:val="20"/>
                <w:lang w:val="bg-BG"/>
              </w:rPr>
            </w:pPr>
            <w:r w:rsidRPr="00CC0487">
              <w:rPr>
                <w:rFonts w:ascii="Verdana" w:hAnsi="Verdana"/>
                <w:b/>
                <w:sz w:val="20"/>
                <w:lang w:val="bg-BG"/>
              </w:rPr>
              <w:t xml:space="preserve">по улици: </w:t>
            </w:r>
          </w:p>
          <w:p w:rsidR="00B7610A" w:rsidRPr="00CC0487" w:rsidRDefault="009501FF" w:rsidP="009B35E8">
            <w:pPr>
              <w:ind w:right="182"/>
              <w:rPr>
                <w:rFonts w:ascii="Verdana" w:hAnsi="Verdana"/>
                <w:sz w:val="20"/>
                <w:lang w:val="bg-BG"/>
              </w:rPr>
            </w:pPr>
            <w:r w:rsidRPr="00CC0487">
              <w:rPr>
                <w:rFonts w:ascii="Verdana" w:hAnsi="Verdana"/>
                <w:i/>
                <w:sz w:val="20"/>
                <w:lang w:val="bg-BG"/>
              </w:rPr>
              <w:t>Общо състояние</w:t>
            </w:r>
            <w:r w:rsidRPr="00CC0487">
              <w:rPr>
                <w:rFonts w:ascii="Verdana" w:hAnsi="Verdana"/>
                <w:sz w:val="20"/>
                <w:lang w:val="bg-BG"/>
              </w:rPr>
              <w:t xml:space="preserve">: </w:t>
            </w:r>
            <w:r w:rsidR="002E5203">
              <w:rPr>
                <w:rFonts w:ascii="Verdana" w:hAnsi="Verdana"/>
                <w:sz w:val="20"/>
                <w:lang w:val="bg-BG"/>
              </w:rPr>
              <w:t>Задоволително</w:t>
            </w:r>
          </w:p>
          <w:p w:rsidR="00F444D5" w:rsidRPr="00CC0487" w:rsidRDefault="00F444D5" w:rsidP="0091788F">
            <w:pPr>
              <w:ind w:left="106" w:right="182" w:hanging="106"/>
              <w:rPr>
                <w:rFonts w:ascii="Verdana" w:hAnsi="Verdana"/>
                <w:sz w:val="20"/>
                <w:lang w:val="bg-BG"/>
              </w:rPr>
            </w:pPr>
          </w:p>
          <w:p w:rsidR="009501FF" w:rsidRPr="00CC0487" w:rsidRDefault="009501FF" w:rsidP="0091788F">
            <w:pPr>
              <w:ind w:left="106" w:right="182" w:hanging="106"/>
              <w:rPr>
                <w:rFonts w:ascii="Verdana" w:hAnsi="Verdana"/>
                <w:sz w:val="20"/>
                <w:lang w:val="bg-BG"/>
              </w:rPr>
            </w:pPr>
            <w:r w:rsidRPr="00CC0487">
              <w:rPr>
                <w:rFonts w:ascii="Verdana" w:hAnsi="Verdana"/>
                <w:i/>
                <w:sz w:val="20"/>
                <w:lang w:val="bg-BG"/>
              </w:rPr>
              <w:t>Основни видове несъответствия</w:t>
            </w:r>
            <w:r w:rsidRPr="00CC0487">
              <w:rPr>
                <w:rFonts w:ascii="Verdana" w:hAnsi="Verdana"/>
                <w:sz w:val="20"/>
                <w:lang w:val="bg-BG"/>
              </w:rPr>
              <w:t xml:space="preserve">: </w:t>
            </w:r>
            <w:r w:rsidR="001A4147">
              <w:rPr>
                <w:rFonts w:ascii="Verdana" w:hAnsi="Verdana"/>
                <w:sz w:val="20"/>
                <w:lang w:val="bg-BG"/>
              </w:rPr>
              <w:t>О</w:t>
            </w:r>
            <w:r w:rsidR="00FC773B">
              <w:rPr>
                <w:rFonts w:ascii="Verdana" w:hAnsi="Verdana"/>
                <w:sz w:val="20"/>
                <w:szCs w:val="20"/>
                <w:lang w:val="bg-BG"/>
              </w:rPr>
              <w:t>б</w:t>
            </w:r>
            <w:r w:rsidR="001A4147">
              <w:rPr>
                <w:rFonts w:ascii="Verdana" w:hAnsi="Verdana"/>
                <w:sz w:val="20"/>
                <w:szCs w:val="20"/>
                <w:lang w:val="bg-BG"/>
              </w:rPr>
              <w:t xml:space="preserve">расли с храсти и храстовидна растителност, пропаднали </w:t>
            </w:r>
            <w:r w:rsidR="00FC773B">
              <w:rPr>
                <w:rFonts w:ascii="Verdana" w:hAnsi="Verdana"/>
                <w:sz w:val="20"/>
                <w:szCs w:val="20"/>
                <w:lang w:val="bg-BG"/>
              </w:rPr>
              <w:t>участъци сп</w:t>
            </w:r>
            <w:r w:rsidR="001A4147">
              <w:rPr>
                <w:rFonts w:ascii="Verdana" w:hAnsi="Verdana"/>
                <w:sz w:val="20"/>
                <w:szCs w:val="20"/>
                <w:lang w:val="bg-BG"/>
              </w:rPr>
              <w:t>р</w:t>
            </w:r>
            <w:r w:rsidR="00FC773B">
              <w:rPr>
                <w:rFonts w:ascii="Verdana" w:hAnsi="Verdana"/>
                <w:sz w:val="20"/>
                <w:szCs w:val="20"/>
                <w:lang w:val="bg-BG"/>
              </w:rPr>
              <w:t>ямо нивото на пътя, завишени нива на банкетите от натрупани наноси и фракции.</w:t>
            </w:r>
          </w:p>
          <w:p w:rsidR="00F444D5" w:rsidRPr="00CC0487" w:rsidRDefault="00F444D5" w:rsidP="0091788F">
            <w:pPr>
              <w:ind w:left="106" w:right="182" w:hanging="106"/>
              <w:rPr>
                <w:rFonts w:ascii="Verdana" w:hAnsi="Verdana"/>
                <w:sz w:val="20"/>
                <w:lang w:val="bg-BG"/>
              </w:rPr>
            </w:pPr>
          </w:p>
          <w:p w:rsidR="009501FF" w:rsidRPr="00CC0487" w:rsidRDefault="009501FF" w:rsidP="0091788F">
            <w:pPr>
              <w:ind w:left="106" w:right="182" w:hanging="106"/>
              <w:rPr>
                <w:rFonts w:ascii="Verdana" w:hAnsi="Verdana"/>
                <w:sz w:val="20"/>
                <w:lang w:val="bg-BG"/>
              </w:rPr>
            </w:pPr>
            <w:r w:rsidRPr="00CC0487">
              <w:rPr>
                <w:rFonts w:ascii="Verdana" w:hAnsi="Verdana"/>
                <w:i/>
                <w:sz w:val="20"/>
                <w:lang w:val="bg-BG"/>
              </w:rPr>
              <w:t>Процент</w:t>
            </w:r>
            <w:r w:rsidR="00F444D5" w:rsidRPr="00CC0487">
              <w:rPr>
                <w:rFonts w:ascii="Verdana" w:hAnsi="Verdana"/>
                <w:i/>
                <w:sz w:val="20"/>
                <w:lang w:val="bg-BG"/>
              </w:rPr>
              <w:t>ен дял</w:t>
            </w:r>
            <w:r w:rsidRPr="00CC0487">
              <w:rPr>
                <w:rFonts w:ascii="Verdana" w:hAnsi="Verdana"/>
                <w:i/>
                <w:sz w:val="20"/>
                <w:lang w:val="bg-BG"/>
              </w:rPr>
              <w:t xml:space="preserve"> липсващи банкети</w:t>
            </w:r>
            <w:r w:rsidRPr="00CC0487">
              <w:rPr>
                <w:rFonts w:ascii="Verdana" w:hAnsi="Verdana"/>
                <w:sz w:val="20"/>
                <w:lang w:val="bg-BG"/>
              </w:rPr>
              <w:t xml:space="preserve">: </w:t>
            </w:r>
            <w:r w:rsidR="002E5203">
              <w:rPr>
                <w:rFonts w:ascii="Verdana" w:hAnsi="Verdana"/>
                <w:sz w:val="20"/>
                <w:lang w:val="bg-BG"/>
              </w:rPr>
              <w:t>125 км</w:t>
            </w:r>
          </w:p>
          <w:p w:rsidR="009501FF" w:rsidRPr="00CC0487" w:rsidRDefault="009501FF" w:rsidP="0091788F">
            <w:pPr>
              <w:ind w:left="34" w:right="182" w:hanging="106"/>
              <w:rPr>
                <w:rFonts w:ascii="Verdana" w:hAnsi="Verdana"/>
                <w:b/>
                <w:sz w:val="20"/>
                <w:lang w:val="bg-BG"/>
              </w:rPr>
            </w:pPr>
          </w:p>
          <w:p w:rsidR="009501FF" w:rsidRPr="00CC0487" w:rsidRDefault="009501FF" w:rsidP="0091788F">
            <w:pPr>
              <w:ind w:left="106" w:right="182" w:hanging="106"/>
              <w:rPr>
                <w:rFonts w:ascii="Verdana" w:hAnsi="Verdana"/>
                <w:sz w:val="20"/>
                <w:lang w:val="bg-BG"/>
              </w:rPr>
            </w:pPr>
            <w:r w:rsidRPr="00CC0487">
              <w:rPr>
                <w:rFonts w:ascii="Verdana" w:hAnsi="Verdana"/>
                <w:b/>
                <w:sz w:val="20"/>
                <w:lang w:val="bg-BG"/>
              </w:rPr>
              <w:t xml:space="preserve">по общински пътища: </w:t>
            </w:r>
          </w:p>
          <w:p w:rsidR="009501FF" w:rsidRPr="00CC0487" w:rsidRDefault="009501FF" w:rsidP="0091788F">
            <w:pPr>
              <w:ind w:left="106" w:right="182" w:hanging="106"/>
              <w:rPr>
                <w:rFonts w:ascii="Verdana" w:hAnsi="Verdana"/>
                <w:i/>
                <w:sz w:val="20"/>
                <w:lang w:val="bg-BG"/>
              </w:rPr>
            </w:pPr>
          </w:p>
          <w:p w:rsidR="009501FF" w:rsidRPr="00CC0487" w:rsidRDefault="009501FF" w:rsidP="0091788F">
            <w:pPr>
              <w:ind w:left="106" w:right="182" w:hanging="106"/>
              <w:rPr>
                <w:rFonts w:ascii="Verdana" w:hAnsi="Verdana"/>
                <w:sz w:val="20"/>
                <w:lang w:val="bg-BG"/>
              </w:rPr>
            </w:pPr>
            <w:r w:rsidRPr="00CC0487">
              <w:rPr>
                <w:rFonts w:ascii="Verdana" w:hAnsi="Verdana"/>
                <w:i/>
                <w:sz w:val="20"/>
                <w:lang w:val="bg-BG"/>
              </w:rPr>
              <w:t>Общо състояние</w:t>
            </w:r>
            <w:r w:rsidRPr="00CC0487">
              <w:rPr>
                <w:rFonts w:ascii="Verdana" w:hAnsi="Verdana"/>
                <w:sz w:val="20"/>
                <w:lang w:val="bg-BG"/>
              </w:rPr>
              <w:t xml:space="preserve">: </w:t>
            </w:r>
            <w:r w:rsidR="002E5203">
              <w:rPr>
                <w:rFonts w:ascii="Verdana" w:hAnsi="Verdana"/>
                <w:sz w:val="20"/>
                <w:lang w:val="bg-BG"/>
              </w:rPr>
              <w:t>Задоволително</w:t>
            </w:r>
          </w:p>
          <w:p w:rsidR="009501FF" w:rsidRPr="00CC0487" w:rsidRDefault="009501FF" w:rsidP="0091788F">
            <w:pPr>
              <w:ind w:left="106" w:right="182" w:hanging="106"/>
              <w:rPr>
                <w:rFonts w:ascii="Verdana" w:hAnsi="Verdana"/>
                <w:sz w:val="20"/>
                <w:lang w:val="bg-BG"/>
              </w:rPr>
            </w:pPr>
          </w:p>
          <w:p w:rsidR="009501FF" w:rsidRPr="001A4147" w:rsidRDefault="009501FF" w:rsidP="0091788F">
            <w:pPr>
              <w:ind w:left="106" w:right="182" w:hanging="106"/>
              <w:rPr>
                <w:rFonts w:ascii="Verdana" w:hAnsi="Verdana"/>
                <w:sz w:val="20"/>
                <w:szCs w:val="20"/>
                <w:lang w:val="bg-BG"/>
              </w:rPr>
            </w:pPr>
            <w:r w:rsidRPr="00CC0487">
              <w:rPr>
                <w:rFonts w:ascii="Verdana" w:hAnsi="Verdana"/>
                <w:i/>
                <w:sz w:val="20"/>
                <w:lang w:val="bg-BG"/>
              </w:rPr>
              <w:t>Основни видове несъответствия</w:t>
            </w:r>
            <w:r w:rsidRPr="00CC0487">
              <w:rPr>
                <w:rFonts w:ascii="Verdana" w:hAnsi="Verdana"/>
                <w:sz w:val="20"/>
                <w:lang w:val="bg-BG"/>
              </w:rPr>
              <w:t xml:space="preserve">: </w:t>
            </w:r>
            <w:r w:rsidR="001A4147">
              <w:rPr>
                <w:rFonts w:ascii="Verdana" w:hAnsi="Verdana"/>
                <w:sz w:val="20"/>
                <w:szCs w:val="20"/>
                <w:lang w:val="bg-BG"/>
              </w:rPr>
              <w:t>А</w:t>
            </w:r>
            <w:r w:rsidR="00FC773B" w:rsidRPr="001A4147">
              <w:rPr>
                <w:rFonts w:ascii="Verdana" w:hAnsi="Verdana"/>
                <w:sz w:val="20"/>
                <w:szCs w:val="20"/>
                <w:lang w:val="bg-BG"/>
              </w:rPr>
              <w:t>мортизирани пътни</w:t>
            </w:r>
            <w:r w:rsidR="001A4147" w:rsidRPr="001A4147">
              <w:rPr>
                <w:rFonts w:ascii="Verdana" w:hAnsi="Verdana"/>
                <w:sz w:val="20"/>
                <w:szCs w:val="20"/>
                <w:lang w:val="bg-BG"/>
              </w:rPr>
              <w:t xml:space="preserve"> настилки, множество мрежовидни </w:t>
            </w:r>
            <w:r w:rsidR="00FC773B" w:rsidRPr="001A4147">
              <w:rPr>
                <w:rFonts w:ascii="Verdana" w:hAnsi="Verdana"/>
                <w:sz w:val="20"/>
                <w:szCs w:val="20"/>
                <w:lang w:val="bg-BG"/>
              </w:rPr>
              <w:t>напуквания, разбита настилка с поява на дупки и неравности.</w:t>
            </w:r>
            <w:r w:rsidR="00CC0487" w:rsidRPr="001A4147">
              <w:rPr>
                <w:rFonts w:ascii="Verdana" w:hAnsi="Verdana"/>
                <w:sz w:val="20"/>
                <w:szCs w:val="20"/>
                <w:lang w:val="bg-BG"/>
              </w:rPr>
              <w:t xml:space="preserve"> </w:t>
            </w:r>
          </w:p>
          <w:p w:rsidR="00F444D5" w:rsidRPr="00CC0487" w:rsidRDefault="00F444D5" w:rsidP="0091788F">
            <w:pPr>
              <w:ind w:left="106" w:right="182" w:hanging="106"/>
              <w:rPr>
                <w:rFonts w:ascii="Verdana" w:hAnsi="Verdana"/>
                <w:sz w:val="20"/>
                <w:lang w:val="bg-BG"/>
              </w:rPr>
            </w:pPr>
          </w:p>
          <w:p w:rsidR="00F444D5" w:rsidRPr="00B7610A" w:rsidRDefault="00F444D5" w:rsidP="007A78C0">
            <w:pPr>
              <w:ind w:left="106" w:right="182" w:hanging="106"/>
              <w:rPr>
                <w:rFonts w:ascii="Verdana" w:hAnsi="Verdana"/>
                <w:sz w:val="20"/>
                <w:lang w:val="bg-BG"/>
              </w:rPr>
            </w:pPr>
            <w:r w:rsidRPr="00CC0487">
              <w:rPr>
                <w:rFonts w:ascii="Verdana" w:hAnsi="Verdana"/>
                <w:i/>
                <w:sz w:val="20"/>
                <w:lang w:val="bg-BG"/>
              </w:rPr>
              <w:t xml:space="preserve">Процентен дял </w:t>
            </w:r>
            <w:r w:rsidR="009501FF" w:rsidRPr="00CC0487">
              <w:rPr>
                <w:rFonts w:ascii="Verdana" w:hAnsi="Verdana"/>
                <w:i/>
                <w:sz w:val="20"/>
                <w:lang w:val="bg-BG"/>
              </w:rPr>
              <w:t>липсващи банкети</w:t>
            </w:r>
            <w:r w:rsidR="009501FF" w:rsidRPr="00CC0487">
              <w:rPr>
                <w:rFonts w:ascii="Verdana" w:hAnsi="Verdana"/>
                <w:sz w:val="20"/>
                <w:lang w:val="bg-BG"/>
              </w:rPr>
              <w:t xml:space="preserve">: </w:t>
            </w:r>
            <w:r w:rsidR="002E5203">
              <w:rPr>
                <w:rFonts w:ascii="Verdana" w:hAnsi="Verdana"/>
                <w:sz w:val="20"/>
                <w:lang w:val="bg-BG"/>
              </w:rPr>
              <w:t>125 км</w:t>
            </w:r>
          </w:p>
        </w:tc>
      </w:tr>
      <w:tr w:rsidR="005A7F19" w:rsidRPr="005A7F19" w:rsidTr="005A7F19">
        <w:tc>
          <w:tcPr>
            <w:tcW w:w="2378" w:type="dxa"/>
            <w:shd w:val="clear" w:color="auto" w:fill="FFD966" w:themeFill="accent4" w:themeFillTint="99"/>
          </w:tcPr>
          <w:p w:rsidR="00D07DF3" w:rsidRPr="00A91DB8" w:rsidRDefault="00D07DF3" w:rsidP="00D07DF3">
            <w:pPr>
              <w:ind w:right="182"/>
              <w:rPr>
                <w:rFonts w:ascii="Verdana" w:hAnsi="Verdana"/>
                <w:b/>
                <w:sz w:val="20"/>
                <w:lang w:val="bg-BG"/>
              </w:rPr>
            </w:pPr>
            <w:r w:rsidRPr="00A91DB8">
              <w:rPr>
                <w:rFonts w:ascii="Verdana" w:hAnsi="Verdana"/>
                <w:b/>
                <w:sz w:val="20"/>
                <w:lang w:val="bg-BG"/>
              </w:rPr>
              <w:t>Ограничителни системи</w:t>
            </w:r>
          </w:p>
          <w:p w:rsidR="00D07DF3" w:rsidRPr="00A91DB8" w:rsidRDefault="00D07DF3" w:rsidP="00D07DF3">
            <w:pPr>
              <w:ind w:right="182"/>
              <w:rPr>
                <w:rFonts w:ascii="Verdana" w:hAnsi="Verdana"/>
                <w:sz w:val="20"/>
                <w:lang w:val="bg-BG"/>
              </w:rPr>
            </w:pPr>
            <w:r w:rsidRPr="00A91DB8">
              <w:rPr>
                <w:rFonts w:ascii="Verdana" w:hAnsi="Verdana"/>
                <w:sz w:val="20"/>
                <w:lang w:val="bg-BG"/>
              </w:rPr>
              <w:t>/състояние/</w:t>
            </w:r>
          </w:p>
          <w:p w:rsidR="00D07DF3" w:rsidRPr="005A7F19" w:rsidRDefault="00D07DF3" w:rsidP="00D07DF3">
            <w:pPr>
              <w:ind w:right="182"/>
              <w:rPr>
                <w:rFonts w:ascii="Verdana" w:hAnsi="Verdana"/>
                <w:color w:val="404040" w:themeColor="text1" w:themeTint="BF"/>
                <w:sz w:val="20"/>
                <w:lang w:val="bg-BG"/>
              </w:rPr>
            </w:pPr>
          </w:p>
        </w:tc>
        <w:tc>
          <w:tcPr>
            <w:tcW w:w="10800" w:type="dxa"/>
          </w:tcPr>
          <w:p w:rsidR="009501FF" w:rsidRPr="009B35E8" w:rsidRDefault="009501FF" w:rsidP="0091788F">
            <w:pPr>
              <w:ind w:right="182"/>
              <w:rPr>
                <w:rFonts w:ascii="Verdana" w:hAnsi="Verdana"/>
                <w:i/>
                <w:sz w:val="20"/>
                <w:lang w:val="bg-BG"/>
              </w:rPr>
            </w:pPr>
            <w:r w:rsidRPr="009B35E8">
              <w:rPr>
                <w:rFonts w:ascii="Verdana" w:hAnsi="Verdana"/>
                <w:b/>
                <w:sz w:val="20"/>
                <w:lang w:val="bg-BG"/>
              </w:rPr>
              <w:t xml:space="preserve">по улици: </w:t>
            </w:r>
          </w:p>
          <w:p w:rsidR="009501FF" w:rsidRPr="009B35E8" w:rsidRDefault="009501FF" w:rsidP="0091788F">
            <w:pPr>
              <w:ind w:right="182"/>
              <w:rPr>
                <w:rFonts w:ascii="Verdana" w:hAnsi="Verdana"/>
                <w:i/>
                <w:sz w:val="20"/>
                <w:lang w:val="bg-BG"/>
              </w:rPr>
            </w:pPr>
          </w:p>
          <w:p w:rsidR="009501FF" w:rsidRPr="009B35E8" w:rsidRDefault="009501FF" w:rsidP="0091788F">
            <w:pPr>
              <w:ind w:right="182"/>
              <w:rPr>
                <w:rFonts w:ascii="Verdana" w:hAnsi="Verdana"/>
                <w:sz w:val="20"/>
                <w:lang w:val="bg-BG"/>
              </w:rPr>
            </w:pPr>
            <w:r w:rsidRPr="009B35E8">
              <w:rPr>
                <w:rFonts w:ascii="Verdana" w:hAnsi="Verdana"/>
                <w:i/>
                <w:sz w:val="20"/>
                <w:lang w:val="bg-BG"/>
              </w:rPr>
              <w:t>Общо състояние</w:t>
            </w:r>
            <w:r w:rsidRPr="009B35E8">
              <w:rPr>
                <w:rFonts w:ascii="Verdana" w:hAnsi="Verdana"/>
                <w:sz w:val="20"/>
                <w:lang w:val="bg-BG"/>
              </w:rPr>
              <w:t xml:space="preserve">: </w:t>
            </w:r>
            <w:r w:rsidR="00E94AAB">
              <w:rPr>
                <w:rFonts w:ascii="Verdana" w:hAnsi="Verdana"/>
                <w:sz w:val="20"/>
                <w:lang w:val="bg-BG"/>
              </w:rPr>
              <w:t>Задоволително</w:t>
            </w:r>
          </w:p>
          <w:p w:rsidR="00F444D5" w:rsidRPr="009B35E8" w:rsidRDefault="00F444D5" w:rsidP="0091788F">
            <w:pPr>
              <w:ind w:right="182"/>
              <w:rPr>
                <w:rFonts w:ascii="Verdana" w:hAnsi="Verdana"/>
                <w:sz w:val="20"/>
                <w:lang w:val="bg-BG"/>
              </w:rPr>
            </w:pPr>
          </w:p>
          <w:p w:rsidR="009501FF" w:rsidRPr="009B35E8" w:rsidRDefault="009501FF" w:rsidP="0091788F">
            <w:pPr>
              <w:ind w:right="182"/>
              <w:rPr>
                <w:rFonts w:ascii="Verdana" w:hAnsi="Verdana"/>
                <w:sz w:val="20"/>
                <w:lang w:val="bg-BG"/>
              </w:rPr>
            </w:pPr>
            <w:r w:rsidRPr="009B35E8">
              <w:rPr>
                <w:rFonts w:ascii="Verdana" w:hAnsi="Verdana"/>
                <w:i/>
                <w:sz w:val="20"/>
                <w:lang w:val="bg-BG"/>
              </w:rPr>
              <w:t>Основни видове несъответствия</w:t>
            </w:r>
            <w:r w:rsidRPr="009B35E8">
              <w:rPr>
                <w:rFonts w:ascii="Verdana" w:hAnsi="Verdana"/>
                <w:sz w:val="20"/>
                <w:lang w:val="bg-BG"/>
              </w:rPr>
              <w:t xml:space="preserve">: </w:t>
            </w:r>
            <w:r w:rsidR="001A4147">
              <w:rPr>
                <w:rFonts w:ascii="Verdana" w:hAnsi="Verdana"/>
                <w:sz w:val="20"/>
                <w:szCs w:val="20"/>
                <w:lang w:val="bg-BG"/>
              </w:rPr>
              <w:t>Н</w:t>
            </w:r>
            <w:r w:rsidR="00FC773B">
              <w:rPr>
                <w:rFonts w:ascii="Verdana" w:hAnsi="Verdana"/>
                <w:sz w:val="20"/>
                <w:szCs w:val="20"/>
                <w:lang w:val="bg-BG"/>
              </w:rPr>
              <w:t>а места липсват предпазни мантинели и сигнализации за стеснени пътни участъци и указателни знаци за опасни участъци от пътя.</w:t>
            </w:r>
          </w:p>
          <w:p w:rsidR="009501FF" w:rsidRPr="009B35E8" w:rsidRDefault="009501FF" w:rsidP="0091788F">
            <w:pPr>
              <w:ind w:right="182"/>
              <w:rPr>
                <w:rFonts w:ascii="Verdana" w:hAnsi="Verdana"/>
                <w:sz w:val="20"/>
                <w:lang w:val="bg-BG"/>
              </w:rPr>
            </w:pPr>
          </w:p>
          <w:p w:rsidR="00A91DB8" w:rsidRPr="009B35E8" w:rsidRDefault="009501FF" w:rsidP="009B35E8">
            <w:pPr>
              <w:ind w:right="182"/>
              <w:rPr>
                <w:rFonts w:ascii="Verdana" w:hAnsi="Verdana"/>
                <w:sz w:val="20"/>
                <w:lang w:val="bg-BG"/>
              </w:rPr>
            </w:pPr>
            <w:r w:rsidRPr="009B35E8">
              <w:rPr>
                <w:rFonts w:ascii="Verdana" w:hAnsi="Verdana"/>
                <w:i/>
                <w:sz w:val="20"/>
                <w:lang w:val="bg-BG"/>
              </w:rPr>
              <w:t>Процент</w:t>
            </w:r>
            <w:r w:rsidR="00F444D5" w:rsidRPr="009B35E8">
              <w:rPr>
                <w:rFonts w:ascii="Verdana" w:hAnsi="Verdana"/>
                <w:i/>
                <w:sz w:val="20"/>
                <w:lang w:val="bg-BG"/>
              </w:rPr>
              <w:t>ен дял</w:t>
            </w:r>
            <w:r w:rsidRPr="009B35E8">
              <w:rPr>
                <w:rFonts w:ascii="Verdana" w:hAnsi="Verdana"/>
                <w:i/>
                <w:sz w:val="20"/>
                <w:lang w:val="bg-BG"/>
              </w:rPr>
              <w:t xml:space="preserve"> липсващи</w:t>
            </w:r>
            <w:r w:rsidR="00F444D5" w:rsidRPr="009B35E8">
              <w:rPr>
                <w:rFonts w:ascii="Verdana" w:hAnsi="Verdana"/>
                <w:i/>
                <w:sz w:val="20"/>
                <w:lang w:val="bg-BG"/>
              </w:rPr>
              <w:t xml:space="preserve"> ограничителни системи</w:t>
            </w:r>
            <w:r w:rsidRPr="009B35E8">
              <w:rPr>
                <w:rFonts w:ascii="Verdana" w:hAnsi="Verdana"/>
                <w:sz w:val="20"/>
                <w:lang w:val="bg-BG"/>
              </w:rPr>
              <w:t xml:space="preserve">: </w:t>
            </w:r>
            <w:r w:rsidR="00FC773B">
              <w:rPr>
                <w:rFonts w:ascii="Verdana" w:hAnsi="Verdana"/>
                <w:sz w:val="20"/>
                <w:lang w:val="bg-BG"/>
              </w:rPr>
              <w:t>20%</w:t>
            </w:r>
          </w:p>
          <w:p w:rsidR="009501FF" w:rsidRPr="009B35E8" w:rsidRDefault="009501FF" w:rsidP="0091788F">
            <w:pPr>
              <w:ind w:right="182"/>
              <w:rPr>
                <w:rFonts w:ascii="Verdana" w:hAnsi="Verdana"/>
                <w:sz w:val="20"/>
                <w:lang w:val="bg-BG"/>
              </w:rPr>
            </w:pPr>
          </w:p>
          <w:p w:rsidR="009501FF" w:rsidRPr="009B35E8" w:rsidRDefault="009501FF" w:rsidP="0091788F">
            <w:pPr>
              <w:ind w:right="182"/>
              <w:rPr>
                <w:rFonts w:ascii="Verdana" w:hAnsi="Verdana"/>
                <w:sz w:val="20"/>
                <w:lang w:val="bg-BG"/>
              </w:rPr>
            </w:pPr>
            <w:r w:rsidRPr="009B35E8">
              <w:rPr>
                <w:rFonts w:ascii="Verdana" w:hAnsi="Verdana"/>
                <w:b/>
                <w:sz w:val="20"/>
                <w:lang w:val="bg-BG"/>
              </w:rPr>
              <w:t xml:space="preserve">по общински пътища: </w:t>
            </w:r>
          </w:p>
          <w:p w:rsidR="009501FF" w:rsidRPr="009B35E8" w:rsidRDefault="009501FF" w:rsidP="0091788F">
            <w:pPr>
              <w:ind w:right="182"/>
              <w:rPr>
                <w:rFonts w:ascii="Verdana" w:hAnsi="Verdana"/>
                <w:i/>
                <w:sz w:val="20"/>
                <w:lang w:val="bg-BG"/>
              </w:rPr>
            </w:pPr>
          </w:p>
          <w:p w:rsidR="009501FF" w:rsidRPr="009B35E8" w:rsidRDefault="009501FF" w:rsidP="0091788F">
            <w:pPr>
              <w:ind w:right="182"/>
              <w:rPr>
                <w:rFonts w:ascii="Verdana" w:hAnsi="Verdana"/>
                <w:sz w:val="20"/>
                <w:lang w:val="bg-BG"/>
              </w:rPr>
            </w:pPr>
            <w:r w:rsidRPr="009B35E8">
              <w:rPr>
                <w:rFonts w:ascii="Verdana" w:hAnsi="Verdana"/>
                <w:i/>
                <w:sz w:val="20"/>
                <w:lang w:val="bg-BG"/>
              </w:rPr>
              <w:t>Общо състояние</w:t>
            </w:r>
            <w:r w:rsidRPr="009B35E8">
              <w:rPr>
                <w:rFonts w:ascii="Verdana" w:hAnsi="Verdana"/>
                <w:sz w:val="20"/>
                <w:lang w:val="bg-BG"/>
              </w:rPr>
              <w:t xml:space="preserve">: </w:t>
            </w:r>
            <w:r w:rsidR="00E94AAB">
              <w:rPr>
                <w:rFonts w:ascii="Verdana" w:hAnsi="Verdana"/>
                <w:sz w:val="20"/>
                <w:lang w:val="bg-BG"/>
              </w:rPr>
              <w:t>Задоволително</w:t>
            </w:r>
          </w:p>
          <w:p w:rsidR="009501FF" w:rsidRPr="009B35E8" w:rsidRDefault="009501FF" w:rsidP="0091788F">
            <w:pPr>
              <w:ind w:right="182"/>
              <w:rPr>
                <w:rFonts w:ascii="Verdana" w:hAnsi="Verdana"/>
                <w:sz w:val="20"/>
                <w:lang w:val="bg-BG"/>
              </w:rPr>
            </w:pPr>
          </w:p>
          <w:p w:rsidR="009501FF" w:rsidRPr="009B35E8" w:rsidRDefault="009501FF" w:rsidP="0091788F">
            <w:pPr>
              <w:ind w:right="182"/>
              <w:rPr>
                <w:rFonts w:ascii="Verdana" w:hAnsi="Verdana"/>
                <w:sz w:val="20"/>
                <w:lang w:val="bg-BG"/>
              </w:rPr>
            </w:pPr>
            <w:r w:rsidRPr="009B35E8">
              <w:rPr>
                <w:rFonts w:ascii="Verdana" w:hAnsi="Verdana"/>
                <w:i/>
                <w:sz w:val="20"/>
                <w:lang w:val="bg-BG"/>
              </w:rPr>
              <w:t>Основни видове несъответствия</w:t>
            </w:r>
            <w:r w:rsidRPr="009B35E8">
              <w:rPr>
                <w:rFonts w:ascii="Verdana" w:hAnsi="Verdana"/>
                <w:sz w:val="20"/>
                <w:lang w:val="bg-BG"/>
              </w:rPr>
              <w:t xml:space="preserve">: </w:t>
            </w:r>
            <w:r w:rsidR="001A4147">
              <w:rPr>
                <w:rFonts w:ascii="Verdana" w:hAnsi="Verdana"/>
                <w:sz w:val="20"/>
                <w:szCs w:val="20"/>
                <w:lang w:val="bg-BG"/>
              </w:rPr>
              <w:t>Н</w:t>
            </w:r>
            <w:r w:rsidR="00FC773B">
              <w:rPr>
                <w:rFonts w:ascii="Verdana" w:hAnsi="Verdana"/>
                <w:sz w:val="20"/>
                <w:szCs w:val="20"/>
                <w:lang w:val="bg-BG"/>
              </w:rPr>
              <w:t>е са обозначени всички стеснени и опасни участъци от пътищата, на места липсват предпазните мантинели и знаци.</w:t>
            </w:r>
          </w:p>
          <w:p w:rsidR="009501FF" w:rsidRPr="009B35E8" w:rsidRDefault="009501FF" w:rsidP="0091788F">
            <w:pPr>
              <w:ind w:right="182"/>
              <w:rPr>
                <w:rFonts w:ascii="Verdana" w:hAnsi="Verdana"/>
                <w:sz w:val="20"/>
                <w:lang w:val="bg-BG"/>
              </w:rPr>
            </w:pPr>
          </w:p>
          <w:p w:rsidR="00D07DF3" w:rsidRPr="009B35E8" w:rsidRDefault="009501FF" w:rsidP="00B2228F">
            <w:pPr>
              <w:ind w:right="182"/>
              <w:rPr>
                <w:rFonts w:ascii="Verdana" w:hAnsi="Verdana"/>
                <w:sz w:val="20"/>
                <w:lang w:val="bg-BG"/>
              </w:rPr>
            </w:pPr>
            <w:r w:rsidRPr="009B35E8">
              <w:rPr>
                <w:rFonts w:ascii="Verdana" w:hAnsi="Verdana"/>
                <w:i/>
                <w:sz w:val="20"/>
                <w:lang w:val="bg-BG"/>
              </w:rPr>
              <w:t>Процент</w:t>
            </w:r>
            <w:r w:rsidR="00F444D5" w:rsidRPr="009B35E8">
              <w:rPr>
                <w:rFonts w:ascii="Verdana" w:hAnsi="Verdana"/>
                <w:i/>
                <w:sz w:val="20"/>
                <w:lang w:val="bg-BG"/>
              </w:rPr>
              <w:t>ен дял</w:t>
            </w:r>
            <w:r w:rsidRPr="009B35E8">
              <w:rPr>
                <w:rFonts w:ascii="Verdana" w:hAnsi="Verdana"/>
                <w:i/>
                <w:sz w:val="20"/>
                <w:lang w:val="bg-BG"/>
              </w:rPr>
              <w:t xml:space="preserve"> липсващ</w:t>
            </w:r>
            <w:r w:rsidR="00F444D5" w:rsidRPr="009B35E8">
              <w:rPr>
                <w:rFonts w:ascii="Verdana" w:hAnsi="Verdana"/>
                <w:i/>
                <w:sz w:val="20"/>
                <w:lang w:val="bg-BG"/>
              </w:rPr>
              <w:t>и ограничителни системи</w:t>
            </w:r>
            <w:r w:rsidRPr="009B35E8">
              <w:rPr>
                <w:rFonts w:ascii="Verdana" w:hAnsi="Verdana"/>
                <w:sz w:val="20"/>
                <w:lang w:val="bg-BG"/>
              </w:rPr>
              <w:t xml:space="preserve">: </w:t>
            </w:r>
            <w:r w:rsidR="009B35E8" w:rsidRPr="009B35E8">
              <w:rPr>
                <w:rFonts w:ascii="Verdana" w:hAnsi="Verdana"/>
                <w:sz w:val="20"/>
                <w:lang w:val="bg-BG"/>
              </w:rPr>
              <w:t>20%</w:t>
            </w:r>
          </w:p>
        </w:tc>
      </w:tr>
      <w:tr w:rsidR="005A7F19" w:rsidRPr="005A7F19" w:rsidTr="005A7F19">
        <w:tc>
          <w:tcPr>
            <w:tcW w:w="2378" w:type="dxa"/>
            <w:shd w:val="clear" w:color="auto" w:fill="FFD966" w:themeFill="accent4" w:themeFillTint="99"/>
          </w:tcPr>
          <w:p w:rsidR="00D07DF3" w:rsidRPr="009B35E8" w:rsidRDefault="009501FF" w:rsidP="009B35E8">
            <w:pPr>
              <w:ind w:left="34" w:right="182"/>
              <w:rPr>
                <w:rFonts w:ascii="Verdana" w:hAnsi="Verdana"/>
                <w:b/>
                <w:sz w:val="20"/>
                <w:lang w:val="bg-BG"/>
              </w:rPr>
            </w:pPr>
            <w:r w:rsidRPr="009B35E8">
              <w:rPr>
                <w:rFonts w:ascii="Verdana" w:hAnsi="Verdana"/>
                <w:b/>
                <w:sz w:val="20"/>
                <w:lang w:val="bg-BG"/>
              </w:rPr>
              <w:lastRenderedPageBreak/>
              <w:t xml:space="preserve">Кръстовища, пешеходни пътеки, спирки на градския транспорт, подлези и надлези, осветление и светофари </w:t>
            </w:r>
          </w:p>
        </w:tc>
        <w:tc>
          <w:tcPr>
            <w:tcW w:w="10800" w:type="dxa"/>
          </w:tcPr>
          <w:p w:rsidR="009B35E8" w:rsidRPr="005C3028" w:rsidRDefault="009B35E8" w:rsidP="009B35E8">
            <w:pPr>
              <w:ind w:left="34" w:right="182"/>
              <w:rPr>
                <w:rFonts w:ascii="Verdana" w:hAnsi="Verdana"/>
                <w:sz w:val="20"/>
                <w:lang w:val="bg-BG"/>
              </w:rPr>
            </w:pPr>
            <w:r w:rsidRPr="005C3028">
              <w:rPr>
                <w:rFonts w:ascii="Verdana" w:hAnsi="Verdana"/>
                <w:sz w:val="20"/>
                <w:lang w:val="bg-BG"/>
              </w:rPr>
              <w:t>Кръстовища – 1 240 бр.</w:t>
            </w:r>
          </w:p>
          <w:p w:rsidR="009B35E8" w:rsidRPr="005C3028" w:rsidRDefault="009B35E8" w:rsidP="009B35E8">
            <w:pPr>
              <w:ind w:left="34" w:right="182"/>
              <w:rPr>
                <w:rFonts w:ascii="Verdana" w:hAnsi="Verdana"/>
                <w:sz w:val="20"/>
                <w:lang w:val="bg-BG"/>
              </w:rPr>
            </w:pPr>
            <w:r w:rsidRPr="005C3028">
              <w:rPr>
                <w:rFonts w:ascii="Verdana" w:hAnsi="Verdana"/>
                <w:sz w:val="20"/>
                <w:lang w:val="bg-BG"/>
              </w:rPr>
              <w:t>Пешеходни пътеки – 4 960 бр.</w:t>
            </w:r>
          </w:p>
          <w:p w:rsidR="009B35E8" w:rsidRPr="005C3028" w:rsidRDefault="009B35E8" w:rsidP="009B35E8">
            <w:pPr>
              <w:ind w:left="34" w:right="182"/>
              <w:rPr>
                <w:rFonts w:ascii="Verdana" w:hAnsi="Verdana"/>
                <w:sz w:val="20"/>
                <w:lang w:val="bg-BG"/>
              </w:rPr>
            </w:pPr>
            <w:r w:rsidRPr="005C3028">
              <w:rPr>
                <w:rFonts w:ascii="Verdana" w:hAnsi="Verdana"/>
                <w:sz w:val="20"/>
                <w:lang w:val="bg-BG"/>
              </w:rPr>
              <w:t xml:space="preserve">Спирки на градския транспорт – 35 бр. </w:t>
            </w:r>
          </w:p>
          <w:p w:rsidR="009B35E8" w:rsidRPr="005C3028" w:rsidRDefault="009B35E8" w:rsidP="009B35E8">
            <w:pPr>
              <w:ind w:left="34" w:right="182"/>
              <w:rPr>
                <w:rFonts w:ascii="Verdana" w:hAnsi="Verdana"/>
                <w:sz w:val="20"/>
                <w:lang w:val="bg-BG"/>
              </w:rPr>
            </w:pPr>
            <w:r w:rsidRPr="005C3028">
              <w:rPr>
                <w:rFonts w:ascii="Verdana" w:hAnsi="Verdana"/>
                <w:sz w:val="20"/>
                <w:lang w:val="bg-BG"/>
              </w:rPr>
              <w:t xml:space="preserve">Подлези – 1 бр. </w:t>
            </w:r>
          </w:p>
          <w:p w:rsidR="009B35E8" w:rsidRPr="005C3028" w:rsidRDefault="009B35E8" w:rsidP="009B35E8">
            <w:pPr>
              <w:ind w:left="34" w:right="182"/>
              <w:rPr>
                <w:rFonts w:ascii="Verdana" w:hAnsi="Verdana"/>
                <w:sz w:val="20"/>
                <w:lang w:val="bg-BG"/>
              </w:rPr>
            </w:pPr>
            <w:r w:rsidRPr="005C3028">
              <w:rPr>
                <w:rFonts w:ascii="Verdana" w:hAnsi="Verdana"/>
                <w:sz w:val="20"/>
                <w:lang w:val="bg-BG"/>
              </w:rPr>
              <w:t>Надлези – 0 бр.</w:t>
            </w:r>
          </w:p>
          <w:p w:rsidR="009B35E8" w:rsidRPr="005C3028" w:rsidRDefault="009B35E8" w:rsidP="009B35E8">
            <w:pPr>
              <w:ind w:left="34" w:right="182"/>
              <w:rPr>
                <w:rFonts w:ascii="Verdana" w:hAnsi="Verdana"/>
                <w:sz w:val="20"/>
                <w:lang w:val="bg-BG"/>
              </w:rPr>
            </w:pPr>
            <w:r w:rsidRPr="005C3028">
              <w:rPr>
                <w:rFonts w:ascii="Verdana" w:hAnsi="Verdana"/>
                <w:sz w:val="20"/>
                <w:lang w:val="bg-BG"/>
              </w:rPr>
              <w:t>Светофарни уредби – 5 бр.</w:t>
            </w:r>
          </w:p>
          <w:p w:rsidR="00392DB9" w:rsidRPr="005C3028" w:rsidRDefault="00392DB9" w:rsidP="00392DB9">
            <w:pPr>
              <w:ind w:right="182"/>
              <w:rPr>
                <w:rFonts w:ascii="Verdana" w:hAnsi="Verdana"/>
                <w:i/>
                <w:sz w:val="20"/>
                <w:lang w:val="bg-BG"/>
              </w:rPr>
            </w:pPr>
          </w:p>
          <w:p w:rsidR="00D07DF3" w:rsidRPr="005C3028" w:rsidRDefault="00FC773B" w:rsidP="00B2228F">
            <w:pPr>
              <w:ind w:right="182"/>
              <w:rPr>
                <w:rFonts w:ascii="Verdana" w:hAnsi="Verdana"/>
                <w:sz w:val="20"/>
                <w:lang w:val="bg-BG"/>
              </w:rPr>
            </w:pPr>
            <w:r w:rsidRPr="003473C9">
              <w:rPr>
                <w:rFonts w:ascii="Verdana" w:hAnsi="Verdana"/>
                <w:sz w:val="20"/>
                <w:lang w:val="bg-BG"/>
              </w:rPr>
              <w:t>Не са осветени всички опасни кръстовища и пешеходни пътеки</w:t>
            </w:r>
            <w:r w:rsidR="003473C9">
              <w:rPr>
                <w:rFonts w:ascii="Verdana" w:hAnsi="Verdana"/>
                <w:sz w:val="20"/>
                <w:lang w:val="bg-BG"/>
              </w:rPr>
              <w:t>. Н</w:t>
            </w:r>
            <w:r w:rsidRPr="003473C9">
              <w:rPr>
                <w:rFonts w:ascii="Verdana" w:hAnsi="Verdana"/>
                <w:sz w:val="20"/>
                <w:lang w:val="bg-BG"/>
              </w:rPr>
              <w:t>а места маркировките са изтрити</w:t>
            </w:r>
            <w:r w:rsidR="0086167A">
              <w:rPr>
                <w:rFonts w:ascii="Verdana" w:hAnsi="Verdana"/>
                <w:sz w:val="20"/>
                <w:lang w:val="bg-BG"/>
              </w:rPr>
              <w:t>;</w:t>
            </w:r>
            <w:r w:rsidR="003473C9">
              <w:rPr>
                <w:rFonts w:ascii="Verdana" w:hAnsi="Verdana"/>
                <w:sz w:val="20"/>
                <w:lang w:val="bg-BG"/>
              </w:rPr>
              <w:t xml:space="preserve"> следва често освежаване. В</w:t>
            </w:r>
            <w:r w:rsidRPr="003473C9">
              <w:rPr>
                <w:rFonts w:ascii="Verdana" w:hAnsi="Verdana"/>
                <w:sz w:val="20"/>
                <w:lang w:val="bg-BG"/>
              </w:rPr>
              <w:t xml:space="preserve"> близост до всяка спирка на градския транспорт има пешеходна пътека. </w:t>
            </w:r>
          </w:p>
        </w:tc>
      </w:tr>
      <w:tr w:rsidR="005A7F19" w:rsidRPr="005A7F19" w:rsidTr="005A7F19">
        <w:tc>
          <w:tcPr>
            <w:tcW w:w="2378" w:type="dxa"/>
            <w:shd w:val="clear" w:color="auto" w:fill="FFD966" w:themeFill="accent4" w:themeFillTint="99"/>
          </w:tcPr>
          <w:p w:rsidR="00D07DF3" w:rsidRPr="009B35E8" w:rsidRDefault="009501FF" w:rsidP="00B2228F">
            <w:pPr>
              <w:ind w:right="182"/>
              <w:rPr>
                <w:rFonts w:ascii="Verdana" w:hAnsi="Verdana"/>
                <w:b/>
                <w:sz w:val="20"/>
                <w:lang w:val="bg-BG"/>
              </w:rPr>
            </w:pPr>
            <w:r w:rsidRPr="009B35E8">
              <w:rPr>
                <w:rFonts w:ascii="Verdana" w:hAnsi="Verdana"/>
                <w:b/>
                <w:sz w:val="20"/>
                <w:lang w:val="bg-BG"/>
              </w:rPr>
              <w:t>Велоалеи</w:t>
            </w:r>
          </w:p>
          <w:p w:rsidR="009501FF" w:rsidRPr="00E26BF8" w:rsidRDefault="00E26BF8" w:rsidP="00B2228F">
            <w:pPr>
              <w:ind w:right="182"/>
              <w:rPr>
                <w:rFonts w:ascii="Verdana" w:hAnsi="Verdana"/>
                <w:sz w:val="20"/>
                <w:lang w:val="bg-BG"/>
              </w:rPr>
            </w:pPr>
            <w:r>
              <w:rPr>
                <w:rFonts w:ascii="Verdana" w:hAnsi="Verdana"/>
                <w:sz w:val="20"/>
                <w:lang w:val="bg-BG"/>
              </w:rPr>
              <w:t>/дължина и състояние/</w:t>
            </w:r>
          </w:p>
        </w:tc>
        <w:tc>
          <w:tcPr>
            <w:tcW w:w="10800" w:type="dxa"/>
          </w:tcPr>
          <w:p w:rsidR="00D07DF3" w:rsidRPr="005C3028" w:rsidRDefault="005C3028" w:rsidP="003473C9">
            <w:pPr>
              <w:ind w:right="182"/>
              <w:rPr>
                <w:rFonts w:ascii="Verdana" w:hAnsi="Verdana"/>
                <w:sz w:val="20"/>
                <w:lang w:val="bg-BG"/>
              </w:rPr>
            </w:pPr>
            <w:r w:rsidRPr="003473C9">
              <w:rPr>
                <w:rFonts w:ascii="Verdana" w:hAnsi="Verdana"/>
                <w:sz w:val="20"/>
                <w:lang w:val="bg-BG"/>
              </w:rPr>
              <w:t>Общи</w:t>
            </w:r>
            <w:r w:rsidR="00704DCD" w:rsidRPr="003473C9">
              <w:rPr>
                <w:rFonts w:ascii="Verdana" w:hAnsi="Verdana"/>
                <w:sz w:val="20"/>
                <w:lang w:val="bg-BG"/>
              </w:rPr>
              <w:t>на Търговище има изградени 6 км</w:t>
            </w:r>
            <w:r w:rsidRPr="003473C9">
              <w:rPr>
                <w:rFonts w:ascii="Verdana" w:hAnsi="Verdana"/>
                <w:sz w:val="20"/>
                <w:lang w:val="bg-BG"/>
              </w:rPr>
              <w:t xml:space="preserve"> велоалеи.</w:t>
            </w:r>
            <w:r w:rsidR="00FC773B" w:rsidRPr="003473C9">
              <w:rPr>
                <w:rFonts w:ascii="Verdana" w:hAnsi="Verdana"/>
                <w:sz w:val="20"/>
                <w:lang w:val="bg-BG"/>
              </w:rPr>
              <w:t xml:space="preserve"> </w:t>
            </w:r>
            <w:r w:rsidR="003473C9">
              <w:rPr>
                <w:rFonts w:ascii="Verdana" w:hAnsi="Verdana"/>
                <w:sz w:val="20"/>
                <w:lang w:val="bg-BG"/>
              </w:rPr>
              <w:t xml:space="preserve">В </w:t>
            </w:r>
            <w:r w:rsidR="00FC773B" w:rsidRPr="003473C9">
              <w:rPr>
                <w:rFonts w:ascii="Verdana" w:hAnsi="Verdana"/>
                <w:sz w:val="20"/>
                <w:lang w:val="bg-BG"/>
              </w:rPr>
              <w:t>града има 2 бр. велоалеи в добро състо</w:t>
            </w:r>
            <w:r w:rsidR="003473C9">
              <w:rPr>
                <w:rFonts w:ascii="Verdana" w:hAnsi="Verdana"/>
                <w:sz w:val="20"/>
                <w:lang w:val="bg-BG"/>
              </w:rPr>
              <w:t>яние</w:t>
            </w:r>
            <w:r w:rsidR="00DC4401">
              <w:rPr>
                <w:rFonts w:ascii="Verdana" w:hAnsi="Verdana"/>
                <w:sz w:val="20"/>
                <w:lang w:val="bg-BG"/>
              </w:rPr>
              <w:t>,</w:t>
            </w:r>
            <w:r w:rsidR="003473C9">
              <w:rPr>
                <w:rFonts w:ascii="Verdana" w:hAnsi="Verdana"/>
                <w:sz w:val="20"/>
                <w:lang w:val="bg-BG"/>
              </w:rPr>
              <w:t xml:space="preserve"> изпълнени с новите проекти. В</w:t>
            </w:r>
            <w:r w:rsidR="00FC773B" w:rsidRPr="003473C9">
              <w:rPr>
                <w:rFonts w:ascii="Verdana" w:hAnsi="Verdana"/>
                <w:sz w:val="20"/>
                <w:lang w:val="bg-BG"/>
              </w:rPr>
              <w:t>елоалеята в парковата зона е в ремонт до края на 2022</w:t>
            </w:r>
            <w:r w:rsidR="003473C9">
              <w:rPr>
                <w:rFonts w:ascii="Verdana" w:hAnsi="Verdana"/>
                <w:sz w:val="20"/>
                <w:lang w:val="bg-BG"/>
              </w:rPr>
              <w:t xml:space="preserve"> </w:t>
            </w:r>
            <w:r w:rsidR="00FC773B" w:rsidRPr="003473C9">
              <w:rPr>
                <w:rFonts w:ascii="Verdana" w:hAnsi="Verdana"/>
                <w:sz w:val="20"/>
                <w:lang w:val="bg-BG"/>
              </w:rPr>
              <w:t>г.</w:t>
            </w:r>
          </w:p>
        </w:tc>
      </w:tr>
      <w:tr w:rsidR="005A7F19" w:rsidRPr="005A7F19" w:rsidTr="005A7F19">
        <w:tc>
          <w:tcPr>
            <w:tcW w:w="2378" w:type="dxa"/>
            <w:shd w:val="clear" w:color="auto" w:fill="FFD966" w:themeFill="accent4" w:themeFillTint="99"/>
          </w:tcPr>
          <w:p w:rsidR="001D1F41" w:rsidRPr="005C3028" w:rsidRDefault="009501FF" w:rsidP="00B2228F">
            <w:pPr>
              <w:ind w:right="182"/>
              <w:rPr>
                <w:rFonts w:ascii="Verdana" w:hAnsi="Verdana"/>
                <w:b/>
                <w:sz w:val="20"/>
                <w:lang w:val="bg-BG"/>
              </w:rPr>
            </w:pPr>
            <w:r w:rsidRPr="005C3028">
              <w:rPr>
                <w:rFonts w:ascii="Verdana" w:hAnsi="Verdana"/>
                <w:b/>
                <w:sz w:val="20"/>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9501FF" w:rsidRPr="005C3028" w:rsidRDefault="001D1F41" w:rsidP="00B2228F">
            <w:pPr>
              <w:ind w:right="182"/>
              <w:rPr>
                <w:rFonts w:ascii="Verdana" w:hAnsi="Verdana"/>
                <w:i/>
                <w:sz w:val="20"/>
                <w:lang w:val="bg-BG"/>
              </w:rPr>
            </w:pPr>
            <w:r w:rsidRPr="005C3028">
              <w:rPr>
                <w:rFonts w:ascii="Verdana" w:hAnsi="Verdana"/>
                <w:sz w:val="20"/>
                <w:lang w:val="bg-BG"/>
              </w:rPr>
              <w:t>/състояние/</w:t>
            </w:r>
            <w:r w:rsidR="005C3028">
              <w:rPr>
                <w:rFonts w:ascii="Verdana" w:hAnsi="Verdana"/>
                <w:i/>
                <w:sz w:val="20"/>
                <w:lang w:val="bg-BG"/>
              </w:rPr>
              <w:t xml:space="preserve"> </w:t>
            </w:r>
          </w:p>
        </w:tc>
        <w:tc>
          <w:tcPr>
            <w:tcW w:w="10800" w:type="dxa"/>
          </w:tcPr>
          <w:p w:rsidR="005C3028" w:rsidRPr="005C3028" w:rsidRDefault="005C3028" w:rsidP="005C3028">
            <w:pPr>
              <w:ind w:left="34" w:right="182"/>
              <w:rPr>
                <w:rFonts w:ascii="Verdana" w:hAnsi="Verdana"/>
                <w:sz w:val="20"/>
                <w:lang w:val="bg-BG"/>
              </w:rPr>
            </w:pPr>
            <w:r w:rsidRPr="005C3028">
              <w:rPr>
                <w:rFonts w:ascii="Verdana" w:hAnsi="Verdana"/>
                <w:sz w:val="20"/>
                <w:lang w:val="bg-BG"/>
              </w:rPr>
              <w:t>Пред всички учебни заведения и детски градини, на входовете им</w:t>
            </w:r>
            <w:r>
              <w:rPr>
                <w:rFonts w:ascii="Verdana" w:hAnsi="Verdana"/>
                <w:sz w:val="20"/>
                <w:lang w:val="bg-BG"/>
              </w:rPr>
              <w:t>,</w:t>
            </w:r>
            <w:r w:rsidRPr="005C3028">
              <w:rPr>
                <w:rFonts w:ascii="Verdana" w:hAnsi="Verdana"/>
                <w:sz w:val="20"/>
                <w:lang w:val="bg-BG"/>
              </w:rPr>
              <w:t xml:space="preserve"> са монтирани предпазни огради /парапети/ и пешеходни пътеки. Обезопасени са с пътни знаци А19 „Внимание деца“ на места с интензивно движение</w:t>
            </w:r>
            <w:r>
              <w:rPr>
                <w:rFonts w:ascii="Verdana" w:hAnsi="Verdana"/>
                <w:sz w:val="20"/>
                <w:lang w:val="bg-BG"/>
              </w:rPr>
              <w:t>,</w:t>
            </w:r>
            <w:r w:rsidRPr="005C3028">
              <w:rPr>
                <w:rFonts w:ascii="Verdana" w:hAnsi="Verdana"/>
                <w:sz w:val="20"/>
                <w:lang w:val="bg-BG"/>
              </w:rPr>
              <w:t xml:space="preserve"> с изкуствени ограничители на скоростта и полицейско присъствие. </w:t>
            </w:r>
          </w:p>
          <w:p w:rsidR="00FC773B" w:rsidRDefault="00FC773B" w:rsidP="00FC773B">
            <w:pPr>
              <w:ind w:left="34" w:right="182"/>
              <w:rPr>
                <w:rFonts w:ascii="Verdana" w:hAnsi="Verdana"/>
                <w:sz w:val="20"/>
                <w:lang w:val="bg-BG"/>
              </w:rPr>
            </w:pPr>
          </w:p>
          <w:p w:rsidR="00FC773B" w:rsidRPr="00DC4401" w:rsidRDefault="00FC773B" w:rsidP="00FC773B">
            <w:pPr>
              <w:rPr>
                <w:rFonts w:ascii="Verdana" w:hAnsi="Verdana"/>
                <w:i/>
                <w:sz w:val="20"/>
                <w:lang w:val="bg-BG"/>
              </w:rPr>
            </w:pPr>
            <w:r w:rsidRPr="00DC4401">
              <w:rPr>
                <w:rFonts w:ascii="Verdana" w:eastAsia="Calibri" w:hAnsi="Verdana" w:cs="Times New Roman"/>
                <w:sz w:val="20"/>
                <w:szCs w:val="20"/>
                <w:lang w:val="bg-BG"/>
              </w:rPr>
              <w:t xml:space="preserve">Учебните заведения в общината са 8 бр., детски градини и ясли </w:t>
            </w:r>
            <w:r w:rsidR="00DC4401">
              <w:rPr>
                <w:rFonts w:ascii="Verdana" w:eastAsia="Calibri" w:hAnsi="Verdana" w:cs="Times New Roman"/>
                <w:sz w:val="20"/>
                <w:szCs w:val="20"/>
                <w:lang w:val="bg-BG"/>
              </w:rPr>
              <w:t xml:space="preserve">– 16 </w:t>
            </w:r>
            <w:r w:rsidRPr="00DC4401">
              <w:rPr>
                <w:rFonts w:ascii="Verdana" w:eastAsia="Calibri" w:hAnsi="Verdana" w:cs="Times New Roman"/>
                <w:sz w:val="20"/>
                <w:szCs w:val="20"/>
                <w:lang w:val="bg-BG"/>
              </w:rPr>
              <w:t xml:space="preserve">бр. </w:t>
            </w:r>
            <w:r w:rsidR="00DC4401">
              <w:rPr>
                <w:rFonts w:ascii="Verdana" w:eastAsia="Calibri" w:hAnsi="Verdana" w:cs="Times New Roman"/>
                <w:sz w:val="20"/>
                <w:szCs w:val="20"/>
                <w:lang w:val="bg-BG"/>
              </w:rPr>
              <w:t>П</w:t>
            </w:r>
            <w:r w:rsidRPr="00DC4401">
              <w:rPr>
                <w:rFonts w:ascii="Verdana" w:eastAsia="Calibri" w:hAnsi="Verdana" w:cs="Times New Roman"/>
                <w:sz w:val="20"/>
                <w:szCs w:val="20"/>
                <w:lang w:val="bg-BG"/>
              </w:rPr>
              <w:t>ре</w:t>
            </w:r>
            <w:r w:rsidR="00DC4401">
              <w:rPr>
                <w:rFonts w:ascii="Verdana" w:eastAsia="Calibri" w:hAnsi="Verdana" w:cs="Times New Roman"/>
                <w:sz w:val="20"/>
                <w:szCs w:val="20"/>
                <w:lang w:val="bg-BG"/>
              </w:rPr>
              <w:t xml:space="preserve">д </w:t>
            </w:r>
            <w:r w:rsidRPr="00DC4401">
              <w:rPr>
                <w:rFonts w:ascii="Verdana" w:eastAsia="Calibri" w:hAnsi="Verdana" w:cs="Times New Roman"/>
                <w:sz w:val="20"/>
                <w:szCs w:val="20"/>
                <w:lang w:val="bg-BG"/>
              </w:rPr>
              <w:t>всички има пешеходни пътеки, предпазни огради и ограничители на скоростта</w:t>
            </w:r>
            <w:r w:rsidR="0007410A">
              <w:rPr>
                <w:rFonts w:ascii="Verdana" w:eastAsia="Calibri" w:hAnsi="Verdana" w:cs="Times New Roman"/>
                <w:sz w:val="20"/>
                <w:szCs w:val="20"/>
                <w:lang w:val="bg-BG"/>
              </w:rPr>
              <w:t>. Х</w:t>
            </w:r>
            <w:r w:rsidRPr="00DC4401">
              <w:rPr>
                <w:rFonts w:ascii="Verdana" w:eastAsia="Calibri" w:hAnsi="Verdana" w:cs="Times New Roman"/>
                <w:sz w:val="20"/>
                <w:szCs w:val="20"/>
                <w:lang w:val="bg-BG"/>
              </w:rPr>
              <w:t>оризонталната</w:t>
            </w:r>
            <w:r w:rsidR="0007410A">
              <w:rPr>
                <w:rFonts w:ascii="Verdana" w:eastAsia="Calibri" w:hAnsi="Verdana" w:cs="Times New Roman"/>
                <w:sz w:val="20"/>
                <w:szCs w:val="20"/>
                <w:lang w:val="bg-BG"/>
              </w:rPr>
              <w:t xml:space="preserve"> </w:t>
            </w:r>
            <w:r w:rsidRPr="00DC4401">
              <w:rPr>
                <w:rFonts w:ascii="Verdana" w:eastAsia="Calibri" w:hAnsi="Verdana" w:cs="Times New Roman"/>
                <w:sz w:val="20"/>
                <w:szCs w:val="20"/>
                <w:lang w:val="bg-BG"/>
              </w:rPr>
              <w:t>маркировка се освежава при необходимост няколко пъти в годината.</w:t>
            </w:r>
          </w:p>
          <w:p w:rsidR="009501FF" w:rsidRPr="005A7F19" w:rsidRDefault="009501FF" w:rsidP="00B2228F">
            <w:pPr>
              <w:ind w:right="182"/>
              <w:rPr>
                <w:rFonts w:ascii="Verdana" w:hAnsi="Verdana"/>
                <w:color w:val="404040" w:themeColor="text1" w:themeTint="BF"/>
                <w:sz w:val="20"/>
                <w:lang w:val="bg-BG"/>
              </w:rPr>
            </w:pPr>
          </w:p>
        </w:tc>
      </w:tr>
      <w:tr w:rsidR="005A7F19" w:rsidRPr="005A7F19" w:rsidTr="005A7F19">
        <w:tc>
          <w:tcPr>
            <w:tcW w:w="2378" w:type="dxa"/>
            <w:shd w:val="clear" w:color="auto" w:fill="FFD966" w:themeFill="accent4" w:themeFillTint="99"/>
          </w:tcPr>
          <w:p w:rsidR="009501FF" w:rsidRPr="005C3028" w:rsidRDefault="009501FF" w:rsidP="00B2228F">
            <w:pPr>
              <w:ind w:right="182"/>
              <w:rPr>
                <w:rFonts w:ascii="Verdana" w:hAnsi="Verdana"/>
                <w:b/>
                <w:sz w:val="20"/>
                <w:lang w:val="bg-BG"/>
              </w:rPr>
            </w:pPr>
            <w:r w:rsidRPr="005C3028">
              <w:rPr>
                <w:rFonts w:ascii="Verdana" w:hAnsi="Verdana"/>
                <w:b/>
                <w:sz w:val="20"/>
                <w:lang w:val="bg-BG"/>
              </w:rPr>
              <w:t>Автогари, ж.п. гари и при</w:t>
            </w:r>
            <w:r w:rsidR="005C3028">
              <w:rPr>
                <w:rFonts w:ascii="Verdana" w:hAnsi="Verdana"/>
                <w:b/>
                <w:sz w:val="20"/>
                <w:lang w:val="bg-BG"/>
              </w:rPr>
              <w:t xml:space="preserve">лежащата </w:t>
            </w:r>
            <w:r w:rsidR="005C3028">
              <w:rPr>
                <w:rFonts w:ascii="Verdana" w:hAnsi="Verdana"/>
                <w:b/>
                <w:sz w:val="20"/>
                <w:lang w:val="bg-BG"/>
              </w:rPr>
              <w:lastRenderedPageBreak/>
              <w:t>към тях инфраструктура</w:t>
            </w:r>
          </w:p>
        </w:tc>
        <w:tc>
          <w:tcPr>
            <w:tcW w:w="10800" w:type="dxa"/>
          </w:tcPr>
          <w:p w:rsidR="005C3028" w:rsidRPr="00DC4401" w:rsidRDefault="005C3028" w:rsidP="005C3028">
            <w:pPr>
              <w:ind w:left="34" w:right="182"/>
              <w:rPr>
                <w:rFonts w:ascii="Verdana" w:hAnsi="Verdana"/>
                <w:sz w:val="20"/>
                <w:lang w:val="bg-BG"/>
              </w:rPr>
            </w:pPr>
            <w:r w:rsidRPr="00DC4401">
              <w:rPr>
                <w:rFonts w:ascii="Verdana" w:hAnsi="Verdana"/>
                <w:sz w:val="20"/>
                <w:lang w:val="bg-BG"/>
              </w:rPr>
              <w:lastRenderedPageBreak/>
              <w:t>Автогари – 1 бр.</w:t>
            </w:r>
          </w:p>
          <w:p w:rsidR="005C3028" w:rsidRPr="00DC4401" w:rsidRDefault="005C3028" w:rsidP="005C3028">
            <w:pPr>
              <w:ind w:left="34" w:right="182"/>
              <w:rPr>
                <w:rFonts w:ascii="Verdana" w:hAnsi="Verdana"/>
                <w:sz w:val="20"/>
                <w:lang w:val="bg-BG"/>
              </w:rPr>
            </w:pPr>
            <w:r w:rsidRPr="00DC4401">
              <w:rPr>
                <w:rFonts w:ascii="Verdana" w:hAnsi="Verdana"/>
                <w:sz w:val="20"/>
                <w:lang w:val="bg-BG"/>
              </w:rPr>
              <w:t xml:space="preserve">Ж.п. гари – 1 бр. </w:t>
            </w:r>
          </w:p>
          <w:p w:rsidR="00FC773B" w:rsidRPr="00DC4401" w:rsidRDefault="00FC773B" w:rsidP="00FC773B">
            <w:pPr>
              <w:ind w:right="182"/>
              <w:rPr>
                <w:rFonts w:ascii="Verdana" w:hAnsi="Verdana"/>
                <w:sz w:val="20"/>
                <w:lang w:val="bg-BG"/>
              </w:rPr>
            </w:pPr>
            <w:r w:rsidRPr="00DC4401">
              <w:rPr>
                <w:rFonts w:ascii="Verdana" w:hAnsi="Verdana"/>
                <w:sz w:val="20"/>
                <w:lang w:val="bg-BG"/>
              </w:rPr>
              <w:t xml:space="preserve">Автогарата в общината </w:t>
            </w:r>
            <w:r w:rsidRPr="00DC4401">
              <w:rPr>
                <w:rFonts w:ascii="Verdana" w:hAnsi="Verdana"/>
                <w:sz w:val="20"/>
                <w:szCs w:val="20"/>
                <w:lang w:val="bg-BG"/>
              </w:rPr>
              <w:t xml:space="preserve">е в много добро състояние, ремонтирана и категоризирана. Прилежащата </w:t>
            </w:r>
            <w:r w:rsidRPr="00DC4401">
              <w:rPr>
                <w:rFonts w:ascii="Verdana" w:hAnsi="Verdana"/>
                <w:sz w:val="20"/>
                <w:szCs w:val="20"/>
                <w:lang w:val="bg-BG"/>
              </w:rPr>
              <w:lastRenderedPageBreak/>
              <w:t>към нея инфраструктура е ремонтирана.</w:t>
            </w:r>
            <w:r w:rsidRPr="00DC4401">
              <w:rPr>
                <w:rFonts w:ascii="Verdana" w:hAnsi="Verdana"/>
                <w:sz w:val="20"/>
                <w:lang w:val="bg-BG"/>
              </w:rPr>
              <w:t xml:space="preserve">  </w:t>
            </w:r>
          </w:p>
          <w:p w:rsidR="009501FF" w:rsidRPr="005A7F19" w:rsidRDefault="00DC4401" w:rsidP="00DC4401">
            <w:pPr>
              <w:ind w:right="182"/>
              <w:rPr>
                <w:rFonts w:ascii="Verdana" w:hAnsi="Verdana"/>
                <w:color w:val="404040" w:themeColor="text1" w:themeTint="BF"/>
                <w:sz w:val="20"/>
                <w:lang w:val="bg-BG"/>
              </w:rPr>
            </w:pPr>
            <w:r w:rsidRPr="00DC4401">
              <w:rPr>
                <w:rFonts w:ascii="Verdana" w:hAnsi="Verdana"/>
                <w:sz w:val="20"/>
                <w:lang w:val="bg-BG"/>
              </w:rPr>
              <w:t>Ж.п</w:t>
            </w:r>
            <w:r w:rsidR="0079710B">
              <w:rPr>
                <w:rFonts w:ascii="Verdana" w:hAnsi="Verdana"/>
                <w:sz w:val="20"/>
              </w:rPr>
              <w:t>.</w:t>
            </w:r>
            <w:r w:rsidRPr="00DC4401">
              <w:rPr>
                <w:rFonts w:ascii="Verdana" w:hAnsi="Verdana"/>
                <w:sz w:val="20"/>
                <w:lang w:val="bg-BG"/>
              </w:rPr>
              <w:t xml:space="preserve"> гарата е в </w:t>
            </w:r>
            <w:r w:rsidR="00FC773B" w:rsidRPr="00DC4401">
              <w:rPr>
                <w:rFonts w:ascii="Verdana" w:hAnsi="Verdana"/>
                <w:sz w:val="20"/>
                <w:lang w:val="bg-BG"/>
              </w:rPr>
              <w:t>лошо състояние</w:t>
            </w:r>
            <w:r w:rsidRPr="00DC4401">
              <w:rPr>
                <w:rFonts w:ascii="Verdana" w:hAnsi="Verdana"/>
                <w:sz w:val="20"/>
                <w:lang w:val="bg-BG"/>
              </w:rPr>
              <w:t>. П</w:t>
            </w:r>
            <w:r w:rsidR="00FC773B" w:rsidRPr="00DC4401">
              <w:rPr>
                <w:rFonts w:ascii="Verdana" w:hAnsi="Verdana"/>
                <w:sz w:val="20"/>
                <w:lang w:val="bg-BG"/>
              </w:rPr>
              <w:t>одлез</w:t>
            </w:r>
            <w:r w:rsidRPr="00DC4401">
              <w:rPr>
                <w:rFonts w:ascii="Verdana" w:hAnsi="Verdana"/>
                <w:sz w:val="20"/>
                <w:lang w:val="bg-BG"/>
              </w:rPr>
              <w:t>ът е неосветен и не се използва. И</w:t>
            </w:r>
            <w:r w:rsidR="00FC773B" w:rsidRPr="00DC4401">
              <w:rPr>
                <w:rFonts w:ascii="Verdana" w:hAnsi="Verdana"/>
                <w:sz w:val="20"/>
                <w:lang w:val="bg-BG"/>
              </w:rPr>
              <w:t>нфраструкт</w:t>
            </w:r>
            <w:r w:rsidRPr="00DC4401">
              <w:rPr>
                <w:rFonts w:ascii="Verdana" w:hAnsi="Verdana"/>
                <w:sz w:val="20"/>
                <w:lang w:val="bg-BG"/>
              </w:rPr>
              <w:t>у</w:t>
            </w:r>
            <w:r w:rsidR="00FC773B" w:rsidRPr="00DC4401">
              <w:rPr>
                <w:rFonts w:ascii="Verdana" w:hAnsi="Verdana"/>
                <w:sz w:val="20"/>
                <w:lang w:val="bg-BG"/>
              </w:rPr>
              <w:t xml:space="preserve">рата е </w:t>
            </w:r>
            <w:r w:rsidRPr="00DC4401">
              <w:rPr>
                <w:rFonts w:ascii="Verdana" w:hAnsi="Verdana"/>
                <w:sz w:val="20"/>
                <w:lang w:val="bg-BG"/>
              </w:rPr>
              <w:t xml:space="preserve">в задоволително състояние; </w:t>
            </w:r>
            <w:r w:rsidR="00FC773B" w:rsidRPr="00DC4401">
              <w:rPr>
                <w:rFonts w:ascii="Verdana" w:hAnsi="Verdana"/>
                <w:sz w:val="20"/>
                <w:lang w:val="bg-BG"/>
              </w:rPr>
              <w:t>пе</w:t>
            </w:r>
            <w:r w:rsidRPr="00DC4401">
              <w:rPr>
                <w:rFonts w:ascii="Verdana" w:hAnsi="Verdana"/>
                <w:sz w:val="20"/>
                <w:lang w:val="bg-BG"/>
              </w:rPr>
              <w:t xml:space="preserve">шеходните пътеки са осветени и </w:t>
            </w:r>
            <w:r w:rsidR="00FC773B" w:rsidRPr="00DC4401">
              <w:rPr>
                <w:rFonts w:ascii="Verdana" w:hAnsi="Verdana"/>
                <w:sz w:val="20"/>
                <w:lang w:val="bg-BG"/>
              </w:rPr>
              <w:t>се о</w:t>
            </w:r>
            <w:r w:rsidRPr="00DC4401">
              <w:rPr>
                <w:rFonts w:ascii="Verdana" w:hAnsi="Verdana"/>
                <w:sz w:val="20"/>
                <w:lang w:val="bg-BG"/>
              </w:rPr>
              <w:t>с</w:t>
            </w:r>
            <w:r w:rsidR="00FC773B" w:rsidRPr="00DC4401">
              <w:rPr>
                <w:rFonts w:ascii="Verdana" w:hAnsi="Verdana"/>
                <w:sz w:val="20"/>
                <w:lang w:val="bg-BG"/>
              </w:rPr>
              <w:t>вежават пе</w:t>
            </w:r>
            <w:r w:rsidRPr="00DC4401">
              <w:rPr>
                <w:rFonts w:ascii="Verdana" w:hAnsi="Verdana"/>
                <w:sz w:val="20"/>
                <w:lang w:val="bg-BG"/>
              </w:rPr>
              <w:t>р</w:t>
            </w:r>
            <w:r w:rsidR="00FC773B" w:rsidRPr="00DC4401">
              <w:rPr>
                <w:rFonts w:ascii="Verdana" w:hAnsi="Verdana"/>
                <w:sz w:val="20"/>
                <w:lang w:val="bg-BG"/>
              </w:rPr>
              <w:t>иодично при нужда.</w:t>
            </w:r>
          </w:p>
        </w:tc>
      </w:tr>
      <w:tr w:rsidR="005A7F19" w:rsidRPr="005A7F19" w:rsidTr="005A7F19">
        <w:tc>
          <w:tcPr>
            <w:tcW w:w="2378" w:type="dxa"/>
            <w:shd w:val="clear" w:color="auto" w:fill="FFD966" w:themeFill="accent4" w:themeFillTint="99"/>
          </w:tcPr>
          <w:p w:rsidR="009501FF" w:rsidRPr="005C3028" w:rsidRDefault="009501FF" w:rsidP="00B2228F">
            <w:pPr>
              <w:ind w:right="182"/>
              <w:rPr>
                <w:rFonts w:ascii="Verdana" w:hAnsi="Verdana"/>
                <w:b/>
                <w:sz w:val="20"/>
                <w:lang w:val="bg-BG"/>
              </w:rPr>
            </w:pPr>
            <w:r w:rsidRPr="005C3028">
              <w:rPr>
                <w:rFonts w:ascii="Verdana" w:hAnsi="Verdana"/>
                <w:b/>
                <w:sz w:val="20"/>
                <w:lang w:val="bg-BG"/>
              </w:rPr>
              <w:lastRenderedPageBreak/>
              <w:t>Обществен транспорт (наличие, средна възраст, географско покритие, свързаност)</w:t>
            </w:r>
          </w:p>
          <w:p w:rsidR="009501FF" w:rsidRPr="005C3028" w:rsidRDefault="001D1F41" w:rsidP="00B2228F">
            <w:pPr>
              <w:ind w:right="182"/>
              <w:rPr>
                <w:rFonts w:ascii="Verdana" w:hAnsi="Verdana"/>
                <w:i/>
                <w:sz w:val="20"/>
                <w:lang w:val="bg-BG"/>
              </w:rPr>
            </w:pPr>
            <w:r w:rsidRPr="005C3028">
              <w:rPr>
                <w:rFonts w:ascii="Verdana" w:hAnsi="Verdana"/>
                <w:sz w:val="20"/>
                <w:lang w:val="bg-BG"/>
              </w:rPr>
              <w:t>/състояние/</w:t>
            </w:r>
            <w:r w:rsidR="005C3028">
              <w:rPr>
                <w:rFonts w:ascii="Verdana" w:hAnsi="Verdana"/>
                <w:i/>
                <w:sz w:val="20"/>
                <w:lang w:val="bg-BG"/>
              </w:rPr>
              <w:t xml:space="preserve"> </w:t>
            </w:r>
          </w:p>
        </w:tc>
        <w:tc>
          <w:tcPr>
            <w:tcW w:w="10800" w:type="dxa"/>
          </w:tcPr>
          <w:p w:rsidR="00DC4401" w:rsidRDefault="00FC773B" w:rsidP="00B2228F">
            <w:pPr>
              <w:ind w:right="182"/>
              <w:rPr>
                <w:rFonts w:ascii="Verdana" w:hAnsi="Verdana"/>
                <w:sz w:val="20"/>
                <w:lang w:val="bg-BG"/>
              </w:rPr>
            </w:pPr>
            <w:r w:rsidRPr="005C3028">
              <w:rPr>
                <w:rFonts w:ascii="Verdana" w:hAnsi="Verdana"/>
                <w:sz w:val="20"/>
                <w:lang w:val="bg-BG"/>
              </w:rPr>
              <w:t>Средна възраст на автобусите за градския транспорт – 11</w:t>
            </w:r>
            <w:r>
              <w:rPr>
                <w:rFonts w:ascii="Verdana" w:hAnsi="Verdana"/>
                <w:sz w:val="20"/>
              </w:rPr>
              <w:t>-</w:t>
            </w:r>
            <w:r>
              <w:rPr>
                <w:rFonts w:ascii="Verdana" w:hAnsi="Verdana"/>
                <w:sz w:val="20"/>
                <w:lang w:val="bg-BG"/>
              </w:rPr>
              <w:t xml:space="preserve">15 </w:t>
            </w:r>
            <w:r w:rsidRPr="005C3028">
              <w:rPr>
                <w:rFonts w:ascii="Verdana" w:hAnsi="Verdana"/>
                <w:sz w:val="20"/>
                <w:lang w:val="bg-BG"/>
              </w:rPr>
              <w:t>години</w:t>
            </w:r>
            <w:r w:rsidR="00DC4401">
              <w:rPr>
                <w:rFonts w:ascii="Verdana" w:hAnsi="Verdana"/>
                <w:sz w:val="20"/>
                <w:lang w:val="bg-BG"/>
              </w:rPr>
              <w:t xml:space="preserve">. </w:t>
            </w:r>
          </w:p>
          <w:p w:rsidR="009501FF" w:rsidRPr="005A7F19" w:rsidRDefault="00FC773B" w:rsidP="00DC4401">
            <w:pPr>
              <w:ind w:right="182"/>
              <w:rPr>
                <w:rFonts w:ascii="Verdana" w:hAnsi="Verdana"/>
                <w:color w:val="404040" w:themeColor="text1" w:themeTint="BF"/>
                <w:sz w:val="20"/>
                <w:lang w:val="bg-BG"/>
              </w:rPr>
            </w:pPr>
            <w:r>
              <w:rPr>
                <w:rFonts w:ascii="Verdana" w:hAnsi="Verdana"/>
                <w:sz w:val="20"/>
                <w:lang w:val="bg-BG"/>
              </w:rPr>
              <w:t>11-15 години средна възраст на автобусите в градския транспорт е относително вярна поради факта, че са взети всички автобуси по договорите</w:t>
            </w:r>
            <w:r w:rsidR="00DC4401">
              <w:rPr>
                <w:rFonts w:ascii="Verdana" w:hAnsi="Verdana"/>
                <w:sz w:val="20"/>
                <w:lang w:val="bg-BG"/>
              </w:rPr>
              <w:t>;</w:t>
            </w:r>
            <w:r>
              <w:rPr>
                <w:rFonts w:ascii="Verdana" w:hAnsi="Verdana"/>
                <w:sz w:val="20"/>
                <w:lang w:val="bg-BG"/>
              </w:rPr>
              <w:t xml:space="preserve"> превоз</w:t>
            </w:r>
            <w:r w:rsidR="00DC4401">
              <w:rPr>
                <w:rFonts w:ascii="Verdana" w:hAnsi="Verdana"/>
                <w:sz w:val="20"/>
                <w:lang w:val="bg-BG"/>
              </w:rPr>
              <w:t>в</w:t>
            </w:r>
            <w:r>
              <w:rPr>
                <w:rFonts w:ascii="Verdana" w:hAnsi="Verdana"/>
                <w:sz w:val="20"/>
                <w:lang w:val="bg-BG"/>
              </w:rPr>
              <w:t>ач</w:t>
            </w:r>
            <w:r w:rsidR="00DC4401">
              <w:rPr>
                <w:rFonts w:ascii="Verdana" w:hAnsi="Verdana"/>
                <w:sz w:val="20"/>
                <w:lang w:val="bg-BG"/>
              </w:rPr>
              <w:t>ът</w:t>
            </w:r>
            <w:r>
              <w:rPr>
                <w:rFonts w:ascii="Verdana" w:hAnsi="Verdana"/>
                <w:sz w:val="20"/>
                <w:lang w:val="bg-BG"/>
              </w:rPr>
              <w:t xml:space="preserve"> периодично закупува и включва нови автобуси</w:t>
            </w:r>
            <w:r w:rsidR="0007410A">
              <w:rPr>
                <w:rFonts w:ascii="Verdana" w:hAnsi="Verdana"/>
                <w:sz w:val="20"/>
                <w:lang w:val="bg-BG"/>
              </w:rPr>
              <w:t>,</w:t>
            </w:r>
            <w:r>
              <w:rPr>
                <w:rFonts w:ascii="Verdana" w:hAnsi="Verdana"/>
                <w:sz w:val="20"/>
                <w:lang w:val="bg-BG"/>
              </w:rPr>
              <w:t xml:space="preserve"> произведени 2020 – 2021 година. Състоянието на автобусите е отлично.</w:t>
            </w:r>
          </w:p>
        </w:tc>
      </w:tr>
      <w:tr w:rsidR="005A7F19" w:rsidRPr="005A7F19" w:rsidTr="005A7F19">
        <w:tc>
          <w:tcPr>
            <w:tcW w:w="2378" w:type="dxa"/>
            <w:shd w:val="clear" w:color="auto" w:fill="FFD966" w:themeFill="accent4" w:themeFillTint="99"/>
          </w:tcPr>
          <w:p w:rsidR="009501FF" w:rsidRPr="005C3028" w:rsidRDefault="009501FF" w:rsidP="00B2228F">
            <w:pPr>
              <w:ind w:right="182"/>
              <w:rPr>
                <w:rFonts w:ascii="Verdana" w:hAnsi="Verdana"/>
                <w:b/>
                <w:sz w:val="20"/>
                <w:lang w:val="bg-BG"/>
              </w:rPr>
            </w:pPr>
            <w:r w:rsidRPr="005C3028">
              <w:rPr>
                <w:rFonts w:ascii="Verdana" w:hAnsi="Verdana"/>
                <w:b/>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1D1F41" w:rsidRPr="005C3028" w:rsidRDefault="001D1F41" w:rsidP="00B2228F">
            <w:pPr>
              <w:ind w:right="182"/>
              <w:rPr>
                <w:rFonts w:ascii="Verdana" w:hAnsi="Verdana"/>
                <w:i/>
                <w:color w:val="404040" w:themeColor="text1" w:themeTint="BF"/>
                <w:sz w:val="20"/>
                <w:lang w:val="bg-BG"/>
              </w:rPr>
            </w:pPr>
            <w:r w:rsidRPr="005C3028">
              <w:rPr>
                <w:rFonts w:ascii="Verdana" w:hAnsi="Verdana"/>
                <w:sz w:val="20"/>
                <w:lang w:val="bg-BG"/>
              </w:rPr>
              <w:t>/състояние/</w:t>
            </w:r>
            <w:r w:rsidR="005C3028" w:rsidRPr="005C3028">
              <w:rPr>
                <w:rFonts w:ascii="Verdana" w:hAnsi="Verdana"/>
                <w:i/>
                <w:sz w:val="20"/>
                <w:lang w:val="bg-BG"/>
              </w:rPr>
              <w:t xml:space="preserve"> </w:t>
            </w:r>
          </w:p>
        </w:tc>
        <w:tc>
          <w:tcPr>
            <w:tcW w:w="10800" w:type="dxa"/>
          </w:tcPr>
          <w:p w:rsidR="005C3028" w:rsidRDefault="005C3028" w:rsidP="005C3028">
            <w:pPr>
              <w:ind w:left="34" w:right="182"/>
              <w:rPr>
                <w:rFonts w:ascii="Verdana" w:hAnsi="Verdana"/>
                <w:sz w:val="20"/>
                <w:lang w:val="bg-BG"/>
              </w:rPr>
            </w:pPr>
            <w:r w:rsidRPr="005C3028">
              <w:rPr>
                <w:rFonts w:ascii="Verdana" w:hAnsi="Verdana"/>
                <w:sz w:val="20"/>
                <w:lang w:val="bg-BG"/>
              </w:rPr>
              <w:t>Брой училищни автобуси – 10 бр</w:t>
            </w:r>
            <w:r>
              <w:rPr>
                <w:rFonts w:ascii="Verdana" w:hAnsi="Verdana"/>
                <w:sz w:val="20"/>
                <w:lang w:val="bg-BG"/>
              </w:rPr>
              <w:t>., средна възраст – 11</w:t>
            </w:r>
            <w:r w:rsidR="00C55984">
              <w:rPr>
                <w:rFonts w:ascii="Verdana" w:hAnsi="Verdana"/>
                <w:sz w:val="20"/>
              </w:rPr>
              <w:t>-</w:t>
            </w:r>
            <w:r w:rsidR="003C32BA">
              <w:rPr>
                <w:rFonts w:ascii="Verdana" w:hAnsi="Verdana"/>
                <w:sz w:val="20"/>
                <w:lang w:val="bg-BG"/>
              </w:rPr>
              <w:t xml:space="preserve">15 </w:t>
            </w:r>
            <w:r>
              <w:rPr>
                <w:rFonts w:ascii="Verdana" w:hAnsi="Verdana"/>
                <w:sz w:val="20"/>
                <w:lang w:val="bg-BG"/>
              </w:rPr>
              <w:t>години</w:t>
            </w:r>
            <w:r w:rsidRPr="005C3028">
              <w:rPr>
                <w:rFonts w:ascii="Verdana" w:hAnsi="Verdana"/>
                <w:sz w:val="20"/>
                <w:lang w:val="bg-BG"/>
              </w:rPr>
              <w:t>, техническо състояние – добро.</w:t>
            </w:r>
          </w:p>
          <w:p w:rsidR="00FC773B" w:rsidRPr="005C3028" w:rsidRDefault="00FC773B" w:rsidP="00FC773B">
            <w:pPr>
              <w:ind w:left="34" w:right="182"/>
              <w:rPr>
                <w:rFonts w:ascii="Verdana" w:hAnsi="Verdana"/>
                <w:sz w:val="20"/>
                <w:lang w:val="bg-BG"/>
              </w:rPr>
            </w:pPr>
          </w:p>
          <w:p w:rsidR="00FC773B" w:rsidRPr="005C3028" w:rsidRDefault="00FC773B" w:rsidP="005C3028">
            <w:pPr>
              <w:ind w:left="34" w:right="182"/>
              <w:rPr>
                <w:rFonts w:ascii="Verdana" w:hAnsi="Verdana"/>
                <w:sz w:val="20"/>
                <w:lang w:val="bg-BG"/>
              </w:rPr>
            </w:pPr>
          </w:p>
          <w:p w:rsidR="00392DB9" w:rsidRPr="005A7F19" w:rsidRDefault="00392DB9" w:rsidP="00392DB9">
            <w:pPr>
              <w:ind w:right="182"/>
              <w:rPr>
                <w:rFonts w:ascii="Verdana" w:hAnsi="Verdana"/>
                <w:i/>
                <w:color w:val="404040" w:themeColor="text1" w:themeTint="BF"/>
                <w:sz w:val="20"/>
                <w:lang w:val="bg-BG"/>
              </w:rPr>
            </w:pPr>
          </w:p>
          <w:p w:rsidR="009501FF" w:rsidRPr="005A7F19" w:rsidRDefault="009501FF" w:rsidP="00B2228F">
            <w:pPr>
              <w:ind w:right="182"/>
              <w:rPr>
                <w:rFonts w:ascii="Verdana" w:hAnsi="Verdana"/>
                <w:color w:val="404040" w:themeColor="text1" w:themeTint="BF"/>
                <w:sz w:val="20"/>
                <w:lang w:val="bg-BG"/>
              </w:rPr>
            </w:pPr>
          </w:p>
        </w:tc>
      </w:tr>
    </w:tbl>
    <w:p w:rsidR="00DF643C" w:rsidRDefault="00DF643C" w:rsidP="00DF643C">
      <w:pPr>
        <w:shd w:val="clear" w:color="auto" w:fill="FFFFFF" w:themeFill="background1"/>
        <w:rPr>
          <w:rFonts w:ascii="Verdana" w:hAnsi="Verdana"/>
          <w:b/>
          <w:color w:val="404040" w:themeColor="text1" w:themeTint="BF"/>
          <w:sz w:val="20"/>
          <w:lang w:val="bg-BG"/>
        </w:rPr>
      </w:pPr>
    </w:p>
    <w:tbl>
      <w:tblPr>
        <w:tblStyle w:val="a5"/>
        <w:tblW w:w="13178" w:type="dxa"/>
        <w:tblLook w:val="04A0" w:firstRow="1" w:lastRow="0" w:firstColumn="1" w:lastColumn="0" w:noHBand="0" w:noVBand="1"/>
      </w:tblPr>
      <w:tblGrid>
        <w:gridCol w:w="2378"/>
        <w:gridCol w:w="10800"/>
      </w:tblGrid>
      <w:tr w:rsidR="00D1179A" w:rsidRPr="005A7F19" w:rsidTr="007035F2">
        <w:tc>
          <w:tcPr>
            <w:tcW w:w="2378" w:type="dxa"/>
            <w:shd w:val="clear" w:color="auto" w:fill="FFD966" w:themeFill="accent4" w:themeFillTint="99"/>
          </w:tcPr>
          <w:p w:rsidR="00D1179A" w:rsidRPr="00205C20" w:rsidRDefault="00D1179A" w:rsidP="007035F2">
            <w:pPr>
              <w:ind w:right="182"/>
              <w:rPr>
                <w:rFonts w:ascii="Verdana" w:hAnsi="Verdana"/>
                <w:b/>
                <w:sz w:val="20"/>
                <w:lang w:val="bg-BG"/>
              </w:rPr>
            </w:pPr>
            <w:r w:rsidRPr="0034334E">
              <w:rPr>
                <w:rFonts w:ascii="Verdana" w:hAnsi="Verdana"/>
                <w:b/>
                <w:sz w:val="20"/>
                <w:lang w:val="bg-BG"/>
              </w:rPr>
              <w:t xml:space="preserve">Община </w:t>
            </w:r>
          </w:p>
        </w:tc>
        <w:tc>
          <w:tcPr>
            <w:tcW w:w="10800" w:type="dxa"/>
          </w:tcPr>
          <w:p w:rsidR="00D1179A" w:rsidRPr="00D1179A" w:rsidRDefault="00D1179A" w:rsidP="007035F2">
            <w:pPr>
              <w:ind w:right="182"/>
              <w:rPr>
                <w:rFonts w:ascii="Verdana" w:hAnsi="Verdana"/>
                <w:b/>
                <w:i/>
                <w:sz w:val="20"/>
                <w:lang w:val="bg-BG"/>
              </w:rPr>
            </w:pPr>
            <w:r>
              <w:rPr>
                <w:rFonts w:ascii="Verdana" w:hAnsi="Verdana"/>
                <w:b/>
                <w:i/>
                <w:sz w:val="20"/>
                <w:lang w:val="bg-BG"/>
              </w:rPr>
              <w:t>Попово</w:t>
            </w:r>
          </w:p>
        </w:tc>
      </w:tr>
      <w:tr w:rsidR="00D1179A" w:rsidRPr="005A7F19" w:rsidTr="007035F2">
        <w:tc>
          <w:tcPr>
            <w:tcW w:w="2378" w:type="dxa"/>
            <w:shd w:val="clear" w:color="auto" w:fill="FFD966" w:themeFill="accent4" w:themeFillTint="99"/>
          </w:tcPr>
          <w:p w:rsidR="00D1179A" w:rsidRPr="0034334E" w:rsidRDefault="00D1179A" w:rsidP="007035F2">
            <w:pPr>
              <w:ind w:right="182"/>
              <w:rPr>
                <w:rFonts w:ascii="Verdana" w:hAnsi="Verdana"/>
                <w:sz w:val="20"/>
                <w:lang w:val="bg-BG"/>
              </w:rPr>
            </w:pPr>
            <w:r w:rsidRPr="0034334E">
              <w:rPr>
                <w:rFonts w:ascii="Verdana" w:hAnsi="Verdana"/>
                <w:b/>
                <w:sz w:val="20"/>
                <w:lang w:val="bg-BG"/>
              </w:rPr>
              <w:t xml:space="preserve">Дължина на общинска пътна мрежа </w:t>
            </w:r>
            <w:r w:rsidRPr="0034334E">
              <w:rPr>
                <w:rFonts w:ascii="Verdana" w:hAnsi="Verdana"/>
                <w:sz w:val="20"/>
                <w:lang w:val="bg-BG"/>
              </w:rPr>
              <w:t>/км/</w:t>
            </w:r>
          </w:p>
        </w:tc>
        <w:tc>
          <w:tcPr>
            <w:tcW w:w="10800" w:type="dxa"/>
          </w:tcPr>
          <w:p w:rsidR="00D1179A" w:rsidRPr="00D1179A" w:rsidRDefault="005C2286" w:rsidP="007035F2">
            <w:pPr>
              <w:ind w:right="182"/>
              <w:rPr>
                <w:rFonts w:ascii="Verdana" w:hAnsi="Verdana"/>
                <w:sz w:val="20"/>
                <w:lang w:val="bg-BG"/>
              </w:rPr>
            </w:pPr>
            <w:r>
              <w:rPr>
                <w:rFonts w:ascii="Verdana" w:hAnsi="Verdana"/>
                <w:sz w:val="20"/>
                <w:lang w:val="bg-BG"/>
              </w:rPr>
              <w:t>180,450</w:t>
            </w:r>
            <w:r w:rsidR="00D1179A" w:rsidRPr="00D1179A">
              <w:rPr>
                <w:rFonts w:ascii="Verdana" w:hAnsi="Verdana"/>
                <w:sz w:val="20"/>
                <w:lang w:val="bg-BG"/>
              </w:rPr>
              <w:t xml:space="preserve"> км</w:t>
            </w:r>
          </w:p>
        </w:tc>
      </w:tr>
      <w:tr w:rsidR="00D1179A" w:rsidRPr="005A7F19" w:rsidTr="007035F2">
        <w:tc>
          <w:tcPr>
            <w:tcW w:w="2378" w:type="dxa"/>
            <w:shd w:val="clear" w:color="auto" w:fill="FFD966" w:themeFill="accent4" w:themeFillTint="99"/>
          </w:tcPr>
          <w:p w:rsidR="00D1179A" w:rsidRPr="0034334E" w:rsidRDefault="00D1179A" w:rsidP="007035F2">
            <w:pPr>
              <w:ind w:right="182"/>
              <w:rPr>
                <w:rFonts w:ascii="Verdana" w:hAnsi="Verdana"/>
                <w:b/>
                <w:sz w:val="20"/>
                <w:lang w:val="bg-BG"/>
              </w:rPr>
            </w:pPr>
            <w:r w:rsidRPr="0034334E">
              <w:rPr>
                <w:rFonts w:ascii="Verdana" w:hAnsi="Verdana"/>
                <w:b/>
                <w:sz w:val="20"/>
                <w:lang w:val="bg-BG"/>
              </w:rPr>
              <w:t>Дължина на улична мрежа</w:t>
            </w:r>
          </w:p>
          <w:p w:rsidR="00D1179A" w:rsidRPr="0034334E" w:rsidRDefault="00D1179A" w:rsidP="007035F2">
            <w:pPr>
              <w:ind w:right="182"/>
              <w:rPr>
                <w:rFonts w:ascii="Verdana" w:hAnsi="Verdana"/>
                <w:sz w:val="20"/>
                <w:lang w:val="bg-BG"/>
              </w:rPr>
            </w:pPr>
            <w:r w:rsidRPr="0034334E">
              <w:rPr>
                <w:rFonts w:ascii="Verdana" w:hAnsi="Verdana"/>
                <w:sz w:val="20"/>
                <w:lang w:val="bg-BG"/>
              </w:rPr>
              <w:t>/км/</w:t>
            </w:r>
          </w:p>
        </w:tc>
        <w:tc>
          <w:tcPr>
            <w:tcW w:w="10800" w:type="dxa"/>
          </w:tcPr>
          <w:p w:rsidR="00D1179A" w:rsidRPr="00D1179A" w:rsidRDefault="005C2286" w:rsidP="00D1179A">
            <w:pPr>
              <w:ind w:right="182"/>
              <w:rPr>
                <w:rFonts w:ascii="Verdana" w:hAnsi="Verdana"/>
                <w:sz w:val="20"/>
                <w:lang w:val="bg-BG"/>
              </w:rPr>
            </w:pPr>
            <w:r>
              <w:rPr>
                <w:rFonts w:ascii="Verdana" w:hAnsi="Verdana"/>
                <w:sz w:val="20"/>
                <w:lang w:val="bg-BG"/>
              </w:rPr>
              <w:t>422</w:t>
            </w:r>
            <w:r w:rsidR="00D1179A" w:rsidRPr="00D1179A">
              <w:rPr>
                <w:rFonts w:ascii="Verdana" w:hAnsi="Verdana"/>
                <w:sz w:val="20"/>
                <w:lang w:val="bg-BG"/>
              </w:rPr>
              <w:t xml:space="preserve"> км</w:t>
            </w:r>
          </w:p>
        </w:tc>
      </w:tr>
      <w:tr w:rsidR="00D1179A" w:rsidRPr="005A7F19" w:rsidTr="007035F2">
        <w:tc>
          <w:tcPr>
            <w:tcW w:w="2378" w:type="dxa"/>
            <w:shd w:val="clear" w:color="auto" w:fill="FFD966" w:themeFill="accent4" w:themeFillTint="99"/>
          </w:tcPr>
          <w:p w:rsidR="00D1179A" w:rsidRPr="001165AA" w:rsidRDefault="00D1179A" w:rsidP="007035F2">
            <w:pPr>
              <w:ind w:right="182"/>
              <w:rPr>
                <w:rFonts w:ascii="Verdana" w:hAnsi="Verdana"/>
                <w:b/>
                <w:sz w:val="20"/>
                <w:lang w:val="bg-BG"/>
              </w:rPr>
            </w:pPr>
            <w:r w:rsidRPr="001165AA">
              <w:rPr>
                <w:rFonts w:ascii="Verdana" w:hAnsi="Verdana"/>
                <w:b/>
                <w:sz w:val="20"/>
                <w:lang w:val="bg-BG"/>
              </w:rPr>
              <w:t xml:space="preserve">Настилки </w:t>
            </w:r>
          </w:p>
          <w:p w:rsidR="00D1179A" w:rsidRPr="001165AA" w:rsidRDefault="00D1179A" w:rsidP="007035F2">
            <w:pPr>
              <w:ind w:right="182"/>
              <w:rPr>
                <w:rFonts w:ascii="Verdana" w:hAnsi="Verdana"/>
                <w:sz w:val="20"/>
                <w:lang w:val="bg-BG"/>
              </w:rPr>
            </w:pPr>
            <w:r w:rsidRPr="001165AA">
              <w:rPr>
                <w:rFonts w:ascii="Verdana" w:hAnsi="Verdana"/>
                <w:sz w:val="20"/>
                <w:lang w:val="bg-BG"/>
              </w:rPr>
              <w:t>/състояние/</w:t>
            </w:r>
          </w:p>
        </w:tc>
        <w:tc>
          <w:tcPr>
            <w:tcW w:w="10800" w:type="dxa"/>
          </w:tcPr>
          <w:p w:rsidR="00D1179A" w:rsidRPr="00C97E45" w:rsidRDefault="00D1179A" w:rsidP="007035F2">
            <w:pPr>
              <w:ind w:right="182"/>
              <w:rPr>
                <w:rFonts w:ascii="Verdana" w:hAnsi="Verdana"/>
                <w:b/>
                <w:sz w:val="20"/>
                <w:lang w:val="bg-BG"/>
              </w:rPr>
            </w:pPr>
            <w:r w:rsidRPr="00C97E45">
              <w:rPr>
                <w:rFonts w:ascii="Verdana" w:hAnsi="Verdana"/>
                <w:b/>
                <w:sz w:val="20"/>
                <w:lang w:val="bg-BG"/>
              </w:rPr>
              <w:t xml:space="preserve">по улици: </w:t>
            </w:r>
          </w:p>
          <w:p w:rsidR="00D1179A" w:rsidRPr="00C97E45" w:rsidRDefault="00D1179A" w:rsidP="007035F2">
            <w:pPr>
              <w:ind w:right="182"/>
              <w:rPr>
                <w:rFonts w:ascii="Verdana" w:hAnsi="Verdana"/>
                <w:i/>
                <w:sz w:val="20"/>
                <w:lang w:val="bg-BG"/>
              </w:rPr>
            </w:pPr>
          </w:p>
          <w:p w:rsidR="00D1179A" w:rsidRPr="00C97E45" w:rsidRDefault="00D1179A" w:rsidP="007035F2">
            <w:pPr>
              <w:ind w:right="182"/>
              <w:rPr>
                <w:rFonts w:ascii="Verdana" w:hAnsi="Verdana"/>
                <w:sz w:val="20"/>
                <w:lang w:val="bg-BG"/>
              </w:rPr>
            </w:pPr>
            <w:r w:rsidRPr="00C97E45">
              <w:rPr>
                <w:rFonts w:ascii="Verdana" w:hAnsi="Verdana"/>
                <w:i/>
                <w:sz w:val="20"/>
                <w:lang w:val="bg-BG"/>
              </w:rPr>
              <w:t>Общо състояние</w:t>
            </w:r>
            <w:r w:rsidRPr="00C97E45">
              <w:rPr>
                <w:rFonts w:ascii="Verdana" w:hAnsi="Verdana"/>
                <w:sz w:val="20"/>
                <w:lang w:val="bg-BG"/>
              </w:rPr>
              <w:t>: Добро състояние на уличната настилка</w:t>
            </w:r>
          </w:p>
          <w:p w:rsidR="00D1179A" w:rsidRPr="00C97E45" w:rsidRDefault="00D1179A" w:rsidP="007035F2">
            <w:pPr>
              <w:ind w:right="182"/>
              <w:rPr>
                <w:rFonts w:ascii="Verdana" w:hAnsi="Verdana"/>
                <w:sz w:val="20"/>
                <w:lang w:val="bg-BG"/>
              </w:rPr>
            </w:pPr>
          </w:p>
          <w:p w:rsidR="00D1179A" w:rsidRPr="00C97E45" w:rsidRDefault="00D1179A" w:rsidP="007035F2">
            <w:pPr>
              <w:ind w:left="56" w:right="182"/>
              <w:rPr>
                <w:rFonts w:ascii="Verdana" w:hAnsi="Verdana"/>
                <w:sz w:val="20"/>
                <w:lang w:val="bg-BG"/>
              </w:rPr>
            </w:pPr>
            <w:r w:rsidRPr="00C97E45">
              <w:rPr>
                <w:rFonts w:ascii="Verdana" w:hAnsi="Verdana"/>
                <w:i/>
                <w:sz w:val="20"/>
                <w:lang w:val="bg-BG"/>
              </w:rPr>
              <w:t xml:space="preserve">Основни видове деформации (единични пукнатини, мрежовидни пукнатини, слягания и др.): </w:t>
            </w:r>
            <w:r w:rsidRPr="00C97E45">
              <w:rPr>
                <w:rFonts w:ascii="Verdana" w:hAnsi="Verdana"/>
                <w:sz w:val="20"/>
                <w:lang w:val="bg-BG"/>
              </w:rPr>
              <w:t>Мрежовидни пукнатини</w:t>
            </w:r>
          </w:p>
          <w:p w:rsidR="00D1179A" w:rsidRPr="00C97E45" w:rsidRDefault="00D1179A" w:rsidP="007035F2">
            <w:pPr>
              <w:ind w:left="56" w:right="182"/>
              <w:rPr>
                <w:rFonts w:ascii="Verdana" w:hAnsi="Verdana"/>
                <w:sz w:val="20"/>
                <w:lang w:val="bg-BG"/>
              </w:rPr>
            </w:pPr>
          </w:p>
          <w:p w:rsidR="00D1179A" w:rsidRPr="00C97E45" w:rsidRDefault="00D1179A" w:rsidP="007035F2">
            <w:pPr>
              <w:ind w:left="56" w:right="182"/>
              <w:rPr>
                <w:rFonts w:ascii="Verdana" w:hAnsi="Verdana"/>
                <w:sz w:val="20"/>
                <w:lang w:val="bg-BG"/>
              </w:rPr>
            </w:pPr>
            <w:r w:rsidRPr="00C97E45">
              <w:rPr>
                <w:rFonts w:ascii="Verdana" w:hAnsi="Verdana"/>
                <w:i/>
                <w:sz w:val="20"/>
                <w:lang w:val="bg-BG"/>
              </w:rPr>
              <w:t>Процентен дял от улиците със сериозни деформации</w:t>
            </w:r>
            <w:r w:rsidR="005C2286">
              <w:rPr>
                <w:rFonts w:ascii="Verdana" w:hAnsi="Verdana"/>
                <w:sz w:val="20"/>
                <w:lang w:val="bg-BG"/>
              </w:rPr>
              <w:t>: 60</w:t>
            </w:r>
            <w:r w:rsidRPr="00C97E45">
              <w:rPr>
                <w:rFonts w:ascii="Verdana" w:hAnsi="Verdana"/>
                <w:sz w:val="20"/>
                <w:lang w:val="bg-BG"/>
              </w:rPr>
              <w:t>%</w:t>
            </w:r>
          </w:p>
          <w:p w:rsidR="00D1179A" w:rsidRPr="00C97E45" w:rsidRDefault="00D1179A" w:rsidP="007035F2">
            <w:pPr>
              <w:ind w:left="56" w:right="182"/>
              <w:rPr>
                <w:rFonts w:ascii="Verdana" w:hAnsi="Verdana"/>
                <w:sz w:val="20"/>
                <w:lang w:val="bg-BG"/>
              </w:rPr>
            </w:pPr>
          </w:p>
          <w:p w:rsidR="00D1179A" w:rsidRPr="00C97E45" w:rsidRDefault="00D1179A" w:rsidP="007035F2">
            <w:pPr>
              <w:ind w:left="56" w:right="182"/>
              <w:rPr>
                <w:rFonts w:ascii="Verdana" w:hAnsi="Verdana"/>
                <w:sz w:val="20"/>
                <w:lang w:val="bg-BG"/>
              </w:rPr>
            </w:pPr>
            <w:r w:rsidRPr="00C97E45">
              <w:rPr>
                <w:rFonts w:ascii="Verdana" w:hAnsi="Verdana"/>
                <w:b/>
                <w:sz w:val="20"/>
                <w:lang w:val="bg-BG"/>
              </w:rPr>
              <w:lastRenderedPageBreak/>
              <w:t xml:space="preserve">по общински пътища: </w:t>
            </w:r>
          </w:p>
          <w:p w:rsidR="00D1179A" w:rsidRPr="00C97E45" w:rsidRDefault="00D1179A" w:rsidP="007035F2">
            <w:pPr>
              <w:ind w:left="56" w:right="182"/>
              <w:rPr>
                <w:rFonts w:ascii="Verdana" w:hAnsi="Verdana"/>
                <w:sz w:val="20"/>
                <w:lang w:val="bg-BG"/>
              </w:rPr>
            </w:pPr>
          </w:p>
          <w:p w:rsidR="00D1179A" w:rsidRPr="00C97E45" w:rsidRDefault="00D1179A" w:rsidP="007035F2">
            <w:pPr>
              <w:ind w:left="56" w:right="182"/>
              <w:rPr>
                <w:rFonts w:ascii="Verdana" w:hAnsi="Verdana"/>
                <w:sz w:val="20"/>
                <w:lang w:val="bg-BG"/>
              </w:rPr>
            </w:pPr>
            <w:r w:rsidRPr="00C97E45">
              <w:rPr>
                <w:rFonts w:ascii="Verdana" w:hAnsi="Verdana"/>
                <w:i/>
                <w:sz w:val="20"/>
                <w:lang w:val="bg-BG"/>
              </w:rPr>
              <w:t>Общо състояние</w:t>
            </w:r>
            <w:r w:rsidRPr="00C97E45">
              <w:rPr>
                <w:rFonts w:ascii="Verdana" w:hAnsi="Verdana"/>
                <w:sz w:val="20"/>
                <w:lang w:val="bg-BG"/>
              </w:rPr>
              <w:t>: Добро състояние на общинските пътища</w:t>
            </w:r>
          </w:p>
          <w:p w:rsidR="00D1179A" w:rsidRPr="00C97E45" w:rsidRDefault="00D1179A" w:rsidP="007035F2">
            <w:pPr>
              <w:ind w:left="56" w:right="182"/>
              <w:rPr>
                <w:rFonts w:ascii="Verdana" w:hAnsi="Verdana"/>
                <w:sz w:val="20"/>
                <w:lang w:val="bg-BG"/>
              </w:rPr>
            </w:pPr>
          </w:p>
          <w:p w:rsidR="00D1179A" w:rsidRPr="00C97E45" w:rsidRDefault="00D1179A" w:rsidP="007035F2">
            <w:pPr>
              <w:ind w:left="106" w:right="182"/>
              <w:rPr>
                <w:rFonts w:ascii="Verdana" w:hAnsi="Verdana"/>
                <w:sz w:val="20"/>
                <w:lang w:val="bg-BG"/>
              </w:rPr>
            </w:pPr>
            <w:r w:rsidRPr="00C97E45">
              <w:rPr>
                <w:rFonts w:ascii="Verdana" w:hAnsi="Verdana"/>
                <w:i/>
                <w:sz w:val="20"/>
                <w:lang w:val="bg-BG"/>
              </w:rPr>
              <w:t>Основни видове деформации (единични/мрежовидни пукнатини, слягания и др.)</w:t>
            </w:r>
            <w:r w:rsidRPr="00C97E45">
              <w:rPr>
                <w:rFonts w:ascii="Verdana" w:hAnsi="Verdana"/>
                <w:sz w:val="20"/>
                <w:lang w:val="bg-BG"/>
              </w:rPr>
              <w:t>: Мрежовидни пукнатини</w:t>
            </w:r>
          </w:p>
          <w:p w:rsidR="00D1179A" w:rsidRPr="00C97E45" w:rsidRDefault="00D1179A" w:rsidP="007035F2">
            <w:pPr>
              <w:ind w:left="56" w:right="182"/>
              <w:rPr>
                <w:rFonts w:ascii="Verdana" w:hAnsi="Verdana"/>
                <w:sz w:val="20"/>
                <w:lang w:val="bg-BG"/>
              </w:rPr>
            </w:pPr>
          </w:p>
          <w:p w:rsidR="00D1179A" w:rsidRPr="00C97E45" w:rsidRDefault="00D1179A" w:rsidP="005C2286">
            <w:pPr>
              <w:ind w:left="56" w:right="182"/>
              <w:rPr>
                <w:rFonts w:ascii="Verdana" w:hAnsi="Verdana"/>
                <w:sz w:val="20"/>
                <w:lang w:val="bg-BG"/>
              </w:rPr>
            </w:pPr>
            <w:r w:rsidRPr="00C97E45">
              <w:rPr>
                <w:rFonts w:ascii="Verdana" w:hAnsi="Verdana"/>
                <w:i/>
                <w:sz w:val="20"/>
                <w:lang w:val="bg-BG"/>
              </w:rPr>
              <w:t>Процентен дял от общинските пътища със сериозни деформации</w:t>
            </w:r>
            <w:r w:rsidRPr="00C97E45">
              <w:rPr>
                <w:rFonts w:ascii="Verdana" w:hAnsi="Verdana"/>
                <w:sz w:val="20"/>
                <w:lang w:val="bg-BG"/>
              </w:rPr>
              <w:t xml:space="preserve">: </w:t>
            </w:r>
            <w:r w:rsidR="005C2286">
              <w:rPr>
                <w:rFonts w:ascii="Verdana" w:hAnsi="Verdana"/>
                <w:sz w:val="20"/>
                <w:lang w:val="bg-BG"/>
              </w:rPr>
              <w:t>35</w:t>
            </w:r>
            <w:r w:rsidRPr="00C97E45">
              <w:rPr>
                <w:rFonts w:ascii="Verdana" w:hAnsi="Verdana"/>
                <w:sz w:val="20"/>
                <w:lang w:val="bg-BG"/>
              </w:rPr>
              <w:t>%</w:t>
            </w:r>
          </w:p>
        </w:tc>
      </w:tr>
      <w:tr w:rsidR="00D1179A" w:rsidRPr="005A7F19" w:rsidTr="007035F2">
        <w:tc>
          <w:tcPr>
            <w:tcW w:w="2378" w:type="dxa"/>
            <w:shd w:val="clear" w:color="auto" w:fill="FFD966" w:themeFill="accent4" w:themeFillTint="99"/>
          </w:tcPr>
          <w:p w:rsidR="00D1179A" w:rsidRPr="001165AA" w:rsidRDefault="00D1179A" w:rsidP="007035F2">
            <w:pPr>
              <w:ind w:right="182"/>
              <w:rPr>
                <w:rFonts w:ascii="Verdana" w:hAnsi="Verdana"/>
                <w:b/>
                <w:sz w:val="20"/>
                <w:lang w:val="bg-BG"/>
              </w:rPr>
            </w:pPr>
            <w:r w:rsidRPr="001165AA">
              <w:rPr>
                <w:rFonts w:ascii="Verdana" w:hAnsi="Verdana"/>
                <w:b/>
                <w:sz w:val="20"/>
                <w:lang w:val="bg-BG"/>
              </w:rPr>
              <w:lastRenderedPageBreak/>
              <w:t>Сигнализация и маркировка</w:t>
            </w:r>
          </w:p>
          <w:p w:rsidR="00D1179A" w:rsidRPr="001165AA" w:rsidRDefault="00D1179A" w:rsidP="007035F2">
            <w:pPr>
              <w:ind w:right="182"/>
              <w:rPr>
                <w:rFonts w:ascii="Verdana" w:hAnsi="Verdana"/>
                <w:sz w:val="20"/>
                <w:lang w:val="bg-BG"/>
              </w:rPr>
            </w:pPr>
            <w:r w:rsidRPr="001165AA">
              <w:rPr>
                <w:rFonts w:ascii="Verdana" w:hAnsi="Verdana"/>
                <w:sz w:val="20"/>
                <w:lang w:val="bg-BG"/>
              </w:rPr>
              <w:t>/състояние/</w:t>
            </w:r>
          </w:p>
          <w:p w:rsidR="00D1179A" w:rsidRPr="001165AA" w:rsidRDefault="00D1179A" w:rsidP="007035F2">
            <w:pPr>
              <w:ind w:right="182"/>
              <w:rPr>
                <w:rFonts w:ascii="Verdana" w:hAnsi="Verdana"/>
                <w:sz w:val="20"/>
                <w:lang w:val="bg-BG"/>
              </w:rPr>
            </w:pPr>
          </w:p>
        </w:tc>
        <w:tc>
          <w:tcPr>
            <w:tcW w:w="10800" w:type="dxa"/>
          </w:tcPr>
          <w:p w:rsidR="00D1179A" w:rsidRPr="007035F2" w:rsidRDefault="00D1179A" w:rsidP="007035F2">
            <w:pPr>
              <w:ind w:left="56" w:right="182"/>
              <w:rPr>
                <w:rFonts w:ascii="Verdana" w:hAnsi="Verdana"/>
                <w:i/>
                <w:sz w:val="20"/>
                <w:lang w:val="bg-BG"/>
              </w:rPr>
            </w:pPr>
            <w:r w:rsidRPr="007035F2">
              <w:rPr>
                <w:rFonts w:ascii="Verdana" w:hAnsi="Verdana"/>
                <w:b/>
                <w:sz w:val="20"/>
                <w:lang w:val="bg-BG"/>
              </w:rPr>
              <w:t xml:space="preserve">по улици: </w:t>
            </w:r>
          </w:p>
          <w:p w:rsidR="00D1179A" w:rsidRPr="007035F2" w:rsidRDefault="00D1179A" w:rsidP="007035F2">
            <w:pPr>
              <w:ind w:left="56" w:right="182"/>
              <w:rPr>
                <w:rFonts w:ascii="Verdana" w:hAnsi="Verdana"/>
                <w:i/>
                <w:sz w:val="20"/>
                <w:lang w:val="bg-BG"/>
              </w:rPr>
            </w:pPr>
          </w:p>
          <w:p w:rsidR="00B24821" w:rsidRPr="009E28E9" w:rsidRDefault="00D1179A" w:rsidP="00B24821">
            <w:pPr>
              <w:ind w:left="106" w:right="182"/>
              <w:rPr>
                <w:rFonts w:ascii="Verdana" w:hAnsi="Verdana"/>
                <w:color w:val="404040" w:themeColor="text1" w:themeTint="BF"/>
                <w:sz w:val="20"/>
                <w:lang w:val="bg-BG"/>
              </w:rPr>
            </w:pPr>
            <w:r w:rsidRPr="007035F2">
              <w:rPr>
                <w:rFonts w:ascii="Verdana" w:hAnsi="Verdana"/>
                <w:i/>
                <w:sz w:val="20"/>
                <w:lang w:val="bg-BG"/>
              </w:rPr>
              <w:t>Общо състояние</w:t>
            </w:r>
            <w:r w:rsidRPr="007035F2">
              <w:rPr>
                <w:rFonts w:ascii="Verdana" w:hAnsi="Verdana"/>
                <w:sz w:val="20"/>
                <w:lang w:val="bg-BG"/>
              </w:rPr>
              <w:t xml:space="preserve">: </w:t>
            </w:r>
            <w:r w:rsidRPr="00B24821">
              <w:rPr>
                <w:rFonts w:ascii="Verdana" w:hAnsi="Verdana"/>
                <w:sz w:val="20"/>
                <w:lang w:val="bg-BG"/>
              </w:rPr>
              <w:t>Добро състояние</w:t>
            </w:r>
            <w:r w:rsidR="00B24821" w:rsidRPr="00B24821">
              <w:rPr>
                <w:rFonts w:ascii="Verdana" w:hAnsi="Verdana"/>
                <w:sz w:val="20"/>
                <w:lang w:val="bg-BG"/>
              </w:rPr>
              <w:t xml:space="preserve"> на уличната сигнализация и маркировка</w:t>
            </w:r>
          </w:p>
          <w:p w:rsidR="00D1179A" w:rsidRPr="00B24821" w:rsidRDefault="00D1179A" w:rsidP="007035F2">
            <w:pPr>
              <w:ind w:left="56" w:right="182"/>
              <w:rPr>
                <w:rFonts w:ascii="Verdana" w:hAnsi="Verdana"/>
                <w:sz w:val="20"/>
                <w:lang w:val="bg-BG"/>
              </w:rPr>
            </w:pPr>
          </w:p>
          <w:p w:rsidR="00D1179A" w:rsidRPr="00B24821" w:rsidRDefault="00D1179A" w:rsidP="007035F2">
            <w:pPr>
              <w:ind w:left="56" w:right="182"/>
              <w:rPr>
                <w:rFonts w:ascii="Verdana" w:hAnsi="Verdana"/>
                <w:sz w:val="20"/>
                <w:lang w:val="bg-BG"/>
              </w:rPr>
            </w:pPr>
            <w:r w:rsidRPr="00B24821">
              <w:rPr>
                <w:rFonts w:ascii="Verdana" w:hAnsi="Verdana"/>
                <w:i/>
                <w:sz w:val="20"/>
                <w:lang w:val="bg-BG"/>
              </w:rPr>
              <w:t>Основни видове несъответствия</w:t>
            </w:r>
            <w:r w:rsidR="00B24821" w:rsidRPr="00B24821">
              <w:rPr>
                <w:rFonts w:ascii="Verdana" w:hAnsi="Verdana"/>
                <w:sz w:val="20"/>
                <w:lang w:val="bg-BG"/>
              </w:rPr>
              <w:t>:</w:t>
            </w:r>
            <w:r w:rsidR="00A45393">
              <w:rPr>
                <w:rFonts w:ascii="Verdana" w:hAnsi="Verdana"/>
                <w:sz w:val="20"/>
              </w:rPr>
              <w:t xml:space="preserve"> </w:t>
            </w:r>
            <w:r w:rsidR="00A45393" w:rsidRPr="00A45393">
              <w:rPr>
                <w:rFonts w:ascii="Verdana" w:hAnsi="Verdana"/>
                <w:sz w:val="20"/>
                <w:lang w:val="bg-BG"/>
              </w:rPr>
              <w:t>Забелязва се липса на сигнализация и маркировка</w:t>
            </w:r>
            <w:r w:rsidR="0017701E" w:rsidRPr="00A45393">
              <w:rPr>
                <w:rFonts w:ascii="Verdana" w:hAnsi="Verdana"/>
                <w:sz w:val="20"/>
                <w:lang w:val="bg-BG"/>
              </w:rPr>
              <w:t xml:space="preserve">  </w:t>
            </w:r>
            <w:r w:rsidR="00B24821" w:rsidRPr="00A45393">
              <w:rPr>
                <w:rFonts w:ascii="Verdana" w:hAnsi="Verdana"/>
                <w:sz w:val="20"/>
                <w:lang w:val="bg-BG"/>
              </w:rPr>
              <w:t xml:space="preserve">  </w:t>
            </w:r>
          </w:p>
          <w:p w:rsidR="00D1179A" w:rsidRPr="007035F2" w:rsidRDefault="00D1179A" w:rsidP="007035F2">
            <w:pPr>
              <w:ind w:left="56" w:right="182"/>
              <w:rPr>
                <w:rFonts w:ascii="Verdana" w:hAnsi="Verdana"/>
                <w:sz w:val="20"/>
                <w:lang w:val="bg-BG"/>
              </w:rPr>
            </w:pPr>
          </w:p>
          <w:p w:rsidR="00D1179A" w:rsidRPr="007035F2" w:rsidRDefault="00D1179A" w:rsidP="007035F2">
            <w:pPr>
              <w:ind w:left="56" w:right="182"/>
              <w:rPr>
                <w:rFonts w:ascii="Verdana" w:hAnsi="Verdana"/>
                <w:sz w:val="20"/>
                <w:lang w:val="bg-BG"/>
              </w:rPr>
            </w:pPr>
            <w:r w:rsidRPr="007035F2">
              <w:rPr>
                <w:rFonts w:ascii="Verdana" w:hAnsi="Verdana"/>
                <w:i/>
                <w:sz w:val="20"/>
                <w:lang w:val="bg-BG"/>
              </w:rPr>
              <w:t>Процентен дял липсваща сигнализация и маркировка</w:t>
            </w:r>
            <w:r w:rsidR="00B24821">
              <w:rPr>
                <w:rFonts w:ascii="Verdana" w:hAnsi="Verdana"/>
                <w:sz w:val="20"/>
                <w:lang w:val="bg-BG"/>
              </w:rPr>
              <w:t>: 6</w:t>
            </w:r>
            <w:r w:rsidRPr="007035F2">
              <w:rPr>
                <w:rFonts w:ascii="Verdana" w:hAnsi="Verdana"/>
                <w:sz w:val="20"/>
                <w:lang w:val="bg-BG"/>
              </w:rPr>
              <w:t>0%</w:t>
            </w:r>
          </w:p>
          <w:p w:rsidR="00D1179A" w:rsidRPr="007035F2" w:rsidRDefault="00D1179A" w:rsidP="007035F2">
            <w:pPr>
              <w:ind w:left="56" w:right="182"/>
              <w:rPr>
                <w:rFonts w:ascii="Verdana" w:hAnsi="Verdana"/>
                <w:sz w:val="20"/>
                <w:lang w:val="bg-BG"/>
              </w:rPr>
            </w:pPr>
          </w:p>
          <w:p w:rsidR="00D1179A" w:rsidRPr="007035F2" w:rsidRDefault="00D1179A" w:rsidP="007035F2">
            <w:pPr>
              <w:ind w:left="56" w:right="182"/>
              <w:rPr>
                <w:rFonts w:ascii="Verdana" w:hAnsi="Verdana"/>
                <w:sz w:val="20"/>
                <w:lang w:val="bg-BG"/>
              </w:rPr>
            </w:pPr>
            <w:r w:rsidRPr="007035F2">
              <w:rPr>
                <w:rFonts w:ascii="Verdana" w:hAnsi="Verdana"/>
                <w:b/>
                <w:sz w:val="20"/>
                <w:lang w:val="bg-BG"/>
              </w:rPr>
              <w:t xml:space="preserve">по общински пътища: </w:t>
            </w:r>
          </w:p>
          <w:p w:rsidR="00D1179A" w:rsidRPr="007035F2" w:rsidRDefault="00D1179A" w:rsidP="007035F2">
            <w:pPr>
              <w:ind w:left="56" w:right="182"/>
              <w:rPr>
                <w:rFonts w:ascii="Verdana" w:hAnsi="Verdana"/>
                <w:i/>
                <w:sz w:val="20"/>
                <w:lang w:val="bg-BG"/>
              </w:rPr>
            </w:pPr>
          </w:p>
          <w:p w:rsidR="00D1179A" w:rsidRPr="007035F2" w:rsidRDefault="00D1179A" w:rsidP="007035F2">
            <w:pPr>
              <w:ind w:left="56" w:right="182"/>
              <w:rPr>
                <w:rFonts w:ascii="Verdana" w:hAnsi="Verdana"/>
                <w:sz w:val="20"/>
                <w:lang w:val="bg-BG"/>
              </w:rPr>
            </w:pPr>
            <w:r w:rsidRPr="007035F2">
              <w:rPr>
                <w:rFonts w:ascii="Verdana" w:hAnsi="Verdana"/>
                <w:i/>
                <w:sz w:val="20"/>
                <w:lang w:val="bg-BG"/>
              </w:rPr>
              <w:t>Общо състояние</w:t>
            </w:r>
            <w:r w:rsidRPr="007035F2">
              <w:rPr>
                <w:rFonts w:ascii="Verdana" w:hAnsi="Verdana"/>
                <w:sz w:val="20"/>
                <w:lang w:val="bg-BG"/>
              </w:rPr>
              <w:t xml:space="preserve">: </w:t>
            </w:r>
            <w:r w:rsidR="00C97E45" w:rsidRPr="007035F2">
              <w:rPr>
                <w:rFonts w:ascii="Verdana" w:hAnsi="Verdana"/>
                <w:sz w:val="20"/>
                <w:lang w:val="bg-BG"/>
              </w:rPr>
              <w:t>Добро състояние</w:t>
            </w:r>
          </w:p>
          <w:p w:rsidR="00D1179A" w:rsidRPr="007035F2" w:rsidRDefault="00D1179A" w:rsidP="007035F2">
            <w:pPr>
              <w:ind w:left="56" w:right="182"/>
              <w:rPr>
                <w:rFonts w:ascii="Verdana" w:hAnsi="Verdana"/>
                <w:sz w:val="20"/>
                <w:lang w:val="bg-BG"/>
              </w:rPr>
            </w:pPr>
          </w:p>
          <w:p w:rsidR="00A45393" w:rsidRPr="00A45393" w:rsidRDefault="00D1179A" w:rsidP="00A45393">
            <w:pPr>
              <w:ind w:left="56" w:right="182"/>
              <w:rPr>
                <w:rFonts w:ascii="Verdana" w:hAnsi="Verdana"/>
                <w:sz w:val="20"/>
              </w:rPr>
            </w:pPr>
            <w:r w:rsidRPr="007035F2">
              <w:rPr>
                <w:rFonts w:ascii="Verdana" w:hAnsi="Verdana"/>
                <w:i/>
                <w:sz w:val="20"/>
                <w:lang w:val="bg-BG"/>
              </w:rPr>
              <w:t>Основни видове несъответствия</w:t>
            </w:r>
            <w:r w:rsidRPr="007035F2">
              <w:rPr>
                <w:rFonts w:ascii="Verdana" w:hAnsi="Verdana"/>
                <w:sz w:val="20"/>
                <w:lang w:val="bg-BG"/>
              </w:rPr>
              <w:t xml:space="preserve">: </w:t>
            </w:r>
            <w:r w:rsidR="00A45393" w:rsidRPr="00A45393">
              <w:rPr>
                <w:rFonts w:ascii="Verdana" w:hAnsi="Verdana"/>
                <w:sz w:val="20"/>
                <w:szCs w:val="20"/>
                <w:lang w:val="bg-BG"/>
              </w:rPr>
              <w:t>На места липсват предупредителни и указателни знаци и маркировка</w:t>
            </w:r>
          </w:p>
          <w:p w:rsidR="00D1179A" w:rsidRPr="007035F2" w:rsidRDefault="00D1179A" w:rsidP="007035F2">
            <w:pPr>
              <w:ind w:left="56" w:right="182"/>
              <w:rPr>
                <w:rFonts w:ascii="Verdana" w:hAnsi="Verdana"/>
                <w:sz w:val="20"/>
                <w:lang w:val="bg-BG"/>
              </w:rPr>
            </w:pPr>
          </w:p>
          <w:p w:rsidR="00D1179A" w:rsidRPr="007035F2" w:rsidRDefault="00D1179A" w:rsidP="007035F2">
            <w:pPr>
              <w:ind w:left="56" w:right="182"/>
              <w:rPr>
                <w:rFonts w:ascii="Verdana" w:hAnsi="Verdana"/>
                <w:sz w:val="20"/>
                <w:lang w:val="bg-BG"/>
              </w:rPr>
            </w:pPr>
            <w:r w:rsidRPr="007035F2">
              <w:rPr>
                <w:rFonts w:ascii="Verdana" w:hAnsi="Verdana"/>
                <w:i/>
                <w:sz w:val="20"/>
                <w:lang w:val="bg-BG"/>
              </w:rPr>
              <w:t>Процентен дял липсваща сигнализация и маркировка</w:t>
            </w:r>
            <w:r w:rsidRPr="007035F2">
              <w:rPr>
                <w:rFonts w:ascii="Verdana" w:hAnsi="Verdana"/>
                <w:sz w:val="20"/>
                <w:lang w:val="bg-BG"/>
              </w:rPr>
              <w:t>:</w:t>
            </w:r>
            <w:r w:rsidR="00C97E45" w:rsidRPr="007035F2">
              <w:rPr>
                <w:rFonts w:ascii="Verdana" w:hAnsi="Verdana"/>
                <w:sz w:val="20"/>
                <w:lang w:val="bg-BG"/>
              </w:rPr>
              <w:t xml:space="preserve"> 20</w:t>
            </w:r>
            <w:r w:rsidRPr="007035F2">
              <w:rPr>
                <w:rFonts w:ascii="Verdana" w:hAnsi="Verdana"/>
                <w:sz w:val="20"/>
                <w:lang w:val="bg-BG"/>
              </w:rPr>
              <w:t xml:space="preserve">%  </w:t>
            </w:r>
          </w:p>
        </w:tc>
      </w:tr>
      <w:tr w:rsidR="00D1179A" w:rsidRPr="005A7F19" w:rsidTr="007035F2">
        <w:trPr>
          <w:trHeight w:val="3534"/>
        </w:trPr>
        <w:tc>
          <w:tcPr>
            <w:tcW w:w="2378" w:type="dxa"/>
            <w:shd w:val="clear" w:color="auto" w:fill="FFD966" w:themeFill="accent4" w:themeFillTint="99"/>
          </w:tcPr>
          <w:p w:rsidR="00D1179A" w:rsidRPr="00B7610A" w:rsidRDefault="00D1179A" w:rsidP="007035F2">
            <w:pPr>
              <w:ind w:right="182"/>
              <w:rPr>
                <w:rFonts w:ascii="Verdana" w:hAnsi="Verdana"/>
                <w:b/>
                <w:sz w:val="20"/>
                <w:lang w:val="bg-BG"/>
              </w:rPr>
            </w:pPr>
            <w:r w:rsidRPr="00B7610A">
              <w:rPr>
                <w:rFonts w:ascii="Verdana" w:hAnsi="Verdana"/>
                <w:b/>
                <w:sz w:val="20"/>
                <w:lang w:val="bg-BG"/>
              </w:rPr>
              <w:t>Банкети</w:t>
            </w:r>
          </w:p>
          <w:p w:rsidR="00D1179A" w:rsidRPr="00B7610A" w:rsidRDefault="00D1179A" w:rsidP="007035F2">
            <w:pPr>
              <w:ind w:right="182"/>
              <w:rPr>
                <w:rFonts w:ascii="Verdana" w:hAnsi="Verdana"/>
                <w:sz w:val="20"/>
                <w:lang w:val="bg-BG"/>
              </w:rPr>
            </w:pPr>
            <w:r w:rsidRPr="00B7610A">
              <w:rPr>
                <w:rFonts w:ascii="Verdana" w:hAnsi="Verdana"/>
                <w:sz w:val="20"/>
                <w:lang w:val="bg-BG"/>
              </w:rPr>
              <w:t>/състояние/</w:t>
            </w:r>
          </w:p>
          <w:p w:rsidR="00D1179A" w:rsidRPr="00B7610A" w:rsidRDefault="00D1179A" w:rsidP="007035F2">
            <w:pPr>
              <w:ind w:right="182"/>
              <w:rPr>
                <w:rFonts w:ascii="Verdana" w:hAnsi="Verdana"/>
                <w:sz w:val="20"/>
                <w:lang w:val="bg-BG"/>
              </w:rPr>
            </w:pPr>
          </w:p>
        </w:tc>
        <w:tc>
          <w:tcPr>
            <w:tcW w:w="10800" w:type="dxa"/>
          </w:tcPr>
          <w:p w:rsidR="00D1179A" w:rsidRPr="007035F2" w:rsidRDefault="00D1179A" w:rsidP="007035F2">
            <w:pPr>
              <w:ind w:left="106" w:right="182" w:hanging="106"/>
              <w:rPr>
                <w:rFonts w:ascii="Verdana" w:hAnsi="Verdana"/>
                <w:i/>
                <w:sz w:val="20"/>
                <w:lang w:val="bg-BG"/>
              </w:rPr>
            </w:pPr>
            <w:r w:rsidRPr="007035F2">
              <w:rPr>
                <w:rFonts w:ascii="Verdana" w:hAnsi="Verdana"/>
                <w:b/>
                <w:sz w:val="20"/>
                <w:lang w:val="bg-BG"/>
              </w:rPr>
              <w:t xml:space="preserve">по улици: </w:t>
            </w:r>
          </w:p>
          <w:p w:rsidR="00D1179A" w:rsidRPr="007035F2" w:rsidRDefault="00D1179A" w:rsidP="007035F2">
            <w:pPr>
              <w:ind w:left="106" w:right="182" w:hanging="106"/>
              <w:rPr>
                <w:rFonts w:ascii="Verdana" w:hAnsi="Verdana"/>
                <w:i/>
                <w:sz w:val="20"/>
                <w:lang w:val="bg-BG"/>
              </w:rPr>
            </w:pPr>
          </w:p>
          <w:p w:rsidR="00D1179A" w:rsidRPr="007035F2" w:rsidRDefault="00D1179A" w:rsidP="007035F2">
            <w:pPr>
              <w:ind w:right="182"/>
              <w:rPr>
                <w:rFonts w:ascii="Verdana" w:hAnsi="Verdana"/>
                <w:sz w:val="20"/>
                <w:lang w:val="bg-BG"/>
              </w:rPr>
            </w:pPr>
            <w:r w:rsidRPr="007035F2">
              <w:rPr>
                <w:rFonts w:ascii="Verdana" w:hAnsi="Verdana"/>
                <w:i/>
                <w:sz w:val="20"/>
                <w:lang w:val="bg-BG"/>
              </w:rPr>
              <w:t>Общо състояние</w:t>
            </w:r>
            <w:r w:rsidRPr="007035F2">
              <w:rPr>
                <w:rFonts w:ascii="Verdana" w:hAnsi="Verdana"/>
                <w:sz w:val="20"/>
                <w:lang w:val="bg-BG"/>
              </w:rPr>
              <w:t xml:space="preserve">: </w:t>
            </w:r>
            <w:r w:rsidR="007035F2" w:rsidRPr="007035F2">
              <w:rPr>
                <w:rFonts w:ascii="Verdana" w:hAnsi="Verdana"/>
                <w:sz w:val="20"/>
                <w:lang w:val="bg-BG"/>
              </w:rPr>
              <w:t>Добро състояние</w:t>
            </w:r>
          </w:p>
          <w:p w:rsidR="00D1179A" w:rsidRPr="007035F2" w:rsidRDefault="00D1179A" w:rsidP="007035F2">
            <w:pPr>
              <w:ind w:left="106" w:right="182" w:hanging="106"/>
              <w:rPr>
                <w:rFonts w:ascii="Verdana" w:hAnsi="Verdana"/>
                <w:sz w:val="20"/>
                <w:lang w:val="bg-BG"/>
              </w:rPr>
            </w:pPr>
          </w:p>
          <w:p w:rsidR="0017701E" w:rsidRPr="0017701E" w:rsidRDefault="00D1179A" w:rsidP="0017701E">
            <w:pPr>
              <w:rPr>
                <w:rFonts w:ascii="Verdana" w:hAnsi="Verdana"/>
                <w:sz w:val="20"/>
                <w:lang w:val="bg-BG"/>
              </w:rPr>
            </w:pPr>
            <w:r w:rsidRPr="007035F2">
              <w:rPr>
                <w:rFonts w:ascii="Verdana" w:hAnsi="Verdana"/>
                <w:i/>
                <w:sz w:val="20"/>
                <w:lang w:val="bg-BG"/>
              </w:rPr>
              <w:t>Основни видове несъответствия</w:t>
            </w:r>
            <w:r w:rsidRPr="007035F2">
              <w:rPr>
                <w:rFonts w:ascii="Verdana" w:hAnsi="Verdana"/>
                <w:sz w:val="20"/>
                <w:lang w:val="bg-BG"/>
              </w:rPr>
              <w:t xml:space="preserve">: </w:t>
            </w:r>
            <w:r w:rsidR="0017701E" w:rsidRPr="0017701E">
              <w:rPr>
                <w:rFonts w:ascii="Verdana" w:hAnsi="Verdana"/>
                <w:sz w:val="20"/>
                <w:lang w:val="bg-BG"/>
              </w:rPr>
              <w:t>Липсв</w:t>
            </w:r>
            <w:r w:rsidR="00A45393">
              <w:rPr>
                <w:rFonts w:ascii="Verdana" w:hAnsi="Verdana"/>
                <w:sz w:val="20"/>
                <w:lang w:val="bg-BG"/>
              </w:rPr>
              <w:t>ат тротоари и не са чакълирани</w:t>
            </w:r>
          </w:p>
          <w:p w:rsidR="00D1179A" w:rsidRPr="007035F2" w:rsidRDefault="00D1179A" w:rsidP="007035F2">
            <w:pPr>
              <w:ind w:left="106" w:right="182" w:hanging="106"/>
              <w:rPr>
                <w:rFonts w:ascii="Verdana" w:hAnsi="Verdana"/>
                <w:sz w:val="20"/>
                <w:lang w:val="bg-BG"/>
              </w:rPr>
            </w:pPr>
          </w:p>
          <w:p w:rsidR="00D1179A" w:rsidRPr="007035F2" w:rsidRDefault="00D1179A" w:rsidP="007035F2">
            <w:pPr>
              <w:ind w:left="106" w:right="182" w:hanging="106"/>
              <w:rPr>
                <w:rFonts w:ascii="Verdana" w:hAnsi="Verdana"/>
                <w:sz w:val="20"/>
                <w:lang w:val="bg-BG"/>
              </w:rPr>
            </w:pPr>
            <w:r w:rsidRPr="007035F2">
              <w:rPr>
                <w:rFonts w:ascii="Verdana" w:hAnsi="Verdana"/>
                <w:i/>
                <w:sz w:val="20"/>
                <w:lang w:val="bg-BG"/>
              </w:rPr>
              <w:t>Процентен дял липсващи банкети</w:t>
            </w:r>
            <w:r w:rsidRPr="007035F2">
              <w:rPr>
                <w:rFonts w:ascii="Verdana" w:hAnsi="Verdana"/>
                <w:sz w:val="20"/>
                <w:lang w:val="bg-BG"/>
              </w:rPr>
              <w:t xml:space="preserve">: </w:t>
            </w:r>
            <w:r w:rsidR="0017701E">
              <w:rPr>
                <w:rFonts w:ascii="Verdana" w:hAnsi="Verdana"/>
                <w:sz w:val="20"/>
                <w:lang w:val="bg-BG"/>
              </w:rPr>
              <w:t>30</w:t>
            </w:r>
            <w:r w:rsidR="007035F2" w:rsidRPr="007035F2">
              <w:rPr>
                <w:rFonts w:ascii="Verdana" w:hAnsi="Verdana"/>
                <w:sz w:val="20"/>
                <w:lang w:val="bg-BG"/>
              </w:rPr>
              <w:t>%</w:t>
            </w:r>
          </w:p>
          <w:p w:rsidR="00D1179A" w:rsidRPr="007035F2" w:rsidRDefault="00D1179A" w:rsidP="007035F2">
            <w:pPr>
              <w:ind w:left="34" w:right="182" w:hanging="106"/>
              <w:rPr>
                <w:rFonts w:ascii="Verdana" w:hAnsi="Verdana"/>
                <w:b/>
                <w:sz w:val="20"/>
                <w:lang w:val="bg-BG"/>
              </w:rPr>
            </w:pPr>
          </w:p>
          <w:p w:rsidR="00D1179A" w:rsidRPr="007035F2" w:rsidRDefault="00D1179A" w:rsidP="007035F2">
            <w:pPr>
              <w:ind w:left="106" w:right="182" w:hanging="106"/>
              <w:rPr>
                <w:rFonts w:ascii="Verdana" w:hAnsi="Verdana"/>
                <w:sz w:val="20"/>
                <w:lang w:val="bg-BG"/>
              </w:rPr>
            </w:pPr>
            <w:r w:rsidRPr="007035F2">
              <w:rPr>
                <w:rFonts w:ascii="Verdana" w:hAnsi="Verdana"/>
                <w:b/>
                <w:sz w:val="20"/>
                <w:lang w:val="bg-BG"/>
              </w:rPr>
              <w:t xml:space="preserve">по общински пътища: </w:t>
            </w:r>
          </w:p>
          <w:p w:rsidR="00D1179A" w:rsidRPr="007035F2" w:rsidRDefault="00D1179A" w:rsidP="007035F2">
            <w:pPr>
              <w:ind w:left="106" w:right="182" w:hanging="106"/>
              <w:rPr>
                <w:rFonts w:ascii="Verdana" w:hAnsi="Verdana"/>
                <w:i/>
                <w:sz w:val="20"/>
                <w:lang w:val="bg-BG"/>
              </w:rPr>
            </w:pPr>
          </w:p>
          <w:p w:rsidR="00D1179A" w:rsidRPr="007035F2" w:rsidRDefault="00D1179A" w:rsidP="007035F2">
            <w:pPr>
              <w:ind w:left="106" w:right="182" w:hanging="106"/>
              <w:rPr>
                <w:rFonts w:ascii="Verdana" w:hAnsi="Verdana"/>
                <w:sz w:val="20"/>
                <w:lang w:val="bg-BG"/>
              </w:rPr>
            </w:pPr>
            <w:r w:rsidRPr="007035F2">
              <w:rPr>
                <w:rFonts w:ascii="Verdana" w:hAnsi="Verdana"/>
                <w:i/>
                <w:sz w:val="20"/>
                <w:lang w:val="bg-BG"/>
              </w:rPr>
              <w:t>Общо състояние</w:t>
            </w:r>
            <w:r w:rsidRPr="007035F2">
              <w:rPr>
                <w:rFonts w:ascii="Verdana" w:hAnsi="Verdana"/>
                <w:sz w:val="20"/>
                <w:lang w:val="bg-BG"/>
              </w:rPr>
              <w:t xml:space="preserve">: </w:t>
            </w:r>
            <w:r w:rsidR="007035F2" w:rsidRPr="007035F2">
              <w:rPr>
                <w:rFonts w:ascii="Verdana" w:hAnsi="Verdana"/>
                <w:sz w:val="20"/>
                <w:lang w:val="bg-BG"/>
              </w:rPr>
              <w:t>Добро състояние</w:t>
            </w:r>
          </w:p>
          <w:p w:rsidR="00D1179A" w:rsidRPr="007035F2" w:rsidRDefault="00D1179A" w:rsidP="007035F2">
            <w:pPr>
              <w:ind w:left="106" w:right="182" w:hanging="106"/>
              <w:rPr>
                <w:rFonts w:ascii="Verdana" w:hAnsi="Verdana"/>
                <w:sz w:val="20"/>
                <w:lang w:val="bg-BG"/>
              </w:rPr>
            </w:pPr>
          </w:p>
          <w:p w:rsidR="00D1179A" w:rsidRPr="007035F2" w:rsidRDefault="00D1179A" w:rsidP="007035F2">
            <w:pPr>
              <w:ind w:left="106" w:right="182" w:hanging="106"/>
              <w:rPr>
                <w:rFonts w:ascii="Verdana" w:hAnsi="Verdana"/>
                <w:sz w:val="20"/>
                <w:lang w:val="bg-BG"/>
              </w:rPr>
            </w:pPr>
            <w:r w:rsidRPr="007035F2">
              <w:rPr>
                <w:rFonts w:ascii="Verdana" w:hAnsi="Verdana"/>
                <w:i/>
                <w:sz w:val="20"/>
                <w:lang w:val="bg-BG"/>
              </w:rPr>
              <w:t>Основни видове несъответствия</w:t>
            </w:r>
            <w:r w:rsidRPr="007035F2">
              <w:rPr>
                <w:rFonts w:ascii="Verdana" w:hAnsi="Verdana"/>
                <w:sz w:val="20"/>
                <w:lang w:val="bg-BG"/>
              </w:rPr>
              <w:t xml:space="preserve">: </w:t>
            </w:r>
            <w:r w:rsidR="00AE41B0" w:rsidRPr="00AE41B0">
              <w:rPr>
                <w:rFonts w:ascii="Verdana" w:hAnsi="Verdana"/>
                <w:sz w:val="20"/>
                <w:lang w:val="bg-BG"/>
              </w:rPr>
              <w:t>Не са чакълирани</w:t>
            </w:r>
          </w:p>
          <w:p w:rsidR="00D1179A" w:rsidRPr="007035F2" w:rsidRDefault="00D1179A" w:rsidP="007035F2">
            <w:pPr>
              <w:ind w:left="106" w:right="182" w:hanging="106"/>
              <w:rPr>
                <w:rFonts w:ascii="Verdana" w:hAnsi="Verdana"/>
                <w:sz w:val="20"/>
                <w:lang w:val="bg-BG"/>
              </w:rPr>
            </w:pPr>
          </w:p>
          <w:p w:rsidR="00D1179A" w:rsidRPr="007035F2" w:rsidRDefault="00D1179A" w:rsidP="007035F2">
            <w:pPr>
              <w:ind w:left="106" w:right="182" w:hanging="106"/>
              <w:rPr>
                <w:rFonts w:ascii="Verdana" w:hAnsi="Verdana"/>
                <w:sz w:val="20"/>
                <w:lang w:val="bg-BG"/>
              </w:rPr>
            </w:pPr>
            <w:r w:rsidRPr="007035F2">
              <w:rPr>
                <w:rFonts w:ascii="Verdana" w:hAnsi="Verdana"/>
                <w:i/>
                <w:sz w:val="20"/>
                <w:lang w:val="bg-BG"/>
              </w:rPr>
              <w:t>Процентен дял липсващи банкети</w:t>
            </w:r>
            <w:r w:rsidRPr="007035F2">
              <w:rPr>
                <w:rFonts w:ascii="Verdana" w:hAnsi="Verdana"/>
                <w:sz w:val="20"/>
                <w:lang w:val="bg-BG"/>
              </w:rPr>
              <w:t xml:space="preserve">: </w:t>
            </w:r>
            <w:r w:rsidR="00AE41B0">
              <w:rPr>
                <w:rFonts w:ascii="Verdana" w:hAnsi="Verdana"/>
                <w:sz w:val="20"/>
                <w:lang w:val="bg-BG"/>
              </w:rPr>
              <w:t>1</w:t>
            </w:r>
            <w:r w:rsidR="007035F2" w:rsidRPr="007035F2">
              <w:rPr>
                <w:rFonts w:ascii="Verdana" w:hAnsi="Verdana"/>
                <w:sz w:val="20"/>
                <w:lang w:val="bg-BG"/>
              </w:rPr>
              <w:t>0%</w:t>
            </w:r>
          </w:p>
        </w:tc>
      </w:tr>
      <w:tr w:rsidR="00D1179A" w:rsidRPr="005A7F19" w:rsidTr="007035F2">
        <w:tc>
          <w:tcPr>
            <w:tcW w:w="2378" w:type="dxa"/>
            <w:shd w:val="clear" w:color="auto" w:fill="FFD966" w:themeFill="accent4" w:themeFillTint="99"/>
          </w:tcPr>
          <w:p w:rsidR="00D1179A" w:rsidRPr="00A91DB8" w:rsidRDefault="00D1179A" w:rsidP="007035F2">
            <w:pPr>
              <w:ind w:right="182"/>
              <w:rPr>
                <w:rFonts w:ascii="Verdana" w:hAnsi="Verdana"/>
                <w:b/>
                <w:sz w:val="20"/>
                <w:lang w:val="bg-BG"/>
              </w:rPr>
            </w:pPr>
            <w:r w:rsidRPr="00A91DB8">
              <w:rPr>
                <w:rFonts w:ascii="Verdana" w:hAnsi="Verdana"/>
                <w:b/>
                <w:sz w:val="20"/>
                <w:lang w:val="bg-BG"/>
              </w:rPr>
              <w:t>Ограничителни системи</w:t>
            </w:r>
          </w:p>
          <w:p w:rsidR="00D1179A" w:rsidRPr="00A91DB8" w:rsidRDefault="00D1179A" w:rsidP="007035F2">
            <w:pPr>
              <w:ind w:right="182"/>
              <w:rPr>
                <w:rFonts w:ascii="Verdana" w:hAnsi="Verdana"/>
                <w:sz w:val="20"/>
                <w:lang w:val="bg-BG"/>
              </w:rPr>
            </w:pPr>
            <w:r w:rsidRPr="00A91DB8">
              <w:rPr>
                <w:rFonts w:ascii="Verdana" w:hAnsi="Verdana"/>
                <w:sz w:val="20"/>
                <w:lang w:val="bg-BG"/>
              </w:rPr>
              <w:t>/състояние/</w:t>
            </w:r>
          </w:p>
          <w:p w:rsidR="00D1179A" w:rsidRPr="005A7F19" w:rsidRDefault="00D1179A" w:rsidP="007035F2">
            <w:pPr>
              <w:ind w:right="182"/>
              <w:rPr>
                <w:rFonts w:ascii="Verdana" w:hAnsi="Verdana"/>
                <w:color w:val="404040" w:themeColor="text1" w:themeTint="BF"/>
                <w:sz w:val="20"/>
                <w:lang w:val="bg-BG"/>
              </w:rPr>
            </w:pPr>
          </w:p>
        </w:tc>
        <w:tc>
          <w:tcPr>
            <w:tcW w:w="10800" w:type="dxa"/>
          </w:tcPr>
          <w:p w:rsidR="00D1179A" w:rsidRPr="007B356D" w:rsidRDefault="00D1179A" w:rsidP="007035F2">
            <w:pPr>
              <w:ind w:right="182"/>
              <w:rPr>
                <w:rFonts w:ascii="Verdana" w:hAnsi="Verdana"/>
                <w:i/>
                <w:sz w:val="20"/>
                <w:lang w:val="bg-BG"/>
              </w:rPr>
            </w:pPr>
            <w:r w:rsidRPr="009B35E8">
              <w:rPr>
                <w:rFonts w:ascii="Verdana" w:hAnsi="Verdana"/>
                <w:b/>
                <w:sz w:val="20"/>
                <w:lang w:val="bg-BG"/>
              </w:rPr>
              <w:lastRenderedPageBreak/>
              <w:t xml:space="preserve">по </w:t>
            </w:r>
            <w:r w:rsidRPr="007B356D">
              <w:rPr>
                <w:rFonts w:ascii="Verdana" w:hAnsi="Verdana"/>
                <w:b/>
                <w:sz w:val="20"/>
                <w:lang w:val="bg-BG"/>
              </w:rPr>
              <w:t xml:space="preserve">улици: </w:t>
            </w:r>
          </w:p>
          <w:p w:rsidR="00D1179A" w:rsidRPr="007B356D" w:rsidRDefault="00D1179A" w:rsidP="007035F2">
            <w:pPr>
              <w:ind w:right="182"/>
              <w:rPr>
                <w:rFonts w:ascii="Verdana" w:hAnsi="Verdana"/>
                <w:i/>
                <w:sz w:val="20"/>
                <w:lang w:val="bg-BG"/>
              </w:rPr>
            </w:pPr>
          </w:p>
          <w:p w:rsidR="00D1179A" w:rsidRPr="007B356D" w:rsidRDefault="00D1179A" w:rsidP="007035F2">
            <w:pPr>
              <w:ind w:right="182"/>
              <w:rPr>
                <w:rFonts w:ascii="Verdana" w:hAnsi="Verdana"/>
                <w:sz w:val="20"/>
                <w:lang w:val="bg-BG"/>
              </w:rPr>
            </w:pPr>
            <w:r w:rsidRPr="007B356D">
              <w:rPr>
                <w:rFonts w:ascii="Verdana" w:hAnsi="Verdana"/>
                <w:i/>
                <w:sz w:val="20"/>
                <w:lang w:val="bg-BG"/>
              </w:rPr>
              <w:t>Общо състояние</w:t>
            </w:r>
            <w:r w:rsidRPr="007B356D">
              <w:rPr>
                <w:rFonts w:ascii="Verdana" w:hAnsi="Verdana"/>
                <w:sz w:val="20"/>
                <w:lang w:val="bg-BG"/>
              </w:rPr>
              <w:t xml:space="preserve">: </w:t>
            </w:r>
            <w:r w:rsidR="007035F2" w:rsidRPr="007B356D">
              <w:rPr>
                <w:rFonts w:ascii="Verdana" w:hAnsi="Verdana"/>
                <w:sz w:val="20"/>
                <w:lang w:val="bg-BG"/>
              </w:rPr>
              <w:t>Добро състояние</w:t>
            </w:r>
          </w:p>
          <w:p w:rsidR="00D1179A" w:rsidRPr="007B356D" w:rsidRDefault="00D1179A" w:rsidP="007035F2">
            <w:pPr>
              <w:ind w:right="182"/>
              <w:rPr>
                <w:rFonts w:ascii="Verdana" w:hAnsi="Verdana"/>
                <w:sz w:val="20"/>
                <w:lang w:val="bg-BG"/>
              </w:rPr>
            </w:pPr>
          </w:p>
          <w:p w:rsidR="00D1179A" w:rsidRPr="007B356D" w:rsidRDefault="00D1179A" w:rsidP="007035F2">
            <w:pPr>
              <w:ind w:right="182"/>
              <w:rPr>
                <w:rFonts w:ascii="Verdana" w:hAnsi="Verdana"/>
                <w:sz w:val="20"/>
                <w:lang w:val="bg-BG"/>
              </w:rPr>
            </w:pPr>
            <w:r w:rsidRPr="007B356D">
              <w:rPr>
                <w:rFonts w:ascii="Verdana" w:hAnsi="Verdana"/>
                <w:i/>
                <w:sz w:val="20"/>
                <w:lang w:val="bg-BG"/>
              </w:rPr>
              <w:t>Основни видове несъответствия</w:t>
            </w:r>
            <w:r w:rsidRPr="007B356D">
              <w:rPr>
                <w:rFonts w:ascii="Verdana" w:hAnsi="Verdana"/>
                <w:sz w:val="20"/>
                <w:lang w:val="bg-BG"/>
              </w:rPr>
              <w:t xml:space="preserve">: </w:t>
            </w:r>
            <w:r w:rsidR="002F51E2" w:rsidRPr="002F51E2">
              <w:rPr>
                <w:rFonts w:ascii="Verdana" w:hAnsi="Verdana"/>
                <w:sz w:val="20"/>
                <w:lang w:val="bg-BG"/>
              </w:rPr>
              <w:t xml:space="preserve">Липсват ограничителни системи  </w:t>
            </w:r>
          </w:p>
          <w:p w:rsidR="00D1179A" w:rsidRPr="007B356D" w:rsidRDefault="00D1179A" w:rsidP="007035F2">
            <w:pPr>
              <w:ind w:right="182"/>
              <w:rPr>
                <w:rFonts w:ascii="Verdana" w:hAnsi="Verdana"/>
                <w:sz w:val="20"/>
                <w:lang w:val="bg-BG"/>
              </w:rPr>
            </w:pPr>
          </w:p>
          <w:p w:rsidR="00D1179A" w:rsidRPr="007B356D" w:rsidRDefault="00D1179A" w:rsidP="007035F2">
            <w:pPr>
              <w:ind w:right="182"/>
              <w:rPr>
                <w:rFonts w:ascii="Verdana" w:hAnsi="Verdana"/>
                <w:sz w:val="20"/>
                <w:lang w:val="bg-BG"/>
              </w:rPr>
            </w:pPr>
            <w:r w:rsidRPr="007B356D">
              <w:rPr>
                <w:rFonts w:ascii="Verdana" w:hAnsi="Verdana"/>
                <w:i/>
                <w:sz w:val="20"/>
                <w:lang w:val="bg-BG"/>
              </w:rPr>
              <w:t>Процентен дял липсващи ограничителни системи</w:t>
            </w:r>
            <w:r w:rsidRPr="007B356D">
              <w:rPr>
                <w:rFonts w:ascii="Verdana" w:hAnsi="Verdana"/>
                <w:sz w:val="20"/>
                <w:lang w:val="bg-BG"/>
              </w:rPr>
              <w:t xml:space="preserve">: </w:t>
            </w:r>
            <w:r w:rsidR="002F51E2">
              <w:rPr>
                <w:rFonts w:ascii="Verdana" w:hAnsi="Verdana"/>
                <w:sz w:val="20"/>
                <w:lang w:val="bg-BG"/>
              </w:rPr>
              <w:t>1</w:t>
            </w:r>
            <w:r w:rsidR="007035F2" w:rsidRPr="007B356D">
              <w:rPr>
                <w:rFonts w:ascii="Verdana" w:hAnsi="Verdana"/>
                <w:sz w:val="20"/>
                <w:lang w:val="bg-BG"/>
              </w:rPr>
              <w:t>0%</w:t>
            </w:r>
          </w:p>
          <w:p w:rsidR="00D1179A" w:rsidRPr="007B356D" w:rsidRDefault="00D1179A" w:rsidP="007035F2">
            <w:pPr>
              <w:ind w:right="182"/>
              <w:rPr>
                <w:rFonts w:ascii="Verdana" w:hAnsi="Verdana"/>
                <w:sz w:val="20"/>
                <w:lang w:val="bg-BG"/>
              </w:rPr>
            </w:pPr>
          </w:p>
          <w:p w:rsidR="00D1179A" w:rsidRPr="007B356D" w:rsidRDefault="00D1179A" w:rsidP="007035F2">
            <w:pPr>
              <w:ind w:right="182"/>
              <w:rPr>
                <w:rFonts w:ascii="Verdana" w:hAnsi="Verdana"/>
                <w:sz w:val="20"/>
                <w:lang w:val="bg-BG"/>
              </w:rPr>
            </w:pPr>
            <w:r w:rsidRPr="007B356D">
              <w:rPr>
                <w:rFonts w:ascii="Verdana" w:hAnsi="Verdana"/>
                <w:b/>
                <w:sz w:val="20"/>
                <w:lang w:val="bg-BG"/>
              </w:rPr>
              <w:t xml:space="preserve">по общински пътища: </w:t>
            </w:r>
          </w:p>
          <w:p w:rsidR="00D1179A" w:rsidRPr="007B356D" w:rsidRDefault="00D1179A" w:rsidP="007035F2">
            <w:pPr>
              <w:ind w:right="182"/>
              <w:rPr>
                <w:rFonts w:ascii="Verdana" w:hAnsi="Verdana"/>
                <w:i/>
                <w:sz w:val="20"/>
                <w:lang w:val="bg-BG"/>
              </w:rPr>
            </w:pPr>
          </w:p>
          <w:p w:rsidR="00D1179A" w:rsidRPr="007B356D" w:rsidRDefault="00D1179A" w:rsidP="007035F2">
            <w:pPr>
              <w:ind w:right="182"/>
              <w:rPr>
                <w:rFonts w:ascii="Verdana" w:hAnsi="Verdana"/>
                <w:sz w:val="20"/>
                <w:lang w:val="bg-BG"/>
              </w:rPr>
            </w:pPr>
            <w:r w:rsidRPr="007B356D">
              <w:rPr>
                <w:rFonts w:ascii="Verdana" w:hAnsi="Verdana"/>
                <w:i/>
                <w:sz w:val="20"/>
                <w:lang w:val="bg-BG"/>
              </w:rPr>
              <w:t>Общо състояние</w:t>
            </w:r>
            <w:r w:rsidRPr="007B356D">
              <w:rPr>
                <w:rFonts w:ascii="Verdana" w:hAnsi="Verdana"/>
                <w:sz w:val="20"/>
                <w:lang w:val="bg-BG"/>
              </w:rPr>
              <w:t xml:space="preserve">: </w:t>
            </w:r>
            <w:r w:rsidR="007B356D" w:rsidRPr="007B356D">
              <w:rPr>
                <w:rFonts w:ascii="Verdana" w:hAnsi="Verdana"/>
                <w:sz w:val="20"/>
                <w:lang w:val="bg-BG"/>
              </w:rPr>
              <w:t>Добро състояние</w:t>
            </w:r>
          </w:p>
          <w:p w:rsidR="00D1179A" w:rsidRPr="007B356D" w:rsidRDefault="00D1179A" w:rsidP="007035F2">
            <w:pPr>
              <w:ind w:right="182"/>
              <w:rPr>
                <w:rFonts w:ascii="Verdana" w:hAnsi="Verdana"/>
                <w:sz w:val="20"/>
                <w:lang w:val="bg-BG"/>
              </w:rPr>
            </w:pPr>
          </w:p>
          <w:p w:rsidR="00D1179A" w:rsidRPr="00B24821" w:rsidRDefault="00D1179A" w:rsidP="007035F2">
            <w:pPr>
              <w:ind w:right="182"/>
              <w:rPr>
                <w:rFonts w:ascii="Verdana" w:hAnsi="Verdana"/>
                <w:sz w:val="20"/>
                <w:lang w:val="bg-BG"/>
              </w:rPr>
            </w:pPr>
            <w:r w:rsidRPr="007B356D">
              <w:rPr>
                <w:rFonts w:ascii="Verdana" w:hAnsi="Verdana"/>
                <w:i/>
                <w:sz w:val="20"/>
                <w:lang w:val="bg-BG"/>
              </w:rPr>
              <w:t>Основни видове несъответствия</w:t>
            </w:r>
            <w:r w:rsidR="007B356D" w:rsidRPr="007B356D">
              <w:rPr>
                <w:rFonts w:ascii="Verdana" w:hAnsi="Verdana"/>
                <w:sz w:val="20"/>
                <w:lang w:val="bg-BG"/>
              </w:rPr>
              <w:t xml:space="preserve">: </w:t>
            </w:r>
            <w:r w:rsidR="00B24821" w:rsidRPr="00B24821">
              <w:rPr>
                <w:rFonts w:ascii="Verdana" w:hAnsi="Verdana"/>
                <w:sz w:val="20"/>
                <w:lang w:val="bg-BG"/>
              </w:rPr>
              <w:t>Забелязват се липси</w:t>
            </w:r>
          </w:p>
          <w:p w:rsidR="00D1179A" w:rsidRPr="007B356D" w:rsidRDefault="00D1179A" w:rsidP="007035F2">
            <w:pPr>
              <w:ind w:right="182"/>
              <w:rPr>
                <w:rFonts w:ascii="Verdana" w:hAnsi="Verdana"/>
                <w:sz w:val="20"/>
                <w:lang w:val="bg-BG"/>
              </w:rPr>
            </w:pPr>
          </w:p>
          <w:p w:rsidR="00D1179A" w:rsidRPr="009B35E8" w:rsidRDefault="00D1179A" w:rsidP="007B356D">
            <w:pPr>
              <w:ind w:right="182"/>
              <w:rPr>
                <w:rFonts w:ascii="Verdana" w:hAnsi="Verdana"/>
                <w:sz w:val="20"/>
                <w:lang w:val="bg-BG"/>
              </w:rPr>
            </w:pPr>
            <w:r w:rsidRPr="007B356D">
              <w:rPr>
                <w:rFonts w:ascii="Verdana" w:hAnsi="Verdana"/>
                <w:i/>
                <w:sz w:val="20"/>
                <w:lang w:val="bg-BG"/>
              </w:rPr>
              <w:t>Процентен дял липсващи ограничителни системи</w:t>
            </w:r>
            <w:r w:rsidR="007B356D" w:rsidRPr="007B356D">
              <w:rPr>
                <w:rFonts w:ascii="Verdana" w:hAnsi="Verdana"/>
                <w:sz w:val="20"/>
                <w:lang w:val="bg-BG"/>
              </w:rPr>
              <w:t>: 5</w:t>
            </w:r>
            <w:r w:rsidRPr="007B356D">
              <w:rPr>
                <w:rFonts w:ascii="Verdana" w:hAnsi="Verdana"/>
                <w:sz w:val="20"/>
                <w:lang w:val="bg-BG"/>
              </w:rPr>
              <w:t>%</w:t>
            </w:r>
          </w:p>
        </w:tc>
      </w:tr>
      <w:tr w:rsidR="00D1179A" w:rsidRPr="005A7F19" w:rsidTr="007035F2">
        <w:tc>
          <w:tcPr>
            <w:tcW w:w="2378" w:type="dxa"/>
            <w:shd w:val="clear" w:color="auto" w:fill="FFD966" w:themeFill="accent4" w:themeFillTint="99"/>
          </w:tcPr>
          <w:p w:rsidR="00D1179A" w:rsidRPr="009B35E8" w:rsidRDefault="00D1179A" w:rsidP="007035F2">
            <w:pPr>
              <w:ind w:left="34" w:right="182"/>
              <w:rPr>
                <w:rFonts w:ascii="Verdana" w:hAnsi="Verdana"/>
                <w:b/>
                <w:sz w:val="20"/>
                <w:lang w:val="bg-BG"/>
              </w:rPr>
            </w:pPr>
            <w:r w:rsidRPr="009B35E8">
              <w:rPr>
                <w:rFonts w:ascii="Verdana" w:hAnsi="Verdana"/>
                <w:b/>
                <w:sz w:val="20"/>
                <w:lang w:val="bg-BG"/>
              </w:rPr>
              <w:lastRenderedPageBreak/>
              <w:t xml:space="preserve">Кръстовища, пешеходни пътеки, спирки на градския транспорт, подлези и надлези, осветление и светофари </w:t>
            </w:r>
          </w:p>
        </w:tc>
        <w:tc>
          <w:tcPr>
            <w:tcW w:w="10800" w:type="dxa"/>
          </w:tcPr>
          <w:p w:rsidR="007B356D" w:rsidRDefault="007B356D" w:rsidP="00A45393">
            <w:pPr>
              <w:ind w:right="182"/>
              <w:rPr>
                <w:rFonts w:ascii="Verdana" w:hAnsi="Verdana"/>
                <w:color w:val="00000A"/>
                <w:sz w:val="20"/>
                <w:szCs w:val="20"/>
                <w:lang w:val="bg-BG"/>
              </w:rPr>
            </w:pPr>
            <w:r w:rsidRPr="007B356D">
              <w:rPr>
                <w:rFonts w:ascii="Verdana" w:hAnsi="Verdana"/>
                <w:color w:val="00000A"/>
                <w:sz w:val="20"/>
                <w:szCs w:val="20"/>
                <w:lang w:val="bg-BG"/>
              </w:rPr>
              <w:t>На територията на гр. Попово има 3 бр. кръстовища</w:t>
            </w:r>
            <w:r>
              <w:rPr>
                <w:rFonts w:ascii="Verdana" w:hAnsi="Verdana"/>
                <w:color w:val="00000A"/>
                <w:sz w:val="20"/>
                <w:szCs w:val="20"/>
                <w:lang w:val="bg-BG"/>
              </w:rPr>
              <w:t>,</w:t>
            </w:r>
            <w:r w:rsidRPr="007B356D">
              <w:rPr>
                <w:rFonts w:ascii="Verdana" w:hAnsi="Verdana"/>
                <w:color w:val="00000A"/>
                <w:sz w:val="20"/>
                <w:szCs w:val="20"/>
                <w:lang w:val="bg-BG"/>
              </w:rPr>
              <w:t xml:space="preserve"> р</w:t>
            </w:r>
            <w:r w:rsidR="00FC0E82">
              <w:rPr>
                <w:rFonts w:ascii="Verdana" w:hAnsi="Verdana"/>
                <w:color w:val="00000A"/>
                <w:sz w:val="20"/>
                <w:szCs w:val="20"/>
                <w:lang w:val="bg-BG"/>
              </w:rPr>
              <w:t xml:space="preserve">егулирани със светофарни уредби. </w:t>
            </w:r>
            <w:r w:rsidR="00FC0E82">
              <w:rPr>
                <w:rFonts w:ascii="Verdana" w:hAnsi="Verdana"/>
                <w:color w:val="00000A"/>
                <w:sz w:val="20"/>
                <w:szCs w:val="20"/>
              </w:rPr>
              <w:t>O</w:t>
            </w:r>
            <w:r w:rsidRPr="007B356D">
              <w:rPr>
                <w:rFonts w:ascii="Verdana" w:hAnsi="Verdana"/>
                <w:color w:val="00000A"/>
                <w:sz w:val="20"/>
                <w:szCs w:val="20"/>
                <w:lang w:val="bg-BG"/>
              </w:rPr>
              <w:t>станалите кръстовища с интензивно движение са регулирани с пътни знаци. Ежегодно се заделят средства от общинския бюджет за закупуване на пътни знаци и боя за пътна маркировка.</w:t>
            </w:r>
          </w:p>
          <w:p w:rsidR="00B24821" w:rsidRPr="00D725D8" w:rsidRDefault="00A45393" w:rsidP="00D725D8">
            <w:pPr>
              <w:rPr>
                <w:rFonts w:ascii="Verdana" w:hAnsi="Verdana"/>
                <w:sz w:val="20"/>
                <w:szCs w:val="20"/>
                <w:lang w:val="bg-BG"/>
              </w:rPr>
            </w:pPr>
            <w:r>
              <w:rPr>
                <w:rFonts w:ascii="Verdana" w:hAnsi="Verdana"/>
                <w:sz w:val="20"/>
                <w:szCs w:val="20"/>
                <w:lang w:val="bg-BG"/>
              </w:rPr>
              <w:t>През 2021 година в о</w:t>
            </w:r>
            <w:r w:rsidR="00B24821" w:rsidRPr="00D725D8">
              <w:rPr>
                <w:rFonts w:ascii="Verdana" w:hAnsi="Verdana"/>
                <w:sz w:val="20"/>
                <w:szCs w:val="20"/>
                <w:lang w:val="bg-BG"/>
              </w:rPr>
              <w:t>бщина Попово бяха подновени част от спирките на градския транспорт в гр. Попово и кв. Невски.</w:t>
            </w:r>
          </w:p>
          <w:p w:rsidR="00D1179A" w:rsidRPr="00A45393" w:rsidRDefault="002F51E2" w:rsidP="002F51E2">
            <w:pPr>
              <w:rPr>
                <w:rFonts w:ascii="Verdana" w:hAnsi="Verdana"/>
                <w:sz w:val="20"/>
                <w:szCs w:val="20"/>
                <w:lang w:val="bg-BG"/>
              </w:rPr>
            </w:pPr>
            <w:r w:rsidRPr="002F51E2">
              <w:rPr>
                <w:rFonts w:ascii="Verdana" w:hAnsi="Verdana"/>
                <w:sz w:val="20"/>
                <w:szCs w:val="20"/>
                <w:lang w:val="bg-BG"/>
              </w:rPr>
              <w:t xml:space="preserve">На територията на община Попово има само едно място с подлез и се намира на ЖП гара Попово. </w:t>
            </w:r>
            <w:r w:rsidR="001E6996" w:rsidRPr="002F51E2">
              <w:rPr>
                <w:rFonts w:ascii="Verdana" w:hAnsi="Verdana"/>
                <w:sz w:val="20"/>
                <w:szCs w:val="20"/>
                <w:lang w:val="bg-BG"/>
              </w:rPr>
              <w:t>Цялостното състояние</w:t>
            </w:r>
            <w:r w:rsidR="001E6996">
              <w:rPr>
                <w:rFonts w:ascii="Verdana" w:hAnsi="Verdana"/>
                <w:sz w:val="20"/>
                <w:szCs w:val="20"/>
                <w:lang w:val="bg-BG"/>
              </w:rPr>
              <w:t xml:space="preserve"> </w:t>
            </w:r>
            <w:r w:rsidR="001E6996" w:rsidRPr="002F51E2">
              <w:rPr>
                <w:rFonts w:ascii="Verdana" w:hAnsi="Verdana"/>
                <w:sz w:val="20"/>
                <w:szCs w:val="20"/>
                <w:lang w:val="bg-BG"/>
              </w:rPr>
              <w:t xml:space="preserve">на гарата е недобро и се нуждае от </w:t>
            </w:r>
            <w:r w:rsidR="00A45393" w:rsidRPr="00A45393">
              <w:rPr>
                <w:rFonts w:ascii="Verdana" w:hAnsi="Verdana"/>
                <w:sz w:val="20"/>
                <w:szCs w:val="20"/>
                <w:lang w:val="bg-BG"/>
              </w:rPr>
              <w:t xml:space="preserve">цялостен </w:t>
            </w:r>
            <w:r w:rsidR="001E6996" w:rsidRPr="00A45393">
              <w:rPr>
                <w:rFonts w:ascii="Verdana" w:hAnsi="Verdana"/>
                <w:sz w:val="20"/>
                <w:szCs w:val="20"/>
                <w:lang w:val="bg-BG"/>
              </w:rPr>
              <w:t>ремонт на стълбите, осветлението и подлезите.</w:t>
            </w:r>
          </w:p>
          <w:p w:rsidR="00A45393" w:rsidRPr="00A45393" w:rsidRDefault="00A45393" w:rsidP="00A45393">
            <w:pPr>
              <w:ind w:right="-1125"/>
              <w:jc w:val="both"/>
              <w:rPr>
                <w:rFonts w:ascii="Verdana" w:hAnsi="Verdana"/>
                <w:sz w:val="20"/>
                <w:szCs w:val="20"/>
                <w:lang w:val="bg-BG"/>
              </w:rPr>
            </w:pPr>
            <w:r w:rsidRPr="00A45393">
              <w:rPr>
                <w:rFonts w:ascii="Verdana" w:hAnsi="Verdana"/>
                <w:sz w:val="20"/>
                <w:szCs w:val="20"/>
                <w:lang w:val="bg-BG"/>
              </w:rPr>
              <w:t>Надлези – няма.</w:t>
            </w:r>
          </w:p>
          <w:p w:rsidR="00D1179A" w:rsidRPr="00A45393" w:rsidRDefault="00A45393" w:rsidP="00A45393">
            <w:pPr>
              <w:ind w:right="-1125"/>
              <w:jc w:val="both"/>
              <w:rPr>
                <w:rFonts w:ascii="Verdana" w:hAnsi="Verdana"/>
                <w:b/>
                <w:color w:val="FF0000"/>
                <w:sz w:val="20"/>
                <w:szCs w:val="20"/>
              </w:rPr>
            </w:pPr>
            <w:r w:rsidRPr="00A45393">
              <w:rPr>
                <w:rFonts w:ascii="Verdana" w:hAnsi="Verdana"/>
                <w:sz w:val="20"/>
                <w:szCs w:val="20"/>
                <w:lang w:val="bg-BG"/>
              </w:rPr>
              <w:t>Осветителните тела в града и селата се подменят поетапно с нов</w:t>
            </w:r>
            <w:r w:rsidRPr="00A45393">
              <w:rPr>
                <w:rFonts w:ascii="Verdana" w:hAnsi="Verdana"/>
                <w:sz w:val="20"/>
                <w:szCs w:val="20"/>
              </w:rPr>
              <w:t>o</w:t>
            </w:r>
            <w:r w:rsidRPr="00A45393">
              <w:rPr>
                <w:rFonts w:ascii="Verdana" w:hAnsi="Verdana"/>
                <w:sz w:val="20"/>
                <w:szCs w:val="20"/>
                <w:lang w:val="bg-BG"/>
              </w:rPr>
              <w:t xml:space="preserve"> </w:t>
            </w:r>
            <w:r w:rsidRPr="00A45393">
              <w:rPr>
                <w:rFonts w:ascii="Verdana" w:hAnsi="Verdana"/>
                <w:sz w:val="20"/>
                <w:szCs w:val="20"/>
              </w:rPr>
              <w:t xml:space="preserve">LED </w:t>
            </w:r>
            <w:r w:rsidRPr="00A45393">
              <w:rPr>
                <w:rFonts w:ascii="Verdana" w:hAnsi="Verdana"/>
                <w:sz w:val="20"/>
                <w:szCs w:val="20"/>
                <w:lang w:val="bg-BG"/>
              </w:rPr>
              <w:t>осветление.</w:t>
            </w:r>
          </w:p>
        </w:tc>
      </w:tr>
      <w:tr w:rsidR="00D1179A" w:rsidRPr="005A7F19" w:rsidTr="007035F2">
        <w:tc>
          <w:tcPr>
            <w:tcW w:w="2378" w:type="dxa"/>
            <w:shd w:val="clear" w:color="auto" w:fill="FFD966" w:themeFill="accent4" w:themeFillTint="99"/>
          </w:tcPr>
          <w:p w:rsidR="00D1179A" w:rsidRPr="009B35E8" w:rsidRDefault="00D1179A" w:rsidP="007035F2">
            <w:pPr>
              <w:ind w:right="182"/>
              <w:rPr>
                <w:rFonts w:ascii="Verdana" w:hAnsi="Verdana"/>
                <w:b/>
                <w:sz w:val="20"/>
                <w:lang w:val="bg-BG"/>
              </w:rPr>
            </w:pPr>
            <w:r w:rsidRPr="009B35E8">
              <w:rPr>
                <w:rFonts w:ascii="Verdana" w:hAnsi="Verdana"/>
                <w:b/>
                <w:sz w:val="20"/>
                <w:lang w:val="bg-BG"/>
              </w:rPr>
              <w:t>Велоалеи</w:t>
            </w:r>
          </w:p>
          <w:p w:rsidR="00D1179A" w:rsidRPr="00E26BF8" w:rsidRDefault="00D1179A" w:rsidP="007035F2">
            <w:pPr>
              <w:ind w:right="182"/>
              <w:rPr>
                <w:rFonts w:ascii="Verdana" w:hAnsi="Verdana"/>
                <w:sz w:val="20"/>
                <w:lang w:val="bg-BG"/>
              </w:rPr>
            </w:pPr>
            <w:r w:rsidRPr="009B35E8">
              <w:rPr>
                <w:rFonts w:ascii="Verdana" w:hAnsi="Verdana"/>
                <w:sz w:val="20"/>
                <w:lang w:val="bg-BG"/>
              </w:rPr>
              <w:t>/дължина и състояние/</w:t>
            </w:r>
          </w:p>
        </w:tc>
        <w:tc>
          <w:tcPr>
            <w:tcW w:w="10800" w:type="dxa"/>
          </w:tcPr>
          <w:p w:rsidR="00E82C66" w:rsidRDefault="007B356D" w:rsidP="00E82C66">
            <w:pPr>
              <w:ind w:right="182"/>
              <w:rPr>
                <w:rFonts w:ascii="Verdana" w:hAnsi="Verdana"/>
                <w:color w:val="404040" w:themeColor="text1" w:themeTint="BF"/>
                <w:sz w:val="20"/>
                <w:lang w:val="bg-BG"/>
              </w:rPr>
            </w:pPr>
            <w:r w:rsidRPr="00F8092A">
              <w:rPr>
                <w:rFonts w:ascii="Verdana" w:hAnsi="Verdana"/>
                <w:sz w:val="20"/>
                <w:szCs w:val="20"/>
                <w:lang w:val="bg-BG"/>
              </w:rPr>
              <w:t>На територията на гр. Попово има изградени 2</w:t>
            </w:r>
            <w:r>
              <w:rPr>
                <w:rFonts w:ascii="Verdana" w:hAnsi="Verdana"/>
                <w:sz w:val="20"/>
                <w:szCs w:val="20"/>
                <w:lang w:val="bg-BG"/>
              </w:rPr>
              <w:t xml:space="preserve"> км</w:t>
            </w:r>
            <w:r w:rsidRPr="00F8092A">
              <w:rPr>
                <w:rFonts w:ascii="Verdana" w:hAnsi="Verdana"/>
                <w:sz w:val="20"/>
                <w:szCs w:val="20"/>
                <w:lang w:val="bg-BG"/>
              </w:rPr>
              <w:t xml:space="preserve"> велоалеи, които са в добро състояние</w:t>
            </w:r>
            <w:r w:rsidR="00E82C66">
              <w:rPr>
                <w:rFonts w:ascii="Verdana" w:hAnsi="Verdana"/>
                <w:sz w:val="20"/>
                <w:szCs w:val="20"/>
                <w:lang w:val="bg-BG"/>
              </w:rPr>
              <w:t xml:space="preserve"> и са отделени от пътното платно. </w:t>
            </w:r>
          </w:p>
          <w:p w:rsidR="00E82C66" w:rsidRPr="005C3028" w:rsidRDefault="00E82C66" w:rsidP="007035F2">
            <w:pPr>
              <w:ind w:right="182"/>
              <w:rPr>
                <w:rFonts w:ascii="Verdana" w:hAnsi="Verdana"/>
                <w:sz w:val="20"/>
                <w:lang w:val="bg-BG"/>
              </w:rPr>
            </w:pPr>
          </w:p>
        </w:tc>
      </w:tr>
      <w:tr w:rsidR="00D1179A" w:rsidRPr="005A7F19" w:rsidTr="007035F2">
        <w:tc>
          <w:tcPr>
            <w:tcW w:w="2378" w:type="dxa"/>
            <w:shd w:val="clear" w:color="auto" w:fill="FFD966" w:themeFill="accent4" w:themeFillTint="99"/>
          </w:tcPr>
          <w:p w:rsidR="00D1179A" w:rsidRPr="005C3028" w:rsidRDefault="00D1179A" w:rsidP="007035F2">
            <w:pPr>
              <w:ind w:right="182"/>
              <w:rPr>
                <w:rFonts w:ascii="Verdana" w:hAnsi="Verdana"/>
                <w:b/>
                <w:sz w:val="20"/>
                <w:lang w:val="bg-BG"/>
              </w:rPr>
            </w:pPr>
            <w:r w:rsidRPr="005C3028">
              <w:rPr>
                <w:rFonts w:ascii="Verdana" w:hAnsi="Verdana"/>
                <w:b/>
                <w:sz w:val="20"/>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D1179A" w:rsidRPr="005C3028" w:rsidRDefault="00D1179A" w:rsidP="007035F2">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D1179A" w:rsidRDefault="007B356D" w:rsidP="00E82C66">
            <w:pPr>
              <w:ind w:right="182"/>
              <w:rPr>
                <w:rFonts w:ascii="Verdana" w:hAnsi="Verdana"/>
                <w:sz w:val="20"/>
                <w:szCs w:val="20"/>
                <w:lang w:val="bg-BG"/>
              </w:rPr>
            </w:pPr>
            <w:r w:rsidRPr="00F8092A">
              <w:rPr>
                <w:rFonts w:ascii="Verdana" w:hAnsi="Verdana"/>
                <w:sz w:val="20"/>
                <w:szCs w:val="20"/>
                <w:lang w:val="bg-BG"/>
              </w:rPr>
              <w:t>Пред всички учебни заведения и детски градини, на които входовете им се намират на улици с интензивно движение</w:t>
            </w:r>
            <w:r>
              <w:rPr>
                <w:rFonts w:ascii="Verdana" w:hAnsi="Verdana"/>
                <w:sz w:val="20"/>
                <w:szCs w:val="20"/>
                <w:lang w:val="bg-BG"/>
              </w:rPr>
              <w:t>,</w:t>
            </w:r>
            <w:r w:rsidRPr="00F8092A">
              <w:rPr>
                <w:rFonts w:ascii="Verdana" w:hAnsi="Verdana"/>
                <w:sz w:val="20"/>
                <w:szCs w:val="20"/>
                <w:lang w:val="bg-BG"/>
              </w:rPr>
              <w:t xml:space="preserve"> са монтирани предпазни огради. Обезопасени са с пътни знаци А19 „Внимание деца“</w:t>
            </w:r>
            <w:r w:rsidR="00E82C66">
              <w:rPr>
                <w:rFonts w:ascii="Verdana" w:hAnsi="Verdana"/>
                <w:sz w:val="20"/>
                <w:szCs w:val="20"/>
                <w:lang w:val="bg-BG"/>
              </w:rPr>
              <w:t>, а</w:t>
            </w:r>
            <w:r w:rsidRPr="00F8092A">
              <w:rPr>
                <w:rFonts w:ascii="Verdana" w:hAnsi="Verdana"/>
                <w:sz w:val="20"/>
                <w:szCs w:val="20"/>
                <w:lang w:val="bg-BG"/>
              </w:rPr>
              <w:t xml:space="preserve"> също на места</w:t>
            </w:r>
            <w:r w:rsidR="00E82C66">
              <w:rPr>
                <w:rFonts w:ascii="Verdana" w:hAnsi="Verdana"/>
                <w:sz w:val="20"/>
                <w:szCs w:val="20"/>
                <w:lang w:val="bg-BG"/>
              </w:rPr>
              <w:t>та</w:t>
            </w:r>
            <w:r w:rsidRPr="00F8092A">
              <w:rPr>
                <w:rFonts w:ascii="Verdana" w:hAnsi="Verdana"/>
                <w:sz w:val="20"/>
                <w:szCs w:val="20"/>
                <w:lang w:val="bg-BG"/>
              </w:rPr>
              <w:t xml:space="preserve"> с интензивно движение и с</w:t>
            </w:r>
            <w:r>
              <w:rPr>
                <w:rFonts w:ascii="Verdana" w:hAnsi="Verdana"/>
                <w:sz w:val="20"/>
                <w:szCs w:val="20"/>
                <w:lang w:val="bg-BG"/>
              </w:rPr>
              <w:t xml:space="preserve"> </w:t>
            </w:r>
            <w:r w:rsidRPr="00F8092A">
              <w:rPr>
                <w:rFonts w:ascii="Verdana" w:hAnsi="Verdana"/>
                <w:sz w:val="20"/>
                <w:szCs w:val="20"/>
                <w:lang w:val="bg-BG"/>
              </w:rPr>
              <w:t>изкуствени ограничители на скоростта.</w:t>
            </w:r>
          </w:p>
          <w:p w:rsidR="002F51E2" w:rsidRPr="002F51E2" w:rsidRDefault="002F51E2" w:rsidP="00CD2C2C">
            <w:pPr>
              <w:ind w:right="182"/>
              <w:rPr>
                <w:rFonts w:ascii="Verdana" w:hAnsi="Verdana"/>
                <w:sz w:val="20"/>
                <w:szCs w:val="20"/>
                <w:lang w:val="bg-BG"/>
              </w:rPr>
            </w:pPr>
            <w:r w:rsidRPr="002F51E2">
              <w:rPr>
                <w:rFonts w:ascii="Verdana" w:hAnsi="Verdana"/>
                <w:sz w:val="20"/>
                <w:szCs w:val="20"/>
                <w:lang w:val="bg-BG"/>
              </w:rPr>
              <w:t>На територията на община Попово има 10 детски градини</w:t>
            </w:r>
            <w:r>
              <w:rPr>
                <w:rFonts w:ascii="Verdana" w:hAnsi="Verdana"/>
                <w:sz w:val="20"/>
                <w:szCs w:val="20"/>
                <w:lang w:val="bg-BG"/>
              </w:rPr>
              <w:t>,</w:t>
            </w:r>
            <w:r w:rsidRPr="002F51E2">
              <w:rPr>
                <w:rFonts w:ascii="Verdana" w:hAnsi="Verdana"/>
                <w:sz w:val="20"/>
                <w:szCs w:val="20"/>
                <w:lang w:val="bg-BG"/>
              </w:rPr>
              <w:t xml:space="preserve"> от които 3 са в града, а останалите 7 по селата. </w:t>
            </w:r>
          </w:p>
          <w:p w:rsidR="002F51E2" w:rsidRPr="002F51E2" w:rsidRDefault="002F51E2" w:rsidP="00CD2C2C">
            <w:pPr>
              <w:ind w:right="182"/>
              <w:rPr>
                <w:rFonts w:ascii="Verdana" w:hAnsi="Verdana"/>
                <w:b/>
                <w:i/>
                <w:sz w:val="20"/>
                <w:lang w:val="bg-BG"/>
              </w:rPr>
            </w:pPr>
            <w:r w:rsidRPr="002F51E2">
              <w:rPr>
                <w:rFonts w:ascii="Verdana" w:hAnsi="Verdana"/>
                <w:sz w:val="20"/>
                <w:szCs w:val="20"/>
                <w:lang w:val="bg-BG"/>
              </w:rPr>
              <w:t>Учебните заведения са 12</w:t>
            </w:r>
            <w:r>
              <w:rPr>
                <w:rFonts w:ascii="Verdana" w:hAnsi="Verdana"/>
                <w:sz w:val="20"/>
                <w:szCs w:val="20"/>
                <w:lang w:val="bg-BG"/>
              </w:rPr>
              <w:t>,</w:t>
            </w:r>
            <w:r w:rsidRPr="002F51E2">
              <w:rPr>
                <w:rFonts w:ascii="Verdana" w:hAnsi="Verdana"/>
                <w:sz w:val="20"/>
                <w:szCs w:val="20"/>
                <w:lang w:val="bg-BG"/>
              </w:rPr>
              <w:t xml:space="preserve"> от които 6 основни училища по селата, 3 основни училища в града и 3 професионални гимназии.</w:t>
            </w:r>
          </w:p>
          <w:p w:rsidR="007B04A7" w:rsidRPr="007B04A7" w:rsidRDefault="007B04A7" w:rsidP="007B04A7">
            <w:pPr>
              <w:ind w:right="182"/>
              <w:rPr>
                <w:rFonts w:ascii="Verdana" w:hAnsi="Verdana"/>
                <w:i/>
                <w:sz w:val="20"/>
                <w:lang w:val="bg-BG"/>
              </w:rPr>
            </w:pPr>
            <w:r w:rsidRPr="007B04A7">
              <w:rPr>
                <w:rFonts w:ascii="Verdana" w:hAnsi="Verdana"/>
                <w:sz w:val="20"/>
                <w:szCs w:val="20"/>
                <w:lang w:val="bg-BG"/>
              </w:rPr>
              <w:t>Всички улици,</w:t>
            </w:r>
            <w:r w:rsidR="00CD2C2C">
              <w:rPr>
                <w:rFonts w:ascii="Verdana" w:hAnsi="Verdana"/>
                <w:sz w:val="20"/>
                <w:szCs w:val="20"/>
                <w:lang w:val="bg-BG"/>
              </w:rPr>
              <w:t xml:space="preserve"> на които се намират учебни</w:t>
            </w:r>
            <w:r w:rsidRPr="007B04A7">
              <w:rPr>
                <w:rFonts w:ascii="Verdana" w:hAnsi="Verdana"/>
                <w:sz w:val="20"/>
                <w:szCs w:val="20"/>
                <w:lang w:val="bg-BG"/>
              </w:rPr>
              <w:t xml:space="preserve"> заведения и детски градини са осветени.</w:t>
            </w:r>
          </w:p>
          <w:p w:rsidR="007B04A7" w:rsidRPr="007B04A7" w:rsidRDefault="007B04A7" w:rsidP="007B04A7">
            <w:pPr>
              <w:ind w:right="182"/>
              <w:rPr>
                <w:rFonts w:ascii="Verdana" w:hAnsi="Verdana"/>
                <w:sz w:val="20"/>
                <w:szCs w:val="20"/>
                <w:lang w:val="bg-BG"/>
              </w:rPr>
            </w:pPr>
            <w:r w:rsidRPr="007B04A7">
              <w:rPr>
                <w:rFonts w:ascii="Verdana" w:hAnsi="Verdana"/>
                <w:sz w:val="20"/>
                <w:szCs w:val="20"/>
                <w:lang w:val="bg-BG"/>
              </w:rPr>
              <w:t>Пешеходни ограждения – 11 бр.</w:t>
            </w:r>
          </w:p>
          <w:p w:rsidR="007B04A7" w:rsidRPr="007B04A7" w:rsidRDefault="007B04A7" w:rsidP="007B04A7">
            <w:pPr>
              <w:ind w:right="182"/>
              <w:rPr>
                <w:rFonts w:ascii="Verdana" w:hAnsi="Verdana"/>
                <w:sz w:val="20"/>
                <w:szCs w:val="20"/>
                <w:lang w:val="bg-BG"/>
              </w:rPr>
            </w:pPr>
            <w:r w:rsidRPr="007B04A7">
              <w:rPr>
                <w:rFonts w:ascii="Verdana" w:hAnsi="Verdana"/>
                <w:sz w:val="20"/>
                <w:szCs w:val="20"/>
                <w:lang w:val="bg-BG"/>
              </w:rPr>
              <w:t>Режим на паркиране – 4 бр.</w:t>
            </w:r>
          </w:p>
          <w:p w:rsidR="007B04A7" w:rsidRPr="007B04A7" w:rsidRDefault="007B04A7" w:rsidP="007B04A7">
            <w:pPr>
              <w:ind w:right="182"/>
              <w:rPr>
                <w:rFonts w:ascii="Verdana" w:hAnsi="Verdana"/>
                <w:sz w:val="20"/>
                <w:lang w:val="bg-BG"/>
              </w:rPr>
            </w:pPr>
            <w:r w:rsidRPr="007B04A7">
              <w:rPr>
                <w:rFonts w:ascii="Verdana" w:hAnsi="Verdana"/>
                <w:sz w:val="20"/>
                <w:lang w:val="bg-BG"/>
              </w:rPr>
              <w:t>Сигнализирани места за пресичане – 12 бр.</w:t>
            </w:r>
          </w:p>
          <w:p w:rsidR="007B04A7" w:rsidRPr="005A7F19" w:rsidRDefault="007B04A7" w:rsidP="00E82C66">
            <w:pPr>
              <w:ind w:right="182"/>
              <w:rPr>
                <w:rFonts w:ascii="Verdana" w:hAnsi="Verdana"/>
                <w:color w:val="404040" w:themeColor="text1" w:themeTint="BF"/>
                <w:sz w:val="20"/>
                <w:lang w:val="bg-BG"/>
              </w:rPr>
            </w:pPr>
          </w:p>
        </w:tc>
      </w:tr>
      <w:tr w:rsidR="00D1179A" w:rsidRPr="005A7F19" w:rsidTr="007035F2">
        <w:tc>
          <w:tcPr>
            <w:tcW w:w="2378" w:type="dxa"/>
            <w:shd w:val="clear" w:color="auto" w:fill="FFD966" w:themeFill="accent4" w:themeFillTint="99"/>
          </w:tcPr>
          <w:p w:rsidR="00D1179A" w:rsidRPr="005C3028" w:rsidRDefault="00D1179A" w:rsidP="007035F2">
            <w:pPr>
              <w:ind w:right="182"/>
              <w:rPr>
                <w:rFonts w:ascii="Verdana" w:hAnsi="Verdana"/>
                <w:b/>
                <w:sz w:val="20"/>
                <w:lang w:val="bg-BG"/>
              </w:rPr>
            </w:pPr>
            <w:r w:rsidRPr="005C3028">
              <w:rPr>
                <w:rFonts w:ascii="Verdana" w:hAnsi="Verdana"/>
                <w:b/>
                <w:sz w:val="20"/>
                <w:lang w:val="bg-BG"/>
              </w:rPr>
              <w:lastRenderedPageBreak/>
              <w:t>Автогари, ж.п. гари и при</w:t>
            </w:r>
            <w:r>
              <w:rPr>
                <w:rFonts w:ascii="Verdana" w:hAnsi="Verdana"/>
                <w:b/>
                <w:sz w:val="20"/>
                <w:lang w:val="bg-BG"/>
              </w:rPr>
              <w:t>лежащата към тях инфраструктура</w:t>
            </w:r>
          </w:p>
        </w:tc>
        <w:tc>
          <w:tcPr>
            <w:tcW w:w="10800" w:type="dxa"/>
          </w:tcPr>
          <w:p w:rsidR="001E6996" w:rsidRDefault="007B356D" w:rsidP="007035F2">
            <w:pPr>
              <w:ind w:right="182"/>
              <w:rPr>
                <w:rFonts w:ascii="Verdana" w:hAnsi="Verdana"/>
                <w:sz w:val="20"/>
                <w:szCs w:val="20"/>
                <w:lang w:val="bg-BG"/>
              </w:rPr>
            </w:pPr>
            <w:r w:rsidRPr="00F8092A">
              <w:rPr>
                <w:rFonts w:ascii="Verdana" w:hAnsi="Verdana"/>
                <w:sz w:val="20"/>
                <w:szCs w:val="20"/>
                <w:lang w:val="bg-BG"/>
              </w:rPr>
              <w:t>АГ Попово е в много добро състояние, ремонтирана и категоризирана. Прилежащата към нея</w:t>
            </w:r>
            <w:r>
              <w:rPr>
                <w:rFonts w:ascii="Verdana" w:hAnsi="Verdana"/>
                <w:sz w:val="20"/>
                <w:szCs w:val="20"/>
                <w:lang w:val="bg-BG"/>
              </w:rPr>
              <w:t xml:space="preserve"> инфраструктура е ремонтирана. </w:t>
            </w:r>
          </w:p>
          <w:p w:rsidR="00D1179A" w:rsidRDefault="007B356D" w:rsidP="007035F2">
            <w:pPr>
              <w:ind w:right="182"/>
              <w:rPr>
                <w:rFonts w:ascii="Verdana" w:hAnsi="Verdana"/>
                <w:sz w:val="20"/>
                <w:szCs w:val="20"/>
                <w:lang w:val="bg-BG"/>
              </w:rPr>
            </w:pPr>
            <w:r w:rsidRPr="00F8092A">
              <w:rPr>
                <w:rFonts w:ascii="Verdana" w:hAnsi="Verdana"/>
                <w:sz w:val="20"/>
                <w:szCs w:val="20"/>
                <w:lang w:val="bg-BG"/>
              </w:rPr>
              <w:t xml:space="preserve">Състоянието на ЖП гара Попово е недобро. Подлезите, пешеходните пътеки и </w:t>
            </w:r>
            <w:r>
              <w:rPr>
                <w:rFonts w:ascii="Verdana" w:hAnsi="Verdana"/>
                <w:sz w:val="20"/>
                <w:szCs w:val="20"/>
                <w:lang w:val="bg-BG"/>
              </w:rPr>
              <w:t xml:space="preserve">стълбите се нуждаят от ремонт. </w:t>
            </w:r>
            <w:r w:rsidRPr="00F8092A">
              <w:rPr>
                <w:rFonts w:ascii="Verdana" w:hAnsi="Verdana"/>
                <w:sz w:val="20"/>
                <w:szCs w:val="20"/>
                <w:lang w:val="bg-BG"/>
              </w:rPr>
              <w:t xml:space="preserve">Отсечката от път </w:t>
            </w:r>
            <w:r>
              <w:rPr>
                <w:rFonts w:ascii="Verdana" w:hAnsi="Verdana"/>
                <w:sz w:val="20"/>
                <w:szCs w:val="20"/>
              </w:rPr>
              <w:t>II</w:t>
            </w:r>
            <w:r w:rsidRPr="00F8092A">
              <w:rPr>
                <w:rFonts w:ascii="Verdana" w:hAnsi="Verdana"/>
                <w:sz w:val="20"/>
                <w:szCs w:val="20"/>
              </w:rPr>
              <w:t>-51</w:t>
            </w:r>
            <w:r w:rsidRPr="00F8092A">
              <w:rPr>
                <w:rFonts w:ascii="Verdana" w:hAnsi="Verdana"/>
                <w:sz w:val="20"/>
                <w:szCs w:val="20"/>
                <w:lang w:val="bg-BG"/>
              </w:rPr>
              <w:t xml:space="preserve"> до ЖП гара Попово се поддържа в добро състояние.</w:t>
            </w:r>
          </w:p>
          <w:p w:rsidR="001E6996" w:rsidRPr="005A7F19" w:rsidRDefault="001E6996" w:rsidP="007035F2">
            <w:pPr>
              <w:ind w:right="182"/>
              <w:rPr>
                <w:rFonts w:ascii="Verdana" w:hAnsi="Verdana"/>
                <w:i/>
                <w:color w:val="404040" w:themeColor="text1" w:themeTint="BF"/>
                <w:sz w:val="20"/>
                <w:lang w:val="bg-BG"/>
              </w:rPr>
            </w:pPr>
          </w:p>
          <w:p w:rsidR="00D1179A" w:rsidRPr="005A7F19" w:rsidRDefault="00D1179A" w:rsidP="007035F2">
            <w:pPr>
              <w:ind w:right="182"/>
              <w:rPr>
                <w:rFonts w:ascii="Verdana" w:hAnsi="Verdana"/>
                <w:color w:val="404040" w:themeColor="text1" w:themeTint="BF"/>
                <w:sz w:val="20"/>
                <w:lang w:val="bg-BG"/>
              </w:rPr>
            </w:pPr>
          </w:p>
        </w:tc>
      </w:tr>
      <w:tr w:rsidR="00D1179A" w:rsidRPr="005A7F19" w:rsidTr="007035F2">
        <w:tc>
          <w:tcPr>
            <w:tcW w:w="2378" w:type="dxa"/>
            <w:shd w:val="clear" w:color="auto" w:fill="FFD966" w:themeFill="accent4" w:themeFillTint="99"/>
          </w:tcPr>
          <w:p w:rsidR="00D1179A" w:rsidRPr="005C3028" w:rsidRDefault="00D1179A" w:rsidP="007035F2">
            <w:pPr>
              <w:ind w:right="182"/>
              <w:rPr>
                <w:rFonts w:ascii="Verdana" w:hAnsi="Verdana"/>
                <w:b/>
                <w:sz w:val="20"/>
                <w:lang w:val="bg-BG"/>
              </w:rPr>
            </w:pPr>
            <w:r w:rsidRPr="005C3028">
              <w:rPr>
                <w:rFonts w:ascii="Verdana" w:hAnsi="Verdana"/>
                <w:b/>
                <w:sz w:val="20"/>
                <w:lang w:val="bg-BG"/>
              </w:rPr>
              <w:t>Обществен транспорт (наличие, средна възраст, географско покритие, свързаност)</w:t>
            </w:r>
          </w:p>
          <w:p w:rsidR="00D1179A" w:rsidRPr="005C3028" w:rsidRDefault="00D1179A" w:rsidP="007035F2">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D1179A" w:rsidRPr="005A7F19" w:rsidRDefault="00A14E2A" w:rsidP="00A14E2A">
            <w:pPr>
              <w:ind w:right="182"/>
              <w:rPr>
                <w:rFonts w:ascii="Verdana" w:hAnsi="Verdana"/>
                <w:color w:val="404040" w:themeColor="text1" w:themeTint="BF"/>
                <w:sz w:val="20"/>
                <w:lang w:val="bg-BG"/>
              </w:rPr>
            </w:pPr>
            <w:r w:rsidRPr="00F8092A">
              <w:rPr>
                <w:rFonts w:ascii="Verdana" w:hAnsi="Verdana"/>
                <w:sz w:val="20"/>
                <w:szCs w:val="20"/>
                <w:lang w:val="bg-BG"/>
              </w:rPr>
              <w:t>Към момента</w:t>
            </w:r>
            <w:r>
              <w:rPr>
                <w:rFonts w:ascii="Verdana" w:hAnsi="Verdana"/>
                <w:sz w:val="20"/>
                <w:szCs w:val="20"/>
                <w:lang w:val="bg-BG"/>
              </w:rPr>
              <w:t xml:space="preserve"> всички населени места на територията на</w:t>
            </w:r>
            <w:r>
              <w:rPr>
                <w:rFonts w:ascii="Verdana" w:hAnsi="Verdana"/>
                <w:sz w:val="20"/>
                <w:szCs w:val="20"/>
              </w:rPr>
              <w:t xml:space="preserve"> </w:t>
            </w:r>
            <w:r>
              <w:rPr>
                <w:rFonts w:ascii="Verdana" w:hAnsi="Verdana"/>
                <w:sz w:val="20"/>
                <w:szCs w:val="20"/>
                <w:lang w:val="bg-BG"/>
              </w:rPr>
              <w:t>община Попово се обслужват</w:t>
            </w:r>
            <w:r w:rsidRPr="00F8092A">
              <w:rPr>
                <w:rFonts w:ascii="Verdana" w:hAnsi="Verdana"/>
                <w:sz w:val="20"/>
                <w:szCs w:val="20"/>
                <w:lang w:val="bg-BG"/>
              </w:rPr>
              <w:t>. Средната  възраст на автомобилния парк е над 10</w:t>
            </w:r>
            <w:r>
              <w:rPr>
                <w:rFonts w:ascii="Verdana" w:hAnsi="Verdana"/>
                <w:sz w:val="20"/>
                <w:szCs w:val="20"/>
                <w:lang w:val="bg-BG"/>
              </w:rPr>
              <w:t xml:space="preserve"> </w:t>
            </w:r>
            <w:r w:rsidRPr="00F8092A">
              <w:rPr>
                <w:rFonts w:ascii="Verdana" w:hAnsi="Verdana"/>
                <w:sz w:val="20"/>
                <w:szCs w:val="20"/>
                <w:lang w:val="bg-BG"/>
              </w:rPr>
              <w:t>г. На територията на община Попово има и таксиметров превоз.</w:t>
            </w:r>
          </w:p>
        </w:tc>
      </w:tr>
      <w:tr w:rsidR="00D1179A" w:rsidRPr="005A7F19" w:rsidTr="007035F2">
        <w:tc>
          <w:tcPr>
            <w:tcW w:w="2378" w:type="dxa"/>
            <w:shd w:val="clear" w:color="auto" w:fill="FFD966" w:themeFill="accent4" w:themeFillTint="99"/>
          </w:tcPr>
          <w:p w:rsidR="00D1179A" w:rsidRPr="005C3028" w:rsidRDefault="00D1179A" w:rsidP="007035F2">
            <w:pPr>
              <w:ind w:right="182"/>
              <w:rPr>
                <w:rFonts w:ascii="Verdana" w:hAnsi="Verdana"/>
                <w:b/>
                <w:sz w:val="20"/>
                <w:lang w:val="bg-BG"/>
              </w:rPr>
            </w:pPr>
            <w:r w:rsidRPr="005C3028">
              <w:rPr>
                <w:rFonts w:ascii="Verdana" w:hAnsi="Verdana"/>
                <w:b/>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D1179A" w:rsidRPr="005C3028" w:rsidRDefault="00D1179A" w:rsidP="007035F2">
            <w:pPr>
              <w:ind w:right="182"/>
              <w:rPr>
                <w:rFonts w:ascii="Verdana" w:hAnsi="Verdana"/>
                <w:i/>
                <w:color w:val="404040" w:themeColor="text1" w:themeTint="BF"/>
                <w:sz w:val="20"/>
                <w:lang w:val="bg-BG"/>
              </w:rPr>
            </w:pPr>
            <w:r w:rsidRPr="005C3028">
              <w:rPr>
                <w:rFonts w:ascii="Verdana" w:hAnsi="Verdana"/>
                <w:sz w:val="20"/>
                <w:lang w:val="bg-BG"/>
              </w:rPr>
              <w:t>/състояние/</w:t>
            </w:r>
            <w:r w:rsidRPr="005C3028">
              <w:rPr>
                <w:rFonts w:ascii="Verdana" w:hAnsi="Verdana"/>
                <w:i/>
                <w:sz w:val="20"/>
                <w:lang w:val="bg-BG"/>
              </w:rPr>
              <w:t xml:space="preserve"> </w:t>
            </w:r>
          </w:p>
        </w:tc>
        <w:tc>
          <w:tcPr>
            <w:tcW w:w="10800" w:type="dxa"/>
          </w:tcPr>
          <w:p w:rsidR="00D1179A" w:rsidRPr="005A7F19" w:rsidRDefault="00A14E2A" w:rsidP="007035F2">
            <w:pPr>
              <w:ind w:right="182"/>
              <w:rPr>
                <w:rFonts w:ascii="Verdana" w:hAnsi="Verdana"/>
                <w:i/>
                <w:color w:val="404040" w:themeColor="text1" w:themeTint="BF"/>
                <w:sz w:val="20"/>
                <w:lang w:val="bg-BG"/>
              </w:rPr>
            </w:pPr>
            <w:r w:rsidRPr="00F8092A">
              <w:rPr>
                <w:rFonts w:ascii="Verdana" w:hAnsi="Verdana"/>
                <w:sz w:val="20"/>
                <w:szCs w:val="20"/>
                <w:lang w:val="bg-BG"/>
              </w:rPr>
              <w:t>Общината разполага с 5</w:t>
            </w:r>
            <w:r>
              <w:rPr>
                <w:rFonts w:ascii="Verdana" w:hAnsi="Verdana"/>
                <w:sz w:val="20"/>
                <w:szCs w:val="20"/>
                <w:lang w:val="bg-BG"/>
              </w:rPr>
              <w:t xml:space="preserve"> бр. училищни автобуси, </w:t>
            </w:r>
            <w:r w:rsidRPr="00F8092A">
              <w:rPr>
                <w:rFonts w:ascii="Verdana" w:hAnsi="Verdana"/>
                <w:sz w:val="20"/>
                <w:szCs w:val="20"/>
                <w:lang w:val="bg-BG"/>
              </w:rPr>
              <w:t>предоставени от МОН. Средната възраст на автобусите е 8 г. и са в добро състояние.</w:t>
            </w:r>
          </w:p>
          <w:p w:rsidR="00D1179A" w:rsidRPr="005A7F19" w:rsidRDefault="00D1179A" w:rsidP="007035F2">
            <w:pPr>
              <w:ind w:right="182"/>
              <w:rPr>
                <w:rFonts w:ascii="Verdana" w:hAnsi="Verdana"/>
                <w:color w:val="404040" w:themeColor="text1" w:themeTint="BF"/>
                <w:sz w:val="20"/>
                <w:lang w:val="bg-BG"/>
              </w:rPr>
            </w:pPr>
          </w:p>
        </w:tc>
      </w:tr>
    </w:tbl>
    <w:p w:rsidR="00D1179A" w:rsidRDefault="00D1179A" w:rsidP="00DF643C">
      <w:pPr>
        <w:shd w:val="clear" w:color="auto" w:fill="FFFFFF" w:themeFill="background1"/>
        <w:rPr>
          <w:rFonts w:ascii="Verdana" w:hAnsi="Verdana"/>
          <w:b/>
          <w:color w:val="404040" w:themeColor="text1" w:themeTint="BF"/>
          <w:sz w:val="20"/>
          <w:lang w:val="bg-BG"/>
        </w:rPr>
      </w:pPr>
    </w:p>
    <w:tbl>
      <w:tblPr>
        <w:tblStyle w:val="a5"/>
        <w:tblW w:w="13178" w:type="dxa"/>
        <w:tblLook w:val="04A0" w:firstRow="1" w:lastRow="0" w:firstColumn="1" w:lastColumn="0" w:noHBand="0" w:noVBand="1"/>
      </w:tblPr>
      <w:tblGrid>
        <w:gridCol w:w="2378"/>
        <w:gridCol w:w="10800"/>
      </w:tblGrid>
      <w:tr w:rsidR="003469FA" w:rsidRPr="005A7F19" w:rsidTr="003B03CC">
        <w:tc>
          <w:tcPr>
            <w:tcW w:w="2378" w:type="dxa"/>
            <w:shd w:val="clear" w:color="auto" w:fill="FFD966" w:themeFill="accent4" w:themeFillTint="99"/>
          </w:tcPr>
          <w:p w:rsidR="003469FA" w:rsidRPr="00205C20" w:rsidRDefault="003469FA" w:rsidP="003B03CC">
            <w:pPr>
              <w:ind w:right="182"/>
              <w:rPr>
                <w:rFonts w:ascii="Verdana" w:hAnsi="Verdana"/>
                <w:b/>
                <w:sz w:val="20"/>
                <w:lang w:val="bg-BG"/>
              </w:rPr>
            </w:pPr>
            <w:r w:rsidRPr="0034334E">
              <w:rPr>
                <w:rFonts w:ascii="Verdana" w:hAnsi="Verdana"/>
                <w:b/>
                <w:sz w:val="20"/>
                <w:lang w:val="bg-BG"/>
              </w:rPr>
              <w:t xml:space="preserve">Община </w:t>
            </w:r>
          </w:p>
        </w:tc>
        <w:tc>
          <w:tcPr>
            <w:tcW w:w="10800" w:type="dxa"/>
          </w:tcPr>
          <w:p w:rsidR="003469FA" w:rsidRPr="00EC1F5B" w:rsidRDefault="003469FA" w:rsidP="003469FA">
            <w:pPr>
              <w:ind w:right="182"/>
              <w:rPr>
                <w:rFonts w:ascii="Verdana" w:hAnsi="Verdana"/>
                <w:b/>
                <w:i/>
                <w:sz w:val="20"/>
                <w:lang w:val="bg-BG"/>
              </w:rPr>
            </w:pPr>
            <w:r w:rsidRPr="00EC1F5B">
              <w:rPr>
                <w:rFonts w:ascii="Verdana" w:hAnsi="Verdana"/>
                <w:b/>
                <w:i/>
                <w:sz w:val="20"/>
                <w:lang w:val="bg-BG"/>
              </w:rPr>
              <w:t xml:space="preserve">Омуртаг </w:t>
            </w:r>
          </w:p>
        </w:tc>
      </w:tr>
      <w:tr w:rsidR="003469FA" w:rsidRPr="005A7F19" w:rsidTr="003B03CC">
        <w:tc>
          <w:tcPr>
            <w:tcW w:w="2378" w:type="dxa"/>
            <w:shd w:val="clear" w:color="auto" w:fill="FFD966" w:themeFill="accent4" w:themeFillTint="99"/>
          </w:tcPr>
          <w:p w:rsidR="003469FA" w:rsidRPr="0034334E" w:rsidRDefault="003469FA" w:rsidP="003B03CC">
            <w:pPr>
              <w:ind w:right="182"/>
              <w:rPr>
                <w:rFonts w:ascii="Verdana" w:hAnsi="Verdana"/>
                <w:sz w:val="20"/>
                <w:lang w:val="bg-BG"/>
              </w:rPr>
            </w:pPr>
            <w:r w:rsidRPr="0034334E">
              <w:rPr>
                <w:rFonts w:ascii="Verdana" w:hAnsi="Verdana"/>
                <w:b/>
                <w:sz w:val="20"/>
                <w:lang w:val="bg-BG"/>
              </w:rPr>
              <w:t xml:space="preserve">Дължина на общинска пътна мрежа </w:t>
            </w:r>
            <w:r w:rsidRPr="0034334E">
              <w:rPr>
                <w:rFonts w:ascii="Verdana" w:hAnsi="Verdana"/>
                <w:sz w:val="20"/>
                <w:lang w:val="bg-BG"/>
              </w:rPr>
              <w:t>/км/</w:t>
            </w:r>
          </w:p>
        </w:tc>
        <w:tc>
          <w:tcPr>
            <w:tcW w:w="10800" w:type="dxa"/>
          </w:tcPr>
          <w:p w:rsidR="003469FA" w:rsidRPr="003469FA" w:rsidRDefault="003469FA" w:rsidP="003B03CC">
            <w:pPr>
              <w:ind w:right="182"/>
              <w:rPr>
                <w:rFonts w:ascii="Verdana" w:hAnsi="Verdana"/>
                <w:sz w:val="20"/>
                <w:lang w:val="bg-BG"/>
              </w:rPr>
            </w:pPr>
            <w:r w:rsidRPr="003469FA">
              <w:rPr>
                <w:rFonts w:ascii="Verdana" w:hAnsi="Verdana"/>
                <w:sz w:val="20"/>
                <w:lang w:val="bg-BG"/>
              </w:rPr>
              <w:t>133,7 км</w:t>
            </w:r>
          </w:p>
        </w:tc>
      </w:tr>
      <w:tr w:rsidR="003469FA" w:rsidRPr="005A7F19" w:rsidTr="003B03CC">
        <w:tc>
          <w:tcPr>
            <w:tcW w:w="2378" w:type="dxa"/>
            <w:shd w:val="clear" w:color="auto" w:fill="FFD966" w:themeFill="accent4" w:themeFillTint="99"/>
          </w:tcPr>
          <w:p w:rsidR="003469FA" w:rsidRPr="0034334E" w:rsidRDefault="003469FA" w:rsidP="003B03CC">
            <w:pPr>
              <w:ind w:right="182"/>
              <w:rPr>
                <w:rFonts w:ascii="Verdana" w:hAnsi="Verdana"/>
                <w:b/>
                <w:sz w:val="20"/>
                <w:lang w:val="bg-BG"/>
              </w:rPr>
            </w:pPr>
            <w:r w:rsidRPr="0034334E">
              <w:rPr>
                <w:rFonts w:ascii="Verdana" w:hAnsi="Verdana"/>
                <w:b/>
                <w:sz w:val="20"/>
                <w:lang w:val="bg-BG"/>
              </w:rPr>
              <w:t>Дължина на улична мрежа</w:t>
            </w:r>
          </w:p>
          <w:p w:rsidR="003469FA" w:rsidRPr="0034334E" w:rsidRDefault="003469FA" w:rsidP="003B03CC">
            <w:pPr>
              <w:ind w:right="182"/>
              <w:rPr>
                <w:rFonts w:ascii="Verdana" w:hAnsi="Verdana"/>
                <w:sz w:val="20"/>
                <w:lang w:val="bg-BG"/>
              </w:rPr>
            </w:pPr>
            <w:r w:rsidRPr="0034334E">
              <w:rPr>
                <w:rFonts w:ascii="Verdana" w:hAnsi="Verdana"/>
                <w:sz w:val="20"/>
                <w:lang w:val="bg-BG"/>
              </w:rPr>
              <w:t>/км/</w:t>
            </w:r>
          </w:p>
        </w:tc>
        <w:tc>
          <w:tcPr>
            <w:tcW w:w="10800" w:type="dxa"/>
          </w:tcPr>
          <w:p w:rsidR="003469FA" w:rsidRPr="003469FA" w:rsidRDefault="003469FA" w:rsidP="003B03CC">
            <w:pPr>
              <w:ind w:right="182"/>
              <w:rPr>
                <w:rFonts w:ascii="Verdana" w:hAnsi="Verdana"/>
                <w:sz w:val="20"/>
                <w:lang w:val="bg-BG"/>
              </w:rPr>
            </w:pPr>
            <w:r w:rsidRPr="003469FA">
              <w:rPr>
                <w:rFonts w:ascii="Verdana" w:hAnsi="Verdana"/>
                <w:sz w:val="20"/>
                <w:lang w:val="bg-BG"/>
              </w:rPr>
              <w:t>131 км</w:t>
            </w:r>
          </w:p>
        </w:tc>
      </w:tr>
      <w:tr w:rsidR="003469FA" w:rsidRPr="005A7F19" w:rsidTr="003B03CC">
        <w:tc>
          <w:tcPr>
            <w:tcW w:w="2378" w:type="dxa"/>
            <w:shd w:val="clear" w:color="auto" w:fill="FFD966" w:themeFill="accent4" w:themeFillTint="99"/>
          </w:tcPr>
          <w:p w:rsidR="003469FA" w:rsidRPr="001165AA" w:rsidRDefault="003469FA" w:rsidP="003B03CC">
            <w:pPr>
              <w:ind w:right="182"/>
              <w:rPr>
                <w:rFonts w:ascii="Verdana" w:hAnsi="Verdana"/>
                <w:b/>
                <w:sz w:val="20"/>
                <w:lang w:val="bg-BG"/>
              </w:rPr>
            </w:pPr>
            <w:r w:rsidRPr="001165AA">
              <w:rPr>
                <w:rFonts w:ascii="Verdana" w:hAnsi="Verdana"/>
                <w:b/>
                <w:sz w:val="20"/>
                <w:lang w:val="bg-BG"/>
              </w:rPr>
              <w:t xml:space="preserve">Настилки </w:t>
            </w:r>
          </w:p>
          <w:p w:rsidR="003469FA" w:rsidRPr="001165AA" w:rsidRDefault="003469FA" w:rsidP="003B03CC">
            <w:pPr>
              <w:ind w:right="182"/>
              <w:rPr>
                <w:rFonts w:ascii="Verdana" w:hAnsi="Verdana"/>
                <w:sz w:val="20"/>
                <w:lang w:val="bg-BG"/>
              </w:rPr>
            </w:pPr>
            <w:r w:rsidRPr="001165AA">
              <w:rPr>
                <w:rFonts w:ascii="Verdana" w:hAnsi="Verdana"/>
                <w:sz w:val="20"/>
                <w:lang w:val="bg-BG"/>
              </w:rPr>
              <w:t>/състояние/</w:t>
            </w:r>
          </w:p>
        </w:tc>
        <w:tc>
          <w:tcPr>
            <w:tcW w:w="10800" w:type="dxa"/>
          </w:tcPr>
          <w:p w:rsidR="003469FA" w:rsidRDefault="003469FA" w:rsidP="003B03CC">
            <w:pPr>
              <w:ind w:right="182"/>
              <w:rPr>
                <w:rFonts w:ascii="Verdana" w:hAnsi="Verdana"/>
                <w:b/>
                <w:sz w:val="20"/>
                <w:lang w:val="bg-BG"/>
              </w:rPr>
            </w:pPr>
            <w:r w:rsidRPr="002E5203">
              <w:rPr>
                <w:rFonts w:ascii="Verdana" w:hAnsi="Verdana"/>
                <w:b/>
                <w:sz w:val="20"/>
                <w:lang w:val="bg-BG"/>
              </w:rPr>
              <w:t xml:space="preserve">по </w:t>
            </w:r>
            <w:r w:rsidRPr="003469FA">
              <w:rPr>
                <w:rFonts w:ascii="Verdana" w:hAnsi="Verdana"/>
                <w:b/>
                <w:sz w:val="20"/>
                <w:lang w:val="bg-BG"/>
              </w:rPr>
              <w:t xml:space="preserve">улици: </w:t>
            </w:r>
          </w:p>
          <w:p w:rsidR="00D61AB3" w:rsidRPr="003469FA" w:rsidRDefault="00D61AB3" w:rsidP="003B03CC">
            <w:pPr>
              <w:ind w:right="182"/>
              <w:rPr>
                <w:rFonts w:ascii="Verdana" w:hAnsi="Verdana"/>
                <w:i/>
                <w:sz w:val="20"/>
                <w:lang w:val="bg-BG"/>
              </w:rPr>
            </w:pPr>
          </w:p>
          <w:p w:rsidR="003469FA" w:rsidRPr="00666849" w:rsidRDefault="003469FA" w:rsidP="003B03CC">
            <w:pPr>
              <w:ind w:right="182"/>
              <w:rPr>
                <w:rFonts w:ascii="Verdana" w:hAnsi="Verdana"/>
                <w:sz w:val="20"/>
                <w:lang w:val="bg-BG"/>
              </w:rPr>
            </w:pPr>
            <w:r w:rsidRPr="003469FA">
              <w:rPr>
                <w:rFonts w:ascii="Verdana" w:hAnsi="Verdana"/>
                <w:i/>
                <w:sz w:val="20"/>
                <w:lang w:val="bg-BG"/>
              </w:rPr>
              <w:t>Общо състояние</w:t>
            </w:r>
            <w:r w:rsidR="00666849">
              <w:rPr>
                <w:rFonts w:ascii="Verdana" w:hAnsi="Verdana"/>
                <w:sz w:val="20"/>
                <w:lang w:val="bg-BG"/>
              </w:rPr>
              <w:t xml:space="preserve">: </w:t>
            </w:r>
            <w:r w:rsidR="00666849" w:rsidRPr="00666849">
              <w:rPr>
                <w:rFonts w:ascii="Verdana" w:hAnsi="Verdana"/>
                <w:sz w:val="20"/>
                <w:lang w:val="bg-BG"/>
              </w:rPr>
              <w:t>Задоволително 40%, незадоволително 60%</w:t>
            </w:r>
            <w:r w:rsidRPr="00666849">
              <w:rPr>
                <w:rFonts w:ascii="Verdana" w:hAnsi="Verdana"/>
                <w:sz w:val="20"/>
                <w:lang w:val="bg-BG"/>
              </w:rPr>
              <w:t xml:space="preserve"> </w:t>
            </w:r>
          </w:p>
          <w:p w:rsidR="003469FA" w:rsidRPr="003469FA" w:rsidRDefault="003469FA" w:rsidP="003B03CC">
            <w:pPr>
              <w:ind w:right="182"/>
              <w:rPr>
                <w:rFonts w:ascii="Verdana" w:hAnsi="Verdana"/>
                <w:sz w:val="20"/>
                <w:lang w:val="bg-BG"/>
              </w:rPr>
            </w:pPr>
          </w:p>
          <w:p w:rsidR="003469FA" w:rsidRPr="003469FA" w:rsidRDefault="003469FA" w:rsidP="003B03CC">
            <w:pPr>
              <w:ind w:right="182"/>
              <w:rPr>
                <w:rFonts w:ascii="Verdana" w:hAnsi="Verdana"/>
                <w:sz w:val="20"/>
                <w:lang w:val="bg-BG"/>
              </w:rPr>
            </w:pPr>
            <w:r w:rsidRPr="003469FA">
              <w:rPr>
                <w:rFonts w:ascii="Verdana" w:hAnsi="Verdana"/>
                <w:i/>
                <w:sz w:val="20"/>
                <w:lang w:val="bg-BG"/>
              </w:rPr>
              <w:t xml:space="preserve">Основни видове деформации (единични пукнатини, мрежовидни пукнатини, слягания и др.): </w:t>
            </w:r>
            <w:r w:rsidRPr="003469FA">
              <w:rPr>
                <w:rFonts w:ascii="Verdana" w:hAnsi="Verdana"/>
                <w:sz w:val="20"/>
                <w:lang w:val="bg-BG"/>
              </w:rPr>
              <w:t>Отделни зони с мрежовидни пукнатини</w:t>
            </w:r>
          </w:p>
          <w:p w:rsidR="003469FA" w:rsidRPr="003469FA" w:rsidRDefault="003469FA" w:rsidP="003B03CC">
            <w:pPr>
              <w:ind w:left="56" w:right="182"/>
              <w:rPr>
                <w:rFonts w:ascii="Verdana" w:hAnsi="Verdana"/>
                <w:sz w:val="20"/>
                <w:lang w:val="bg-BG"/>
              </w:rPr>
            </w:pPr>
          </w:p>
          <w:p w:rsidR="003469FA" w:rsidRDefault="003469FA" w:rsidP="003B03CC">
            <w:pPr>
              <w:ind w:left="56" w:right="182"/>
              <w:rPr>
                <w:rFonts w:ascii="Verdana" w:hAnsi="Verdana"/>
                <w:sz w:val="20"/>
                <w:lang w:val="bg-BG"/>
              </w:rPr>
            </w:pPr>
            <w:r w:rsidRPr="003469FA">
              <w:rPr>
                <w:rFonts w:ascii="Verdana" w:hAnsi="Verdana"/>
                <w:i/>
                <w:sz w:val="20"/>
                <w:lang w:val="bg-BG"/>
              </w:rPr>
              <w:lastRenderedPageBreak/>
              <w:t>Процентен дял от улиците със сериозни деформации</w:t>
            </w:r>
            <w:r w:rsidRPr="003469FA">
              <w:rPr>
                <w:rFonts w:ascii="Verdana" w:hAnsi="Verdana"/>
                <w:sz w:val="20"/>
                <w:lang w:val="bg-BG"/>
              </w:rPr>
              <w:t>: 60%</w:t>
            </w:r>
          </w:p>
          <w:p w:rsidR="00BA2C9C" w:rsidRDefault="00BA2C9C" w:rsidP="003B03CC">
            <w:pPr>
              <w:ind w:left="56" w:right="182"/>
              <w:rPr>
                <w:rFonts w:ascii="Verdana" w:hAnsi="Verdana"/>
                <w:sz w:val="20"/>
                <w:lang w:val="bg-BG"/>
              </w:rPr>
            </w:pPr>
          </w:p>
          <w:p w:rsidR="003469FA" w:rsidRPr="003469FA" w:rsidRDefault="00D61AB3" w:rsidP="00BA2C9C">
            <w:pPr>
              <w:ind w:right="182"/>
              <w:rPr>
                <w:rFonts w:ascii="Verdana" w:hAnsi="Verdana"/>
                <w:sz w:val="20"/>
                <w:lang w:val="bg-BG"/>
              </w:rPr>
            </w:pPr>
            <w:r>
              <w:rPr>
                <w:rFonts w:ascii="Verdana" w:hAnsi="Verdana"/>
                <w:b/>
                <w:sz w:val="20"/>
                <w:lang w:val="bg-BG"/>
              </w:rPr>
              <w:t xml:space="preserve"> </w:t>
            </w:r>
            <w:r w:rsidR="003469FA" w:rsidRPr="003469FA">
              <w:rPr>
                <w:rFonts w:ascii="Verdana" w:hAnsi="Verdana"/>
                <w:b/>
                <w:sz w:val="20"/>
                <w:lang w:val="bg-BG"/>
              </w:rPr>
              <w:t xml:space="preserve">по общински пътища: </w:t>
            </w:r>
          </w:p>
          <w:p w:rsidR="003469FA" w:rsidRPr="003469FA" w:rsidRDefault="003469FA" w:rsidP="003B03CC">
            <w:pPr>
              <w:ind w:left="56" w:right="182"/>
              <w:rPr>
                <w:rFonts w:ascii="Verdana" w:hAnsi="Verdana"/>
                <w:sz w:val="20"/>
                <w:lang w:val="bg-BG"/>
              </w:rPr>
            </w:pPr>
          </w:p>
          <w:p w:rsidR="003469FA" w:rsidRPr="003469FA" w:rsidRDefault="003469FA" w:rsidP="003B03CC">
            <w:pPr>
              <w:ind w:left="56" w:right="182"/>
              <w:rPr>
                <w:rFonts w:ascii="Verdana" w:hAnsi="Verdana"/>
                <w:sz w:val="20"/>
                <w:lang w:val="bg-BG"/>
              </w:rPr>
            </w:pPr>
            <w:r w:rsidRPr="003469FA">
              <w:rPr>
                <w:rFonts w:ascii="Verdana" w:hAnsi="Verdana"/>
                <w:i/>
                <w:sz w:val="20"/>
                <w:lang w:val="bg-BG"/>
              </w:rPr>
              <w:t>Общо състояние</w:t>
            </w:r>
            <w:r w:rsidRPr="003469FA">
              <w:rPr>
                <w:rFonts w:ascii="Verdana" w:hAnsi="Verdana"/>
                <w:sz w:val="20"/>
                <w:lang w:val="bg-BG"/>
              </w:rPr>
              <w:t>: Добро</w:t>
            </w:r>
          </w:p>
          <w:p w:rsidR="003469FA" w:rsidRPr="003469FA" w:rsidRDefault="003469FA" w:rsidP="003B03CC">
            <w:pPr>
              <w:ind w:left="56" w:right="182"/>
              <w:rPr>
                <w:rFonts w:ascii="Verdana" w:hAnsi="Verdana"/>
                <w:sz w:val="20"/>
                <w:lang w:val="bg-BG"/>
              </w:rPr>
            </w:pPr>
          </w:p>
          <w:p w:rsidR="003469FA" w:rsidRPr="003469FA" w:rsidRDefault="003469FA" w:rsidP="003B03CC">
            <w:pPr>
              <w:ind w:left="106" w:right="182"/>
              <w:rPr>
                <w:rFonts w:ascii="Verdana" w:hAnsi="Verdana"/>
                <w:sz w:val="20"/>
                <w:lang w:val="bg-BG"/>
              </w:rPr>
            </w:pPr>
            <w:r w:rsidRPr="003469FA">
              <w:rPr>
                <w:rFonts w:ascii="Verdana" w:hAnsi="Verdana"/>
                <w:i/>
                <w:sz w:val="20"/>
                <w:lang w:val="bg-BG"/>
              </w:rPr>
              <w:t>Основни видове деформации (единични/мрежовидни пукнатини, слягания и др.)</w:t>
            </w:r>
            <w:r w:rsidRPr="003469FA">
              <w:rPr>
                <w:rFonts w:ascii="Verdana" w:hAnsi="Verdana"/>
                <w:sz w:val="20"/>
                <w:lang w:val="bg-BG"/>
              </w:rPr>
              <w:t>: Забелязват се отделни пукнатини и единични повреди, няма коловози</w:t>
            </w:r>
          </w:p>
          <w:p w:rsidR="003469FA" w:rsidRPr="003469FA" w:rsidRDefault="003469FA" w:rsidP="003B03CC">
            <w:pPr>
              <w:ind w:left="56" w:right="182"/>
              <w:rPr>
                <w:rFonts w:ascii="Verdana" w:hAnsi="Verdana"/>
                <w:sz w:val="20"/>
                <w:lang w:val="bg-BG"/>
              </w:rPr>
            </w:pPr>
          </w:p>
          <w:p w:rsidR="003469FA" w:rsidRPr="002E5203" w:rsidRDefault="003469FA" w:rsidP="003B03CC">
            <w:pPr>
              <w:ind w:left="56" w:right="182"/>
              <w:rPr>
                <w:rFonts w:ascii="Verdana" w:hAnsi="Verdana"/>
                <w:sz w:val="20"/>
                <w:lang w:val="bg-BG"/>
              </w:rPr>
            </w:pPr>
            <w:r w:rsidRPr="003469FA">
              <w:rPr>
                <w:rFonts w:ascii="Verdana" w:hAnsi="Verdana"/>
                <w:i/>
                <w:sz w:val="20"/>
                <w:lang w:val="bg-BG"/>
              </w:rPr>
              <w:t>Процентен дял от общинските пътища със сериозни деформации</w:t>
            </w:r>
            <w:r w:rsidRPr="003469FA">
              <w:rPr>
                <w:rFonts w:ascii="Verdana" w:hAnsi="Verdana"/>
                <w:sz w:val="20"/>
                <w:lang w:val="bg-BG"/>
              </w:rPr>
              <w:t>: 15%</w:t>
            </w:r>
          </w:p>
        </w:tc>
      </w:tr>
      <w:tr w:rsidR="003469FA" w:rsidRPr="005A7F19" w:rsidTr="003B03CC">
        <w:tc>
          <w:tcPr>
            <w:tcW w:w="2378" w:type="dxa"/>
            <w:shd w:val="clear" w:color="auto" w:fill="FFD966" w:themeFill="accent4" w:themeFillTint="99"/>
          </w:tcPr>
          <w:p w:rsidR="003469FA" w:rsidRPr="001165AA" w:rsidRDefault="003469FA" w:rsidP="003B03CC">
            <w:pPr>
              <w:ind w:right="182"/>
              <w:rPr>
                <w:rFonts w:ascii="Verdana" w:hAnsi="Verdana"/>
                <w:b/>
                <w:sz w:val="20"/>
                <w:lang w:val="bg-BG"/>
              </w:rPr>
            </w:pPr>
            <w:r w:rsidRPr="001165AA">
              <w:rPr>
                <w:rFonts w:ascii="Verdana" w:hAnsi="Verdana"/>
                <w:b/>
                <w:sz w:val="20"/>
                <w:lang w:val="bg-BG"/>
              </w:rPr>
              <w:lastRenderedPageBreak/>
              <w:t>Сигнализация и маркировка</w:t>
            </w:r>
          </w:p>
          <w:p w:rsidR="003469FA" w:rsidRPr="001165AA" w:rsidRDefault="003469FA" w:rsidP="003B03CC">
            <w:pPr>
              <w:ind w:right="182"/>
              <w:rPr>
                <w:rFonts w:ascii="Verdana" w:hAnsi="Verdana"/>
                <w:sz w:val="20"/>
                <w:lang w:val="bg-BG"/>
              </w:rPr>
            </w:pPr>
            <w:r w:rsidRPr="001165AA">
              <w:rPr>
                <w:rFonts w:ascii="Verdana" w:hAnsi="Verdana"/>
                <w:sz w:val="20"/>
                <w:lang w:val="bg-BG"/>
              </w:rPr>
              <w:t>/състояние/</w:t>
            </w:r>
          </w:p>
          <w:p w:rsidR="003469FA" w:rsidRPr="001165AA" w:rsidRDefault="003469FA" w:rsidP="003B03CC">
            <w:pPr>
              <w:ind w:right="182"/>
              <w:rPr>
                <w:rFonts w:ascii="Verdana" w:hAnsi="Verdana"/>
                <w:sz w:val="20"/>
                <w:lang w:val="bg-BG"/>
              </w:rPr>
            </w:pPr>
          </w:p>
        </w:tc>
        <w:tc>
          <w:tcPr>
            <w:tcW w:w="10800" w:type="dxa"/>
          </w:tcPr>
          <w:p w:rsidR="003469FA" w:rsidRPr="002E5203" w:rsidRDefault="003469FA" w:rsidP="003B03CC">
            <w:pPr>
              <w:ind w:left="56" w:right="182"/>
              <w:rPr>
                <w:rFonts w:ascii="Verdana" w:hAnsi="Verdana"/>
                <w:i/>
                <w:sz w:val="20"/>
                <w:lang w:val="bg-BG"/>
              </w:rPr>
            </w:pPr>
            <w:r w:rsidRPr="002E5203">
              <w:rPr>
                <w:rFonts w:ascii="Verdana" w:hAnsi="Verdana"/>
                <w:b/>
                <w:sz w:val="20"/>
                <w:lang w:val="bg-BG"/>
              </w:rPr>
              <w:t xml:space="preserve">по улици: </w:t>
            </w:r>
          </w:p>
          <w:p w:rsidR="003469FA" w:rsidRPr="002E5203" w:rsidRDefault="003469FA" w:rsidP="003B03CC">
            <w:pPr>
              <w:ind w:left="56" w:right="182"/>
              <w:rPr>
                <w:rFonts w:ascii="Verdana" w:hAnsi="Verdana"/>
                <w:i/>
                <w:sz w:val="20"/>
                <w:lang w:val="bg-BG"/>
              </w:rPr>
            </w:pPr>
          </w:p>
          <w:p w:rsidR="003469FA" w:rsidRPr="00D966BC" w:rsidRDefault="003469FA" w:rsidP="003B03CC">
            <w:pPr>
              <w:ind w:left="56" w:right="182"/>
              <w:rPr>
                <w:rFonts w:ascii="Verdana" w:hAnsi="Verdana"/>
                <w:sz w:val="20"/>
                <w:lang w:val="bg-BG"/>
              </w:rPr>
            </w:pPr>
            <w:r w:rsidRPr="002E5203">
              <w:rPr>
                <w:rFonts w:ascii="Verdana" w:hAnsi="Verdana"/>
                <w:i/>
                <w:sz w:val="20"/>
                <w:lang w:val="bg-BG"/>
              </w:rPr>
              <w:t>Общо състояние</w:t>
            </w:r>
            <w:r w:rsidR="00D966BC">
              <w:rPr>
                <w:rFonts w:ascii="Verdana" w:hAnsi="Verdana"/>
                <w:sz w:val="20"/>
                <w:lang w:val="bg-BG"/>
              </w:rPr>
              <w:t xml:space="preserve">: </w:t>
            </w:r>
            <w:r w:rsidR="00956521">
              <w:rPr>
                <w:rFonts w:ascii="Verdana" w:hAnsi="Verdana"/>
                <w:sz w:val="20"/>
                <w:lang w:val="bg-BG"/>
              </w:rPr>
              <w:t>З</w:t>
            </w:r>
            <w:r w:rsidR="00D966BC" w:rsidRPr="00D966BC">
              <w:rPr>
                <w:rFonts w:ascii="Verdana" w:hAnsi="Verdana"/>
                <w:sz w:val="20"/>
                <w:szCs w:val="20"/>
                <w:lang w:val="bg-BG"/>
              </w:rPr>
              <w:t>адоволително</w:t>
            </w:r>
          </w:p>
          <w:p w:rsidR="003469FA" w:rsidRPr="002E5203" w:rsidRDefault="003469FA" w:rsidP="003B03CC">
            <w:pPr>
              <w:ind w:left="56" w:right="182"/>
              <w:rPr>
                <w:rFonts w:ascii="Verdana" w:hAnsi="Verdana"/>
                <w:sz w:val="20"/>
                <w:lang w:val="bg-BG"/>
              </w:rPr>
            </w:pPr>
          </w:p>
          <w:p w:rsidR="003469FA" w:rsidRPr="002E5203" w:rsidRDefault="003469FA" w:rsidP="003B03CC">
            <w:pPr>
              <w:ind w:left="56" w:right="182"/>
              <w:rPr>
                <w:rFonts w:ascii="Verdana" w:hAnsi="Verdana"/>
                <w:sz w:val="20"/>
                <w:lang w:val="bg-BG"/>
              </w:rPr>
            </w:pPr>
            <w:r w:rsidRPr="002E5203">
              <w:rPr>
                <w:rFonts w:ascii="Verdana" w:hAnsi="Verdana"/>
                <w:i/>
                <w:sz w:val="20"/>
                <w:lang w:val="bg-BG"/>
              </w:rPr>
              <w:t>Основни видове несъответствия</w:t>
            </w:r>
            <w:r w:rsidRPr="002E5203">
              <w:rPr>
                <w:rFonts w:ascii="Verdana" w:hAnsi="Verdana"/>
                <w:sz w:val="20"/>
                <w:lang w:val="bg-BG"/>
              </w:rPr>
              <w:t xml:space="preserve">: </w:t>
            </w:r>
            <w:r w:rsidR="00956521">
              <w:rPr>
                <w:rFonts w:ascii="Verdana" w:hAnsi="Verdana"/>
                <w:sz w:val="20"/>
                <w:lang w:val="bg-BG"/>
              </w:rPr>
              <w:t>Л</w:t>
            </w:r>
            <w:r w:rsidR="00956521" w:rsidRPr="00956521">
              <w:rPr>
                <w:rFonts w:ascii="Verdana" w:hAnsi="Verdana"/>
                <w:sz w:val="20"/>
                <w:lang w:val="bg-BG"/>
              </w:rPr>
              <w:t>ипсва сигнализация и маркировк</w:t>
            </w:r>
            <w:r w:rsidR="00666849">
              <w:rPr>
                <w:rFonts w:ascii="Verdana" w:hAnsi="Verdana"/>
                <w:sz w:val="20"/>
                <w:lang w:val="bg-BG"/>
              </w:rPr>
              <w:t>а</w:t>
            </w:r>
          </w:p>
          <w:p w:rsidR="003469FA" w:rsidRPr="002E5203" w:rsidRDefault="003469FA" w:rsidP="003B03CC">
            <w:pPr>
              <w:ind w:left="56" w:right="182"/>
              <w:rPr>
                <w:rFonts w:ascii="Verdana" w:hAnsi="Verdana"/>
                <w:sz w:val="20"/>
                <w:lang w:val="bg-BG"/>
              </w:rPr>
            </w:pPr>
          </w:p>
          <w:p w:rsidR="003469FA" w:rsidRDefault="003469FA" w:rsidP="003B03CC">
            <w:pPr>
              <w:ind w:left="56" w:right="182"/>
              <w:rPr>
                <w:rFonts w:ascii="Verdana" w:hAnsi="Verdana"/>
                <w:sz w:val="20"/>
                <w:lang w:val="bg-BG"/>
              </w:rPr>
            </w:pPr>
            <w:r w:rsidRPr="002E5203">
              <w:rPr>
                <w:rFonts w:ascii="Verdana" w:hAnsi="Verdana"/>
                <w:i/>
                <w:sz w:val="20"/>
                <w:lang w:val="bg-BG"/>
              </w:rPr>
              <w:t>Процентен дял липсваща сигнализация и маркировка</w:t>
            </w:r>
            <w:r w:rsidRPr="002E5203">
              <w:rPr>
                <w:rFonts w:ascii="Verdana" w:hAnsi="Verdana"/>
                <w:sz w:val="20"/>
                <w:lang w:val="bg-BG"/>
              </w:rPr>
              <w:t xml:space="preserve">: </w:t>
            </w:r>
            <w:r w:rsidRPr="00D61AB3">
              <w:rPr>
                <w:rFonts w:ascii="Verdana" w:hAnsi="Verdana"/>
                <w:sz w:val="20"/>
              </w:rPr>
              <w:t>85</w:t>
            </w:r>
            <w:r w:rsidRPr="00D61AB3">
              <w:rPr>
                <w:rFonts w:ascii="Verdana" w:hAnsi="Verdana"/>
                <w:sz w:val="20"/>
                <w:lang w:val="bg-BG"/>
              </w:rPr>
              <w:t>%</w:t>
            </w:r>
          </w:p>
          <w:p w:rsidR="00BA2C9C" w:rsidRDefault="00BA2C9C" w:rsidP="003B03CC">
            <w:pPr>
              <w:ind w:left="56" w:right="182"/>
              <w:rPr>
                <w:rFonts w:ascii="Verdana" w:hAnsi="Verdana"/>
                <w:sz w:val="20"/>
                <w:lang w:val="bg-BG"/>
              </w:rPr>
            </w:pPr>
          </w:p>
          <w:p w:rsidR="003469FA" w:rsidRPr="002E5203" w:rsidRDefault="003469FA" w:rsidP="003B03CC">
            <w:pPr>
              <w:ind w:left="56" w:right="182"/>
              <w:rPr>
                <w:rFonts w:ascii="Verdana" w:hAnsi="Verdana"/>
                <w:sz w:val="20"/>
                <w:lang w:val="bg-BG"/>
              </w:rPr>
            </w:pPr>
            <w:r w:rsidRPr="002E5203">
              <w:rPr>
                <w:rFonts w:ascii="Verdana" w:hAnsi="Verdana"/>
                <w:b/>
                <w:sz w:val="20"/>
                <w:lang w:val="bg-BG"/>
              </w:rPr>
              <w:t xml:space="preserve">по общински пътища: </w:t>
            </w:r>
          </w:p>
          <w:p w:rsidR="003469FA" w:rsidRPr="002E5203" w:rsidRDefault="003469FA" w:rsidP="003B03CC">
            <w:pPr>
              <w:ind w:left="56" w:right="182"/>
              <w:rPr>
                <w:rFonts w:ascii="Verdana" w:hAnsi="Verdana"/>
                <w:i/>
                <w:sz w:val="20"/>
                <w:lang w:val="bg-BG"/>
              </w:rPr>
            </w:pPr>
          </w:p>
          <w:p w:rsidR="003469FA" w:rsidRPr="002E5203" w:rsidRDefault="003469FA" w:rsidP="003B03CC">
            <w:pPr>
              <w:ind w:left="56" w:right="182"/>
              <w:rPr>
                <w:rFonts w:ascii="Verdana" w:hAnsi="Verdana"/>
                <w:sz w:val="20"/>
                <w:lang w:val="bg-BG"/>
              </w:rPr>
            </w:pPr>
            <w:r w:rsidRPr="002E5203">
              <w:rPr>
                <w:rFonts w:ascii="Verdana" w:hAnsi="Verdana"/>
                <w:i/>
                <w:sz w:val="20"/>
                <w:lang w:val="bg-BG"/>
              </w:rPr>
              <w:t>Общо състояние</w:t>
            </w:r>
            <w:r w:rsidR="00D966BC">
              <w:rPr>
                <w:rFonts w:ascii="Verdana" w:hAnsi="Verdana"/>
                <w:sz w:val="20"/>
                <w:lang w:val="bg-BG"/>
              </w:rPr>
              <w:t xml:space="preserve">: </w:t>
            </w:r>
            <w:r w:rsidR="00956521">
              <w:rPr>
                <w:rFonts w:ascii="Verdana" w:hAnsi="Verdana"/>
                <w:sz w:val="20"/>
                <w:szCs w:val="20"/>
                <w:lang w:val="bg-BG"/>
              </w:rPr>
              <w:t>З</w:t>
            </w:r>
            <w:r w:rsidR="00D966BC" w:rsidRPr="00D966BC">
              <w:rPr>
                <w:rFonts w:ascii="Verdana" w:hAnsi="Verdana"/>
                <w:sz w:val="20"/>
                <w:szCs w:val="20"/>
                <w:lang w:val="bg-BG"/>
              </w:rPr>
              <w:t>адоволително</w:t>
            </w:r>
          </w:p>
          <w:p w:rsidR="003469FA" w:rsidRPr="002E5203" w:rsidRDefault="003469FA" w:rsidP="003B03CC">
            <w:pPr>
              <w:ind w:left="56" w:right="182"/>
              <w:rPr>
                <w:rFonts w:ascii="Verdana" w:hAnsi="Verdana"/>
                <w:sz w:val="20"/>
                <w:lang w:val="bg-BG"/>
              </w:rPr>
            </w:pPr>
          </w:p>
          <w:p w:rsidR="003469FA" w:rsidRPr="002E5203" w:rsidRDefault="003469FA" w:rsidP="003B03CC">
            <w:pPr>
              <w:ind w:left="56" w:right="182"/>
              <w:rPr>
                <w:rFonts w:ascii="Verdana" w:hAnsi="Verdana"/>
                <w:sz w:val="20"/>
                <w:lang w:val="bg-BG"/>
              </w:rPr>
            </w:pPr>
            <w:r w:rsidRPr="002E5203">
              <w:rPr>
                <w:rFonts w:ascii="Verdana" w:hAnsi="Verdana"/>
                <w:i/>
                <w:sz w:val="20"/>
                <w:lang w:val="bg-BG"/>
              </w:rPr>
              <w:t>Основни видове несъответствия</w:t>
            </w:r>
            <w:r w:rsidRPr="002E5203">
              <w:rPr>
                <w:rFonts w:ascii="Verdana" w:hAnsi="Verdana"/>
                <w:sz w:val="20"/>
                <w:lang w:val="bg-BG"/>
              </w:rPr>
              <w:t xml:space="preserve">: </w:t>
            </w:r>
            <w:r w:rsidR="00956521" w:rsidRPr="00956521">
              <w:rPr>
                <w:rFonts w:ascii="Verdana" w:hAnsi="Verdana"/>
                <w:sz w:val="20"/>
                <w:lang w:val="bg-BG"/>
              </w:rPr>
              <w:t xml:space="preserve">На места липсват предупредителни и указателни знаци и </w:t>
            </w:r>
            <w:r w:rsidR="00306034">
              <w:rPr>
                <w:rFonts w:ascii="Verdana" w:hAnsi="Verdana"/>
                <w:sz w:val="20"/>
                <w:lang w:val="bg-BG"/>
              </w:rPr>
              <w:t>маркировка в по-голямата част</w:t>
            </w:r>
          </w:p>
          <w:p w:rsidR="003469FA" w:rsidRPr="002E5203" w:rsidRDefault="003469FA" w:rsidP="003B03CC">
            <w:pPr>
              <w:ind w:left="56" w:right="182"/>
              <w:rPr>
                <w:rFonts w:ascii="Verdana" w:hAnsi="Verdana"/>
                <w:sz w:val="20"/>
                <w:lang w:val="bg-BG"/>
              </w:rPr>
            </w:pPr>
          </w:p>
          <w:p w:rsidR="003469FA" w:rsidRPr="001165AA" w:rsidRDefault="003469FA" w:rsidP="003B03CC">
            <w:pPr>
              <w:ind w:left="56" w:right="182"/>
              <w:rPr>
                <w:rFonts w:ascii="Verdana" w:hAnsi="Verdana"/>
                <w:sz w:val="20"/>
                <w:lang w:val="bg-BG"/>
              </w:rPr>
            </w:pPr>
            <w:r w:rsidRPr="002E5203">
              <w:rPr>
                <w:rFonts w:ascii="Verdana" w:hAnsi="Verdana"/>
                <w:i/>
                <w:sz w:val="20"/>
                <w:lang w:val="bg-BG"/>
              </w:rPr>
              <w:t>Процентен дял липсваща сигнализация и маркировка</w:t>
            </w:r>
            <w:r>
              <w:rPr>
                <w:rFonts w:ascii="Verdana" w:hAnsi="Verdana"/>
                <w:sz w:val="20"/>
                <w:lang w:val="bg-BG"/>
              </w:rPr>
              <w:t>: 8</w:t>
            </w:r>
            <w:r w:rsidRPr="002E5203">
              <w:rPr>
                <w:rFonts w:ascii="Verdana" w:hAnsi="Verdana"/>
                <w:sz w:val="20"/>
                <w:lang w:val="bg-BG"/>
              </w:rPr>
              <w:t xml:space="preserve">0%  </w:t>
            </w:r>
          </w:p>
        </w:tc>
      </w:tr>
      <w:tr w:rsidR="003469FA" w:rsidRPr="005A7F19" w:rsidTr="003B03CC">
        <w:tc>
          <w:tcPr>
            <w:tcW w:w="2378" w:type="dxa"/>
            <w:shd w:val="clear" w:color="auto" w:fill="FFD966" w:themeFill="accent4" w:themeFillTint="99"/>
          </w:tcPr>
          <w:p w:rsidR="003469FA" w:rsidRPr="00B7610A" w:rsidRDefault="003469FA" w:rsidP="003B03CC">
            <w:pPr>
              <w:ind w:right="182"/>
              <w:rPr>
                <w:rFonts w:ascii="Verdana" w:hAnsi="Verdana"/>
                <w:b/>
                <w:sz w:val="20"/>
                <w:lang w:val="bg-BG"/>
              </w:rPr>
            </w:pPr>
            <w:r w:rsidRPr="00B7610A">
              <w:rPr>
                <w:rFonts w:ascii="Verdana" w:hAnsi="Verdana"/>
                <w:b/>
                <w:sz w:val="20"/>
                <w:lang w:val="bg-BG"/>
              </w:rPr>
              <w:t>Банкети</w:t>
            </w:r>
          </w:p>
          <w:p w:rsidR="003469FA" w:rsidRPr="00B7610A" w:rsidRDefault="003469FA" w:rsidP="003B03CC">
            <w:pPr>
              <w:ind w:right="182"/>
              <w:rPr>
                <w:rFonts w:ascii="Verdana" w:hAnsi="Verdana"/>
                <w:sz w:val="20"/>
                <w:lang w:val="bg-BG"/>
              </w:rPr>
            </w:pPr>
            <w:r w:rsidRPr="00B7610A">
              <w:rPr>
                <w:rFonts w:ascii="Verdana" w:hAnsi="Verdana"/>
                <w:sz w:val="20"/>
                <w:lang w:val="bg-BG"/>
              </w:rPr>
              <w:t>/състояние/</w:t>
            </w:r>
          </w:p>
          <w:p w:rsidR="003469FA" w:rsidRPr="00B7610A" w:rsidRDefault="003469FA" w:rsidP="003B03CC">
            <w:pPr>
              <w:ind w:right="182"/>
              <w:rPr>
                <w:rFonts w:ascii="Verdana" w:hAnsi="Verdana"/>
                <w:sz w:val="20"/>
                <w:lang w:val="bg-BG"/>
              </w:rPr>
            </w:pPr>
          </w:p>
        </w:tc>
        <w:tc>
          <w:tcPr>
            <w:tcW w:w="10800" w:type="dxa"/>
          </w:tcPr>
          <w:p w:rsidR="003469FA" w:rsidRPr="003469FA" w:rsidRDefault="003469FA" w:rsidP="003B03CC">
            <w:pPr>
              <w:ind w:left="106" w:right="182" w:hanging="106"/>
              <w:rPr>
                <w:rFonts w:ascii="Verdana" w:hAnsi="Verdana"/>
                <w:i/>
                <w:sz w:val="20"/>
                <w:lang w:val="bg-BG"/>
              </w:rPr>
            </w:pPr>
            <w:r w:rsidRPr="00CC0487">
              <w:rPr>
                <w:rFonts w:ascii="Verdana" w:hAnsi="Verdana"/>
                <w:b/>
                <w:sz w:val="20"/>
                <w:lang w:val="bg-BG"/>
              </w:rPr>
              <w:t xml:space="preserve">по </w:t>
            </w:r>
            <w:r w:rsidRPr="003469FA">
              <w:rPr>
                <w:rFonts w:ascii="Verdana" w:hAnsi="Verdana"/>
                <w:b/>
                <w:sz w:val="20"/>
                <w:lang w:val="bg-BG"/>
              </w:rPr>
              <w:t xml:space="preserve">улици: </w:t>
            </w:r>
          </w:p>
          <w:p w:rsidR="003469FA" w:rsidRPr="003469FA" w:rsidRDefault="003469FA" w:rsidP="003B03CC">
            <w:pPr>
              <w:ind w:left="106" w:right="182" w:hanging="106"/>
              <w:rPr>
                <w:rFonts w:ascii="Verdana" w:hAnsi="Verdana"/>
                <w:i/>
                <w:sz w:val="20"/>
                <w:lang w:val="bg-BG"/>
              </w:rPr>
            </w:pPr>
          </w:p>
          <w:p w:rsidR="003469FA" w:rsidRPr="003469FA" w:rsidRDefault="003469FA" w:rsidP="003469FA">
            <w:pPr>
              <w:ind w:right="182"/>
              <w:rPr>
                <w:rFonts w:ascii="Verdana" w:hAnsi="Verdana"/>
                <w:sz w:val="20"/>
                <w:lang w:val="bg-BG"/>
              </w:rPr>
            </w:pPr>
            <w:r w:rsidRPr="003469FA">
              <w:rPr>
                <w:rFonts w:ascii="Verdana" w:hAnsi="Verdana"/>
                <w:i/>
                <w:sz w:val="20"/>
                <w:lang w:val="bg-BG"/>
              </w:rPr>
              <w:t>Общо състояние</w:t>
            </w:r>
            <w:r w:rsidRPr="003469FA">
              <w:rPr>
                <w:rFonts w:ascii="Verdana" w:hAnsi="Verdana"/>
                <w:sz w:val="20"/>
                <w:lang w:val="bg-BG"/>
              </w:rPr>
              <w:t xml:space="preserve">: Задоволително </w:t>
            </w:r>
          </w:p>
          <w:p w:rsidR="003469FA" w:rsidRPr="003469FA" w:rsidRDefault="003469FA" w:rsidP="003B03CC">
            <w:pPr>
              <w:ind w:left="106" w:right="182" w:hanging="106"/>
              <w:rPr>
                <w:rFonts w:ascii="Verdana" w:hAnsi="Verdana"/>
                <w:sz w:val="20"/>
                <w:lang w:val="bg-BG"/>
              </w:rPr>
            </w:pPr>
          </w:p>
          <w:p w:rsidR="00956521" w:rsidRDefault="003469FA" w:rsidP="00956521">
            <w:pPr>
              <w:ind w:right="182"/>
              <w:rPr>
                <w:rFonts w:ascii="Verdana" w:hAnsi="Verdana"/>
                <w:color w:val="404040" w:themeColor="text1" w:themeTint="BF"/>
                <w:sz w:val="20"/>
              </w:rPr>
            </w:pPr>
            <w:r w:rsidRPr="003469FA">
              <w:rPr>
                <w:rFonts w:ascii="Verdana" w:hAnsi="Verdana"/>
                <w:i/>
                <w:sz w:val="20"/>
                <w:lang w:val="bg-BG"/>
              </w:rPr>
              <w:t>Основни видове несъответствия</w:t>
            </w:r>
            <w:r w:rsidR="00956521">
              <w:rPr>
                <w:rFonts w:ascii="Verdana" w:hAnsi="Verdana"/>
                <w:sz w:val="20"/>
                <w:lang w:val="bg-BG"/>
              </w:rPr>
              <w:t xml:space="preserve">: </w:t>
            </w:r>
            <w:r w:rsidR="00956521" w:rsidRPr="00956521">
              <w:rPr>
                <w:rFonts w:ascii="Verdana" w:hAnsi="Verdana"/>
                <w:sz w:val="20"/>
                <w:lang w:val="bg-BG"/>
              </w:rPr>
              <w:t>Липс</w:t>
            </w:r>
            <w:r w:rsidR="00956521">
              <w:rPr>
                <w:rFonts w:ascii="Verdana" w:hAnsi="Verdana"/>
                <w:sz w:val="20"/>
                <w:lang w:val="bg-BG"/>
              </w:rPr>
              <w:t>ват тротоари и не са чакълирани</w:t>
            </w:r>
          </w:p>
          <w:p w:rsidR="003469FA" w:rsidRPr="003469FA" w:rsidRDefault="003469FA" w:rsidP="003B03CC">
            <w:pPr>
              <w:ind w:left="106" w:right="182" w:hanging="106"/>
              <w:rPr>
                <w:rFonts w:ascii="Verdana" w:hAnsi="Verdana"/>
                <w:sz w:val="20"/>
                <w:lang w:val="bg-BG"/>
              </w:rPr>
            </w:pPr>
          </w:p>
          <w:p w:rsidR="003469FA" w:rsidRDefault="003469FA" w:rsidP="003B03CC">
            <w:pPr>
              <w:ind w:left="106" w:right="182" w:hanging="106"/>
              <w:rPr>
                <w:rFonts w:ascii="Verdana" w:hAnsi="Verdana"/>
                <w:sz w:val="20"/>
                <w:lang w:val="bg-BG"/>
              </w:rPr>
            </w:pPr>
            <w:r w:rsidRPr="003469FA">
              <w:rPr>
                <w:rFonts w:ascii="Verdana" w:hAnsi="Verdana"/>
                <w:i/>
                <w:sz w:val="20"/>
                <w:lang w:val="bg-BG"/>
              </w:rPr>
              <w:t>Процентен дял липсващи банкети</w:t>
            </w:r>
            <w:r w:rsidR="00956521">
              <w:rPr>
                <w:rFonts w:ascii="Verdana" w:hAnsi="Verdana"/>
                <w:sz w:val="20"/>
                <w:lang w:val="bg-BG"/>
              </w:rPr>
              <w:t>: 30%</w:t>
            </w:r>
          </w:p>
          <w:p w:rsidR="00D61AB3" w:rsidRDefault="00D61AB3" w:rsidP="003B03CC">
            <w:pPr>
              <w:ind w:left="106" w:right="182" w:hanging="106"/>
              <w:rPr>
                <w:rFonts w:ascii="Verdana" w:hAnsi="Verdana"/>
                <w:sz w:val="20"/>
                <w:lang w:val="bg-BG"/>
              </w:rPr>
            </w:pPr>
          </w:p>
          <w:p w:rsidR="003469FA" w:rsidRPr="003469FA" w:rsidRDefault="003469FA" w:rsidP="003B03CC">
            <w:pPr>
              <w:ind w:left="106" w:right="182" w:hanging="106"/>
              <w:rPr>
                <w:rFonts w:ascii="Verdana" w:hAnsi="Verdana"/>
                <w:sz w:val="20"/>
                <w:lang w:val="bg-BG"/>
              </w:rPr>
            </w:pPr>
            <w:r w:rsidRPr="003469FA">
              <w:rPr>
                <w:rFonts w:ascii="Verdana" w:hAnsi="Verdana"/>
                <w:b/>
                <w:sz w:val="20"/>
                <w:lang w:val="bg-BG"/>
              </w:rPr>
              <w:t xml:space="preserve">по общински пътища: </w:t>
            </w:r>
          </w:p>
          <w:p w:rsidR="003469FA" w:rsidRPr="003469FA" w:rsidRDefault="003469FA" w:rsidP="003B03CC">
            <w:pPr>
              <w:ind w:left="106" w:right="182" w:hanging="106"/>
              <w:rPr>
                <w:rFonts w:ascii="Verdana" w:hAnsi="Verdana"/>
                <w:i/>
                <w:sz w:val="20"/>
                <w:lang w:val="bg-BG"/>
              </w:rPr>
            </w:pPr>
          </w:p>
          <w:p w:rsidR="003469FA" w:rsidRPr="003469FA" w:rsidRDefault="003469FA" w:rsidP="003B03CC">
            <w:pPr>
              <w:ind w:left="106" w:right="182" w:hanging="106"/>
              <w:rPr>
                <w:rFonts w:ascii="Verdana" w:hAnsi="Verdana"/>
                <w:sz w:val="20"/>
                <w:lang w:val="bg-BG"/>
              </w:rPr>
            </w:pPr>
            <w:r w:rsidRPr="003469FA">
              <w:rPr>
                <w:rFonts w:ascii="Verdana" w:hAnsi="Verdana"/>
                <w:i/>
                <w:sz w:val="20"/>
                <w:lang w:val="bg-BG"/>
              </w:rPr>
              <w:t>Общо състояние</w:t>
            </w:r>
            <w:r w:rsidRPr="003469FA">
              <w:rPr>
                <w:rFonts w:ascii="Verdana" w:hAnsi="Verdana"/>
                <w:sz w:val="20"/>
                <w:lang w:val="bg-BG"/>
              </w:rPr>
              <w:t>: Задоволително</w:t>
            </w:r>
          </w:p>
          <w:p w:rsidR="003469FA" w:rsidRPr="003469FA" w:rsidRDefault="003469FA" w:rsidP="003B03CC">
            <w:pPr>
              <w:ind w:left="106" w:right="182" w:hanging="106"/>
              <w:rPr>
                <w:rFonts w:ascii="Verdana" w:hAnsi="Verdana"/>
                <w:sz w:val="20"/>
                <w:lang w:val="bg-BG"/>
              </w:rPr>
            </w:pPr>
          </w:p>
          <w:p w:rsidR="003469FA" w:rsidRPr="003469FA" w:rsidRDefault="003469FA" w:rsidP="003B03CC">
            <w:pPr>
              <w:ind w:left="106" w:right="182" w:hanging="106"/>
              <w:rPr>
                <w:rFonts w:ascii="Verdana" w:hAnsi="Verdana"/>
                <w:sz w:val="20"/>
                <w:lang w:val="bg-BG"/>
              </w:rPr>
            </w:pPr>
            <w:r w:rsidRPr="003469FA">
              <w:rPr>
                <w:rFonts w:ascii="Verdana" w:hAnsi="Verdana"/>
                <w:i/>
                <w:sz w:val="20"/>
                <w:lang w:val="bg-BG"/>
              </w:rPr>
              <w:t>Основни видове несъответствия</w:t>
            </w:r>
            <w:r w:rsidR="00956521">
              <w:rPr>
                <w:rFonts w:ascii="Verdana" w:hAnsi="Verdana"/>
                <w:sz w:val="20"/>
                <w:lang w:val="bg-BG"/>
              </w:rPr>
              <w:t>: Н</w:t>
            </w:r>
            <w:r w:rsidR="00956521" w:rsidRPr="00956521">
              <w:rPr>
                <w:rFonts w:ascii="Verdana" w:hAnsi="Verdana"/>
                <w:sz w:val="20"/>
                <w:lang w:val="bg-BG"/>
              </w:rPr>
              <w:t>е са чакълирани</w:t>
            </w:r>
            <w:r w:rsidRPr="00956521">
              <w:rPr>
                <w:rFonts w:ascii="Verdana" w:hAnsi="Verdana"/>
                <w:sz w:val="20"/>
                <w:lang w:val="bg-BG"/>
              </w:rPr>
              <w:t xml:space="preserve"> </w:t>
            </w:r>
          </w:p>
          <w:p w:rsidR="003469FA" w:rsidRPr="003469FA" w:rsidRDefault="003469FA" w:rsidP="003B03CC">
            <w:pPr>
              <w:ind w:left="106" w:right="182" w:hanging="106"/>
              <w:rPr>
                <w:rFonts w:ascii="Verdana" w:hAnsi="Verdana"/>
                <w:sz w:val="20"/>
                <w:lang w:val="bg-BG"/>
              </w:rPr>
            </w:pPr>
          </w:p>
          <w:p w:rsidR="003469FA" w:rsidRPr="00B7610A" w:rsidRDefault="003469FA" w:rsidP="003B03CC">
            <w:pPr>
              <w:ind w:left="106" w:right="182" w:hanging="106"/>
              <w:rPr>
                <w:rFonts w:ascii="Verdana" w:hAnsi="Verdana"/>
                <w:sz w:val="20"/>
                <w:lang w:val="bg-BG"/>
              </w:rPr>
            </w:pPr>
            <w:r w:rsidRPr="003469FA">
              <w:rPr>
                <w:rFonts w:ascii="Verdana" w:hAnsi="Verdana"/>
                <w:i/>
                <w:sz w:val="20"/>
                <w:lang w:val="bg-BG"/>
              </w:rPr>
              <w:t>Процентен дял липсващи банкети</w:t>
            </w:r>
            <w:r w:rsidRPr="003469FA">
              <w:rPr>
                <w:rFonts w:ascii="Verdana" w:hAnsi="Verdana"/>
                <w:sz w:val="20"/>
                <w:lang w:val="bg-BG"/>
              </w:rPr>
              <w:t>: 1%</w:t>
            </w:r>
          </w:p>
        </w:tc>
      </w:tr>
      <w:tr w:rsidR="003469FA" w:rsidRPr="005A7F19" w:rsidTr="003B03CC">
        <w:tc>
          <w:tcPr>
            <w:tcW w:w="2378" w:type="dxa"/>
            <w:shd w:val="clear" w:color="auto" w:fill="FFD966" w:themeFill="accent4" w:themeFillTint="99"/>
          </w:tcPr>
          <w:p w:rsidR="003469FA" w:rsidRPr="00A91DB8" w:rsidRDefault="003469FA" w:rsidP="003B03CC">
            <w:pPr>
              <w:ind w:right="182"/>
              <w:rPr>
                <w:rFonts w:ascii="Verdana" w:hAnsi="Verdana"/>
                <w:b/>
                <w:sz w:val="20"/>
                <w:lang w:val="bg-BG"/>
              </w:rPr>
            </w:pPr>
            <w:r w:rsidRPr="00A91DB8">
              <w:rPr>
                <w:rFonts w:ascii="Verdana" w:hAnsi="Verdana"/>
                <w:b/>
                <w:sz w:val="20"/>
                <w:lang w:val="bg-BG"/>
              </w:rPr>
              <w:t xml:space="preserve">Ограничителни </w:t>
            </w:r>
            <w:r w:rsidRPr="00A91DB8">
              <w:rPr>
                <w:rFonts w:ascii="Verdana" w:hAnsi="Verdana"/>
                <w:b/>
                <w:sz w:val="20"/>
                <w:lang w:val="bg-BG"/>
              </w:rPr>
              <w:lastRenderedPageBreak/>
              <w:t>системи</w:t>
            </w:r>
          </w:p>
          <w:p w:rsidR="003469FA" w:rsidRPr="00A91DB8" w:rsidRDefault="003469FA" w:rsidP="003B03CC">
            <w:pPr>
              <w:ind w:right="182"/>
              <w:rPr>
                <w:rFonts w:ascii="Verdana" w:hAnsi="Verdana"/>
                <w:sz w:val="20"/>
                <w:lang w:val="bg-BG"/>
              </w:rPr>
            </w:pPr>
            <w:r w:rsidRPr="00A91DB8">
              <w:rPr>
                <w:rFonts w:ascii="Verdana" w:hAnsi="Verdana"/>
                <w:sz w:val="20"/>
                <w:lang w:val="bg-BG"/>
              </w:rPr>
              <w:t>/състояние/</w:t>
            </w:r>
          </w:p>
          <w:p w:rsidR="003469FA" w:rsidRPr="005A7F19" w:rsidRDefault="003469FA" w:rsidP="003B03CC">
            <w:pPr>
              <w:ind w:right="182"/>
              <w:rPr>
                <w:rFonts w:ascii="Verdana" w:hAnsi="Verdana"/>
                <w:color w:val="404040" w:themeColor="text1" w:themeTint="BF"/>
                <w:sz w:val="20"/>
                <w:lang w:val="bg-BG"/>
              </w:rPr>
            </w:pPr>
          </w:p>
        </w:tc>
        <w:tc>
          <w:tcPr>
            <w:tcW w:w="10800" w:type="dxa"/>
          </w:tcPr>
          <w:p w:rsidR="003469FA" w:rsidRPr="002E5203" w:rsidRDefault="003469FA" w:rsidP="003B03CC">
            <w:pPr>
              <w:ind w:right="182"/>
              <w:rPr>
                <w:rFonts w:ascii="Verdana" w:hAnsi="Verdana"/>
                <w:i/>
                <w:sz w:val="20"/>
                <w:lang w:val="bg-BG"/>
              </w:rPr>
            </w:pPr>
            <w:r w:rsidRPr="009B35E8">
              <w:rPr>
                <w:rFonts w:ascii="Verdana" w:hAnsi="Verdana"/>
                <w:b/>
                <w:sz w:val="20"/>
                <w:lang w:val="bg-BG"/>
              </w:rPr>
              <w:lastRenderedPageBreak/>
              <w:t xml:space="preserve">по </w:t>
            </w:r>
            <w:r w:rsidRPr="002E5203">
              <w:rPr>
                <w:rFonts w:ascii="Verdana" w:hAnsi="Verdana"/>
                <w:b/>
                <w:sz w:val="20"/>
                <w:lang w:val="bg-BG"/>
              </w:rPr>
              <w:t xml:space="preserve">улици: </w:t>
            </w:r>
          </w:p>
          <w:p w:rsidR="003469FA" w:rsidRPr="002E5203" w:rsidRDefault="003469FA" w:rsidP="003B03CC">
            <w:pPr>
              <w:ind w:right="182"/>
              <w:rPr>
                <w:rFonts w:ascii="Verdana" w:hAnsi="Verdana"/>
                <w:i/>
                <w:sz w:val="20"/>
                <w:lang w:val="bg-BG"/>
              </w:rPr>
            </w:pPr>
          </w:p>
          <w:p w:rsidR="003469FA" w:rsidRPr="002E5203" w:rsidRDefault="003469FA" w:rsidP="003B03CC">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3469FA" w:rsidRPr="002E5203" w:rsidRDefault="003469FA" w:rsidP="003B03CC">
            <w:pPr>
              <w:ind w:right="182"/>
              <w:rPr>
                <w:rFonts w:ascii="Verdana" w:hAnsi="Verdana"/>
                <w:sz w:val="20"/>
                <w:lang w:val="bg-BG"/>
              </w:rPr>
            </w:pPr>
          </w:p>
          <w:p w:rsidR="003469FA" w:rsidRPr="002E5203" w:rsidRDefault="003469FA" w:rsidP="003B03CC">
            <w:pPr>
              <w:ind w:right="182"/>
              <w:rPr>
                <w:rFonts w:ascii="Verdana" w:hAnsi="Verdana"/>
                <w:sz w:val="20"/>
                <w:lang w:val="bg-BG"/>
              </w:rPr>
            </w:pPr>
            <w:r w:rsidRPr="002E5203">
              <w:rPr>
                <w:rFonts w:ascii="Verdana" w:hAnsi="Verdana"/>
                <w:i/>
                <w:sz w:val="20"/>
                <w:lang w:val="bg-BG"/>
              </w:rPr>
              <w:t>Основни видове несъответствия</w:t>
            </w:r>
            <w:r w:rsidRPr="002E5203">
              <w:rPr>
                <w:rFonts w:ascii="Verdana" w:hAnsi="Verdana"/>
                <w:sz w:val="20"/>
                <w:lang w:val="bg-BG"/>
              </w:rPr>
              <w:t xml:space="preserve">: </w:t>
            </w:r>
            <w:r w:rsidR="0094696A" w:rsidRPr="0094696A">
              <w:rPr>
                <w:rFonts w:ascii="Verdana" w:hAnsi="Verdana"/>
                <w:sz w:val="20"/>
                <w:lang w:val="bg-BG"/>
              </w:rPr>
              <w:t>Засегнати от корозия</w:t>
            </w:r>
          </w:p>
          <w:p w:rsidR="003469FA" w:rsidRPr="002E5203" w:rsidRDefault="003469FA" w:rsidP="003B03CC">
            <w:pPr>
              <w:ind w:right="182"/>
              <w:rPr>
                <w:rFonts w:ascii="Verdana" w:hAnsi="Verdana"/>
                <w:sz w:val="20"/>
                <w:lang w:val="bg-BG"/>
              </w:rPr>
            </w:pPr>
          </w:p>
          <w:p w:rsidR="003469FA" w:rsidRDefault="003469FA" w:rsidP="003B03CC">
            <w:pPr>
              <w:ind w:right="182"/>
              <w:rPr>
                <w:rFonts w:ascii="Verdana" w:hAnsi="Verdana"/>
                <w:sz w:val="20"/>
                <w:lang w:val="bg-BG"/>
              </w:rPr>
            </w:pPr>
            <w:r w:rsidRPr="002E5203">
              <w:rPr>
                <w:rFonts w:ascii="Verdana" w:hAnsi="Verdana"/>
                <w:i/>
                <w:sz w:val="20"/>
                <w:lang w:val="bg-BG"/>
              </w:rPr>
              <w:t>Процентен дял липсващи ограничителни системи</w:t>
            </w:r>
            <w:r w:rsidRPr="002E5203">
              <w:rPr>
                <w:rFonts w:ascii="Verdana" w:hAnsi="Verdana"/>
                <w:sz w:val="20"/>
                <w:lang w:val="bg-BG"/>
              </w:rPr>
              <w:t xml:space="preserve">: </w:t>
            </w:r>
            <w:r w:rsidR="00AB1961">
              <w:rPr>
                <w:rFonts w:ascii="Verdana" w:hAnsi="Verdana"/>
                <w:sz w:val="20"/>
                <w:lang w:val="bg-BG"/>
              </w:rPr>
              <w:t>Няма</w:t>
            </w:r>
          </w:p>
          <w:p w:rsidR="00D61AB3" w:rsidRDefault="00D61AB3" w:rsidP="003B03CC">
            <w:pPr>
              <w:ind w:right="182"/>
              <w:rPr>
                <w:rFonts w:ascii="Verdana" w:hAnsi="Verdana"/>
                <w:sz w:val="20"/>
                <w:lang w:val="bg-BG"/>
              </w:rPr>
            </w:pPr>
          </w:p>
          <w:p w:rsidR="003469FA" w:rsidRPr="002E5203" w:rsidRDefault="003469FA" w:rsidP="003B03CC">
            <w:pPr>
              <w:ind w:right="182"/>
              <w:rPr>
                <w:rFonts w:ascii="Verdana" w:hAnsi="Verdana"/>
                <w:sz w:val="20"/>
                <w:lang w:val="bg-BG"/>
              </w:rPr>
            </w:pPr>
            <w:r w:rsidRPr="002E5203">
              <w:rPr>
                <w:rFonts w:ascii="Verdana" w:hAnsi="Verdana"/>
                <w:b/>
                <w:sz w:val="20"/>
                <w:lang w:val="bg-BG"/>
              </w:rPr>
              <w:t xml:space="preserve">по общински пътища: </w:t>
            </w:r>
          </w:p>
          <w:p w:rsidR="003469FA" w:rsidRPr="002E5203" w:rsidRDefault="003469FA" w:rsidP="003B03CC">
            <w:pPr>
              <w:ind w:right="182"/>
              <w:rPr>
                <w:rFonts w:ascii="Verdana" w:hAnsi="Verdana"/>
                <w:i/>
                <w:sz w:val="20"/>
                <w:lang w:val="bg-BG"/>
              </w:rPr>
            </w:pPr>
          </w:p>
          <w:p w:rsidR="003469FA" w:rsidRPr="002E5203" w:rsidRDefault="003469FA" w:rsidP="003B03CC">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3469FA" w:rsidRPr="002E5203" w:rsidRDefault="003469FA" w:rsidP="003B03CC">
            <w:pPr>
              <w:ind w:right="182"/>
              <w:rPr>
                <w:rFonts w:ascii="Verdana" w:hAnsi="Verdana"/>
                <w:sz w:val="20"/>
                <w:lang w:val="bg-BG"/>
              </w:rPr>
            </w:pPr>
          </w:p>
          <w:p w:rsidR="003469FA" w:rsidRPr="002E5203" w:rsidRDefault="003469FA" w:rsidP="003B03CC">
            <w:pPr>
              <w:ind w:right="182"/>
              <w:rPr>
                <w:rFonts w:ascii="Verdana" w:hAnsi="Verdana"/>
                <w:sz w:val="20"/>
                <w:lang w:val="bg-BG"/>
              </w:rPr>
            </w:pPr>
            <w:r w:rsidRPr="002E5203">
              <w:rPr>
                <w:rFonts w:ascii="Verdana" w:hAnsi="Verdana"/>
                <w:i/>
                <w:sz w:val="20"/>
                <w:lang w:val="bg-BG"/>
              </w:rPr>
              <w:t>Основни видове несъответствия</w:t>
            </w:r>
            <w:r w:rsidR="00AB1961" w:rsidRPr="0094696A">
              <w:rPr>
                <w:rFonts w:ascii="Verdana" w:hAnsi="Verdana"/>
                <w:sz w:val="20"/>
                <w:lang w:val="bg-BG"/>
              </w:rPr>
              <w:t xml:space="preserve">: </w:t>
            </w:r>
            <w:r w:rsidR="0094696A" w:rsidRPr="0094696A">
              <w:rPr>
                <w:rFonts w:ascii="Verdana" w:hAnsi="Verdana"/>
                <w:sz w:val="20"/>
                <w:lang w:val="bg-BG"/>
              </w:rPr>
              <w:t>Засегнати от корозия, липса на скрепителни и укрепващи елементи и липса на терминал.</w:t>
            </w:r>
          </w:p>
          <w:p w:rsidR="003469FA" w:rsidRPr="002E5203" w:rsidRDefault="003469FA" w:rsidP="003B03CC">
            <w:pPr>
              <w:ind w:right="182"/>
              <w:rPr>
                <w:rFonts w:ascii="Verdana" w:hAnsi="Verdana"/>
                <w:sz w:val="20"/>
                <w:lang w:val="bg-BG"/>
              </w:rPr>
            </w:pPr>
          </w:p>
          <w:p w:rsidR="003469FA" w:rsidRPr="009B35E8" w:rsidRDefault="003469FA" w:rsidP="003B03CC">
            <w:pPr>
              <w:ind w:right="182"/>
              <w:rPr>
                <w:rFonts w:ascii="Verdana" w:hAnsi="Verdana"/>
                <w:sz w:val="20"/>
                <w:lang w:val="bg-BG"/>
              </w:rPr>
            </w:pPr>
            <w:r w:rsidRPr="002E5203">
              <w:rPr>
                <w:rFonts w:ascii="Verdana" w:hAnsi="Verdana"/>
                <w:i/>
                <w:sz w:val="20"/>
                <w:lang w:val="bg-BG"/>
              </w:rPr>
              <w:t>Процентен дял липсващи ограничителни системи</w:t>
            </w:r>
            <w:r w:rsidRPr="002E5203">
              <w:rPr>
                <w:rFonts w:ascii="Verdana" w:hAnsi="Verdana"/>
                <w:sz w:val="20"/>
                <w:lang w:val="bg-BG"/>
              </w:rPr>
              <w:t>: 5%</w:t>
            </w:r>
          </w:p>
        </w:tc>
      </w:tr>
      <w:tr w:rsidR="003469FA" w:rsidRPr="005A7F19" w:rsidTr="003B03CC">
        <w:tc>
          <w:tcPr>
            <w:tcW w:w="2378" w:type="dxa"/>
            <w:shd w:val="clear" w:color="auto" w:fill="FFD966" w:themeFill="accent4" w:themeFillTint="99"/>
          </w:tcPr>
          <w:p w:rsidR="003469FA" w:rsidRPr="009B35E8" w:rsidRDefault="003469FA" w:rsidP="003B03CC">
            <w:pPr>
              <w:ind w:left="34" w:right="182"/>
              <w:rPr>
                <w:rFonts w:ascii="Verdana" w:hAnsi="Verdana"/>
                <w:b/>
                <w:sz w:val="20"/>
                <w:lang w:val="bg-BG"/>
              </w:rPr>
            </w:pPr>
            <w:r w:rsidRPr="009B35E8">
              <w:rPr>
                <w:rFonts w:ascii="Verdana" w:hAnsi="Verdana"/>
                <w:b/>
                <w:sz w:val="20"/>
                <w:lang w:val="bg-BG"/>
              </w:rPr>
              <w:lastRenderedPageBreak/>
              <w:t xml:space="preserve">Кръстовища, пешеходни пътеки, спирки на градския транспорт, подлези и надлези, осветление и светофари </w:t>
            </w:r>
          </w:p>
        </w:tc>
        <w:tc>
          <w:tcPr>
            <w:tcW w:w="10800" w:type="dxa"/>
          </w:tcPr>
          <w:p w:rsidR="0094696A" w:rsidRPr="0094696A" w:rsidRDefault="0094696A" w:rsidP="0094696A">
            <w:pPr>
              <w:ind w:left="34" w:right="182"/>
              <w:rPr>
                <w:rFonts w:ascii="Verdana" w:hAnsi="Verdana"/>
                <w:sz w:val="20"/>
                <w:lang w:val="bg-BG"/>
              </w:rPr>
            </w:pPr>
            <w:r w:rsidRPr="0094696A">
              <w:rPr>
                <w:rFonts w:ascii="Verdana" w:hAnsi="Verdana"/>
                <w:sz w:val="20"/>
                <w:lang w:val="bg-BG"/>
              </w:rPr>
              <w:t>Кръстовищата, пешеходните пътеки и спирките на градския транспорт са в добро състояние.</w:t>
            </w:r>
          </w:p>
          <w:p w:rsidR="0094696A" w:rsidRDefault="0094696A" w:rsidP="0094696A">
            <w:pPr>
              <w:ind w:left="34" w:right="182"/>
              <w:rPr>
                <w:rFonts w:ascii="Verdana" w:hAnsi="Verdana"/>
                <w:sz w:val="20"/>
                <w:lang w:val="bg-BG"/>
              </w:rPr>
            </w:pPr>
            <w:r w:rsidRPr="0094696A">
              <w:rPr>
                <w:rFonts w:ascii="Verdana" w:hAnsi="Verdana"/>
                <w:sz w:val="20"/>
                <w:lang w:val="bg-BG"/>
              </w:rPr>
              <w:t xml:space="preserve">На територията на община Омуртаг има общо </w:t>
            </w:r>
            <w:r w:rsidRPr="0094696A">
              <w:rPr>
                <w:rFonts w:ascii="Verdana" w:hAnsi="Verdana"/>
                <w:b/>
                <w:sz w:val="20"/>
                <w:lang w:val="bg-BG"/>
              </w:rPr>
              <w:t>1331</w:t>
            </w:r>
            <w:r w:rsidRPr="0094696A">
              <w:rPr>
                <w:rFonts w:ascii="Verdana" w:hAnsi="Verdana"/>
                <w:sz w:val="20"/>
                <w:lang w:val="bg-BG"/>
              </w:rPr>
              <w:t xml:space="preserve"> броя кръстовища, </w:t>
            </w:r>
            <w:r w:rsidRPr="0094696A">
              <w:rPr>
                <w:rFonts w:ascii="Verdana" w:hAnsi="Verdana"/>
                <w:b/>
                <w:sz w:val="20"/>
                <w:lang w:val="bg-BG"/>
              </w:rPr>
              <w:t>30</w:t>
            </w:r>
            <w:r w:rsidRPr="0094696A">
              <w:rPr>
                <w:rFonts w:ascii="Verdana" w:hAnsi="Verdana"/>
                <w:sz w:val="20"/>
                <w:lang w:val="bg-BG"/>
              </w:rPr>
              <w:t xml:space="preserve"> броя маркирани пешеходни пътеки и </w:t>
            </w:r>
            <w:r w:rsidRPr="0094696A">
              <w:rPr>
                <w:rFonts w:ascii="Verdana" w:hAnsi="Verdana"/>
                <w:b/>
                <w:sz w:val="20"/>
                <w:lang w:val="bg-BG"/>
              </w:rPr>
              <w:t>5</w:t>
            </w:r>
            <w:r w:rsidRPr="0094696A">
              <w:rPr>
                <w:rFonts w:ascii="Verdana" w:hAnsi="Verdana"/>
                <w:sz w:val="20"/>
                <w:lang w:val="bg-BG"/>
              </w:rPr>
              <w:t xml:space="preserve"> броя спирки на градски транспорт в много добро състояние,</w:t>
            </w:r>
            <w:r>
              <w:rPr>
                <w:rFonts w:ascii="Verdana" w:hAnsi="Verdana"/>
                <w:sz w:val="20"/>
                <w:lang w:val="bg-BG"/>
              </w:rPr>
              <w:t xml:space="preserve"> </w:t>
            </w:r>
            <w:r w:rsidRPr="0094696A">
              <w:rPr>
                <w:rFonts w:ascii="Verdana" w:hAnsi="Verdana"/>
                <w:sz w:val="20"/>
                <w:lang w:val="bg-BG"/>
              </w:rPr>
              <w:t>същите са осветени и сигнализирани с пътни знаци. Няма изградени подлези, надлези и светофарни уредби.</w:t>
            </w:r>
          </w:p>
          <w:p w:rsidR="0094696A" w:rsidRPr="00AB1961" w:rsidRDefault="0094696A" w:rsidP="00AB1961">
            <w:pPr>
              <w:ind w:left="34" w:right="182"/>
              <w:rPr>
                <w:rFonts w:ascii="Verdana" w:hAnsi="Verdana"/>
                <w:sz w:val="20"/>
                <w:lang w:val="bg-BG"/>
              </w:rPr>
            </w:pPr>
          </w:p>
          <w:p w:rsidR="003469FA" w:rsidRPr="005C3028" w:rsidRDefault="003469FA" w:rsidP="003B03CC">
            <w:pPr>
              <w:ind w:right="182"/>
              <w:rPr>
                <w:rFonts w:ascii="Verdana" w:hAnsi="Verdana"/>
                <w:i/>
                <w:sz w:val="20"/>
                <w:lang w:val="bg-BG"/>
              </w:rPr>
            </w:pPr>
          </w:p>
          <w:p w:rsidR="003469FA" w:rsidRPr="005C3028" w:rsidRDefault="003469FA" w:rsidP="003B03CC">
            <w:pPr>
              <w:ind w:right="182"/>
              <w:rPr>
                <w:rFonts w:ascii="Verdana" w:hAnsi="Verdana"/>
                <w:sz w:val="20"/>
                <w:lang w:val="bg-BG"/>
              </w:rPr>
            </w:pPr>
          </w:p>
        </w:tc>
      </w:tr>
      <w:tr w:rsidR="003469FA" w:rsidRPr="005A7F19" w:rsidTr="003B03CC">
        <w:tc>
          <w:tcPr>
            <w:tcW w:w="2378" w:type="dxa"/>
            <w:shd w:val="clear" w:color="auto" w:fill="FFD966" w:themeFill="accent4" w:themeFillTint="99"/>
          </w:tcPr>
          <w:p w:rsidR="003469FA" w:rsidRPr="009B35E8" w:rsidRDefault="003469FA" w:rsidP="003B03CC">
            <w:pPr>
              <w:ind w:right="182"/>
              <w:rPr>
                <w:rFonts w:ascii="Verdana" w:hAnsi="Verdana"/>
                <w:b/>
                <w:sz w:val="20"/>
                <w:lang w:val="bg-BG"/>
              </w:rPr>
            </w:pPr>
            <w:r w:rsidRPr="009B35E8">
              <w:rPr>
                <w:rFonts w:ascii="Verdana" w:hAnsi="Verdana"/>
                <w:b/>
                <w:sz w:val="20"/>
                <w:lang w:val="bg-BG"/>
              </w:rPr>
              <w:t>Велоалеи</w:t>
            </w:r>
          </w:p>
          <w:p w:rsidR="003469FA" w:rsidRPr="00472A83" w:rsidRDefault="003469FA" w:rsidP="003B03CC">
            <w:pPr>
              <w:ind w:right="182"/>
              <w:rPr>
                <w:rFonts w:ascii="Verdana" w:hAnsi="Verdana"/>
                <w:sz w:val="20"/>
                <w:lang w:val="bg-BG"/>
              </w:rPr>
            </w:pPr>
            <w:r>
              <w:rPr>
                <w:rFonts w:ascii="Verdana" w:hAnsi="Verdana"/>
                <w:sz w:val="20"/>
                <w:lang w:val="bg-BG"/>
              </w:rPr>
              <w:t>/дължина и състояние/</w:t>
            </w:r>
          </w:p>
        </w:tc>
        <w:tc>
          <w:tcPr>
            <w:tcW w:w="10800" w:type="dxa"/>
          </w:tcPr>
          <w:p w:rsidR="00956521" w:rsidRPr="0094696A" w:rsidRDefault="00956521" w:rsidP="00956521">
            <w:pPr>
              <w:ind w:left="34" w:right="182"/>
              <w:rPr>
                <w:rFonts w:ascii="Verdana" w:hAnsi="Verdana"/>
                <w:sz w:val="20"/>
                <w:lang w:val="bg-BG"/>
              </w:rPr>
            </w:pPr>
            <w:r w:rsidRPr="0094696A">
              <w:rPr>
                <w:rFonts w:ascii="Verdana" w:hAnsi="Verdana"/>
                <w:sz w:val="20"/>
                <w:lang w:val="bg-BG"/>
              </w:rPr>
              <w:t>Община Омуртаг има изградена 500 м велоалея.</w:t>
            </w:r>
            <w:r w:rsidR="0094696A" w:rsidRPr="0094696A">
              <w:rPr>
                <w:rFonts w:ascii="Verdana" w:hAnsi="Verdana"/>
                <w:sz w:val="20"/>
                <w:lang w:val="bg-BG"/>
              </w:rPr>
              <w:t xml:space="preserve"> Липсва маркировка и сигнализация.</w:t>
            </w:r>
          </w:p>
          <w:p w:rsidR="003469FA" w:rsidRPr="0094696A" w:rsidRDefault="003469FA" w:rsidP="00AB1961">
            <w:pPr>
              <w:ind w:left="34" w:right="182"/>
              <w:rPr>
                <w:rFonts w:ascii="Verdana" w:hAnsi="Verdana"/>
                <w:sz w:val="20"/>
                <w:lang w:val="bg-BG"/>
              </w:rPr>
            </w:pPr>
          </w:p>
        </w:tc>
      </w:tr>
      <w:tr w:rsidR="003469FA" w:rsidRPr="005A7F19" w:rsidTr="003B03CC">
        <w:tc>
          <w:tcPr>
            <w:tcW w:w="2378" w:type="dxa"/>
            <w:shd w:val="clear" w:color="auto" w:fill="FFD966" w:themeFill="accent4" w:themeFillTint="99"/>
          </w:tcPr>
          <w:p w:rsidR="003469FA" w:rsidRPr="005C3028" w:rsidRDefault="003469FA" w:rsidP="003B03CC">
            <w:pPr>
              <w:ind w:right="182"/>
              <w:rPr>
                <w:rFonts w:ascii="Verdana" w:hAnsi="Verdana"/>
                <w:b/>
                <w:sz w:val="20"/>
                <w:lang w:val="bg-BG"/>
              </w:rPr>
            </w:pPr>
            <w:r w:rsidRPr="005C3028">
              <w:rPr>
                <w:rFonts w:ascii="Verdana" w:hAnsi="Verdana"/>
                <w:b/>
                <w:sz w:val="20"/>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w:t>
            </w:r>
            <w:r w:rsidRPr="005C3028">
              <w:rPr>
                <w:rFonts w:ascii="Verdana" w:hAnsi="Verdana"/>
                <w:b/>
                <w:sz w:val="20"/>
                <w:lang w:val="bg-BG"/>
              </w:rPr>
              <w:lastRenderedPageBreak/>
              <w:t xml:space="preserve">осветеност) </w:t>
            </w:r>
          </w:p>
          <w:p w:rsidR="003469FA" w:rsidRPr="005C3028" w:rsidRDefault="003469FA" w:rsidP="003B03CC">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94696A" w:rsidRPr="0094696A" w:rsidRDefault="0094696A" w:rsidP="0094696A">
            <w:pPr>
              <w:ind w:left="34" w:right="182"/>
              <w:rPr>
                <w:rFonts w:ascii="Verdana" w:hAnsi="Verdana"/>
                <w:sz w:val="20"/>
                <w:lang w:val="bg-BG"/>
              </w:rPr>
            </w:pPr>
            <w:r w:rsidRPr="0094696A">
              <w:rPr>
                <w:rFonts w:ascii="Verdana" w:hAnsi="Verdana"/>
                <w:sz w:val="20"/>
                <w:lang w:val="bg-BG"/>
              </w:rPr>
              <w:lastRenderedPageBreak/>
              <w:t>В община Омуртаг има 10 бр. училища и 10 бр. детски градини. Прилежащата инфраструктура около учебните заведения и детските градини е обозначена с пешеходни пътеки за пресичане на учениците, има места за паркиране на автомобили, предпазни огради, ограничение на скоростта и осветеност.</w:t>
            </w:r>
          </w:p>
          <w:p w:rsidR="0094696A" w:rsidRPr="0094696A" w:rsidRDefault="0094696A" w:rsidP="00AB1961">
            <w:pPr>
              <w:ind w:left="34" w:right="182"/>
              <w:rPr>
                <w:rFonts w:ascii="Verdana" w:hAnsi="Verdana"/>
                <w:sz w:val="20"/>
                <w:lang w:val="bg-BG"/>
              </w:rPr>
            </w:pPr>
          </w:p>
          <w:p w:rsidR="00D61AB3" w:rsidRPr="0094696A" w:rsidRDefault="00D61AB3" w:rsidP="00AB1961">
            <w:pPr>
              <w:ind w:left="34" w:right="182"/>
              <w:rPr>
                <w:rFonts w:ascii="Verdana" w:hAnsi="Verdana"/>
                <w:sz w:val="20"/>
                <w:lang w:val="bg-BG"/>
              </w:rPr>
            </w:pPr>
          </w:p>
          <w:p w:rsidR="00D61AB3" w:rsidRPr="0094696A" w:rsidRDefault="00D61AB3" w:rsidP="00AB1961">
            <w:pPr>
              <w:ind w:left="34" w:right="182"/>
              <w:rPr>
                <w:rFonts w:ascii="Verdana" w:hAnsi="Verdana"/>
                <w:sz w:val="20"/>
                <w:lang w:val="bg-BG"/>
              </w:rPr>
            </w:pPr>
          </w:p>
          <w:p w:rsidR="003469FA" w:rsidRPr="0094696A" w:rsidRDefault="003469FA" w:rsidP="003B03CC">
            <w:pPr>
              <w:ind w:right="182"/>
              <w:rPr>
                <w:rFonts w:ascii="Verdana" w:hAnsi="Verdana"/>
                <w:sz w:val="20"/>
                <w:lang w:val="bg-BG"/>
              </w:rPr>
            </w:pPr>
          </w:p>
        </w:tc>
      </w:tr>
      <w:tr w:rsidR="003469FA" w:rsidRPr="005A7F19" w:rsidTr="003B03CC">
        <w:tc>
          <w:tcPr>
            <w:tcW w:w="2378" w:type="dxa"/>
            <w:shd w:val="clear" w:color="auto" w:fill="FFD966" w:themeFill="accent4" w:themeFillTint="99"/>
          </w:tcPr>
          <w:p w:rsidR="003469FA" w:rsidRPr="005C3028" w:rsidRDefault="003469FA" w:rsidP="003B03CC">
            <w:pPr>
              <w:ind w:right="182"/>
              <w:rPr>
                <w:rFonts w:ascii="Verdana" w:hAnsi="Verdana"/>
                <w:b/>
                <w:sz w:val="20"/>
                <w:lang w:val="bg-BG"/>
              </w:rPr>
            </w:pPr>
            <w:r w:rsidRPr="005C3028">
              <w:rPr>
                <w:rFonts w:ascii="Verdana" w:hAnsi="Verdana"/>
                <w:b/>
                <w:sz w:val="20"/>
                <w:lang w:val="bg-BG"/>
              </w:rPr>
              <w:lastRenderedPageBreak/>
              <w:t>Автогари, ж.п. гари и при</w:t>
            </w:r>
            <w:r>
              <w:rPr>
                <w:rFonts w:ascii="Verdana" w:hAnsi="Verdana"/>
                <w:b/>
                <w:sz w:val="20"/>
                <w:lang w:val="bg-BG"/>
              </w:rPr>
              <w:t>лежащата към тях инфраструктура</w:t>
            </w:r>
          </w:p>
        </w:tc>
        <w:tc>
          <w:tcPr>
            <w:tcW w:w="10800" w:type="dxa"/>
          </w:tcPr>
          <w:p w:rsidR="0094696A" w:rsidRPr="00E0489C" w:rsidRDefault="0094696A" w:rsidP="0094696A">
            <w:pPr>
              <w:ind w:left="34" w:right="182"/>
              <w:rPr>
                <w:rFonts w:ascii="Verdana" w:hAnsi="Verdana"/>
                <w:sz w:val="20"/>
                <w:lang w:val="bg-BG"/>
              </w:rPr>
            </w:pPr>
            <w:r w:rsidRPr="00E0489C">
              <w:rPr>
                <w:rFonts w:ascii="Verdana" w:hAnsi="Verdana"/>
                <w:sz w:val="20"/>
                <w:lang w:val="bg-BG"/>
              </w:rPr>
              <w:t>Автогара Омуртаг има места за пресичане на пътници и паркиране на автомобили.</w:t>
            </w:r>
            <w:r w:rsidR="00E0489C" w:rsidRPr="00E0489C">
              <w:rPr>
                <w:rFonts w:ascii="Verdana" w:hAnsi="Verdana"/>
                <w:sz w:val="20"/>
                <w:lang w:val="bg-BG"/>
              </w:rPr>
              <w:t xml:space="preserve"> </w:t>
            </w:r>
            <w:r w:rsidRPr="00E0489C">
              <w:rPr>
                <w:rFonts w:ascii="Verdana" w:hAnsi="Verdana"/>
                <w:sz w:val="20"/>
                <w:lang w:val="bg-BG"/>
              </w:rPr>
              <w:t>Местата за пресичане и паркиране на автомобили са в добро състояние</w:t>
            </w:r>
            <w:r w:rsidR="00E0489C" w:rsidRPr="00E0489C">
              <w:rPr>
                <w:rFonts w:ascii="Verdana" w:hAnsi="Verdana"/>
                <w:sz w:val="20"/>
                <w:lang w:val="bg-BG"/>
              </w:rPr>
              <w:t>,</w:t>
            </w:r>
            <w:r w:rsidRPr="00E0489C">
              <w:rPr>
                <w:rFonts w:ascii="Verdana" w:hAnsi="Verdana"/>
                <w:sz w:val="20"/>
                <w:lang w:val="bg-BG"/>
              </w:rPr>
              <w:t xml:space="preserve"> осветени са и периодично се освежават.</w:t>
            </w:r>
          </w:p>
          <w:p w:rsidR="003469FA" w:rsidRPr="006966B6" w:rsidRDefault="003469FA" w:rsidP="003B03CC">
            <w:pPr>
              <w:ind w:left="34" w:right="182"/>
              <w:rPr>
                <w:rFonts w:ascii="Verdana" w:hAnsi="Verdana"/>
                <w:sz w:val="20"/>
                <w:lang w:val="bg-BG"/>
              </w:rPr>
            </w:pPr>
          </w:p>
          <w:p w:rsidR="003469FA" w:rsidRPr="006966B6" w:rsidRDefault="003469FA" w:rsidP="003B03CC">
            <w:pPr>
              <w:ind w:right="182"/>
              <w:rPr>
                <w:rFonts w:ascii="Verdana" w:hAnsi="Verdana"/>
                <w:sz w:val="20"/>
                <w:lang w:val="bg-BG"/>
              </w:rPr>
            </w:pPr>
          </w:p>
        </w:tc>
      </w:tr>
      <w:tr w:rsidR="003469FA" w:rsidRPr="005A7F19" w:rsidTr="003B03CC">
        <w:tc>
          <w:tcPr>
            <w:tcW w:w="2378" w:type="dxa"/>
            <w:shd w:val="clear" w:color="auto" w:fill="FFD966" w:themeFill="accent4" w:themeFillTint="99"/>
          </w:tcPr>
          <w:p w:rsidR="003469FA" w:rsidRPr="005C3028" w:rsidRDefault="003469FA" w:rsidP="003B03CC">
            <w:pPr>
              <w:ind w:right="182"/>
              <w:rPr>
                <w:rFonts w:ascii="Verdana" w:hAnsi="Verdana"/>
                <w:b/>
                <w:sz w:val="20"/>
                <w:lang w:val="bg-BG"/>
              </w:rPr>
            </w:pPr>
            <w:r w:rsidRPr="005C3028">
              <w:rPr>
                <w:rFonts w:ascii="Verdana" w:hAnsi="Verdana"/>
                <w:b/>
                <w:sz w:val="20"/>
                <w:lang w:val="bg-BG"/>
              </w:rPr>
              <w:t>Обществен транспорт (наличие, средна възраст, географско покритие, свързаност)</w:t>
            </w:r>
          </w:p>
          <w:p w:rsidR="003469FA" w:rsidRPr="005C3028" w:rsidRDefault="003469FA" w:rsidP="003B03CC">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E0489C" w:rsidRPr="00E0489C" w:rsidRDefault="00E0489C" w:rsidP="00E0489C">
            <w:pPr>
              <w:ind w:left="34" w:right="182"/>
              <w:rPr>
                <w:rFonts w:ascii="Verdana" w:hAnsi="Verdana"/>
                <w:sz w:val="20"/>
              </w:rPr>
            </w:pPr>
            <w:r w:rsidRPr="00E0489C">
              <w:rPr>
                <w:rFonts w:ascii="Verdana" w:hAnsi="Verdana"/>
                <w:sz w:val="20"/>
                <w:lang w:val="bg-BG"/>
              </w:rPr>
              <w:t>23 броя, средна възраст 12 год., географско покритие – община Омуртаг и съседните общини. Автомобилният парк е в добро техническо състояние.</w:t>
            </w:r>
          </w:p>
          <w:p w:rsidR="00E0489C" w:rsidRPr="00AB1961" w:rsidRDefault="00E0489C" w:rsidP="006921D3">
            <w:pPr>
              <w:ind w:left="34" w:right="182"/>
              <w:rPr>
                <w:rFonts w:ascii="Verdana" w:hAnsi="Verdana"/>
                <w:sz w:val="20"/>
                <w:lang w:val="bg-BG"/>
              </w:rPr>
            </w:pPr>
          </w:p>
        </w:tc>
      </w:tr>
      <w:tr w:rsidR="003469FA" w:rsidRPr="005A7F19" w:rsidTr="003B03CC">
        <w:tc>
          <w:tcPr>
            <w:tcW w:w="2378" w:type="dxa"/>
            <w:shd w:val="clear" w:color="auto" w:fill="FFD966" w:themeFill="accent4" w:themeFillTint="99"/>
          </w:tcPr>
          <w:p w:rsidR="003469FA" w:rsidRPr="005C3028" w:rsidRDefault="003469FA" w:rsidP="003B03CC">
            <w:pPr>
              <w:ind w:right="182"/>
              <w:rPr>
                <w:rFonts w:ascii="Verdana" w:hAnsi="Verdana"/>
                <w:b/>
                <w:sz w:val="20"/>
                <w:lang w:val="bg-BG"/>
              </w:rPr>
            </w:pPr>
            <w:r w:rsidRPr="005C3028">
              <w:rPr>
                <w:rFonts w:ascii="Verdana" w:hAnsi="Verdana"/>
                <w:b/>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3469FA" w:rsidRPr="005C3028" w:rsidRDefault="003469FA" w:rsidP="003B03CC">
            <w:pPr>
              <w:ind w:right="182"/>
              <w:rPr>
                <w:rFonts w:ascii="Verdana" w:hAnsi="Verdana"/>
                <w:i/>
                <w:color w:val="404040" w:themeColor="text1" w:themeTint="BF"/>
                <w:sz w:val="20"/>
                <w:lang w:val="bg-BG"/>
              </w:rPr>
            </w:pPr>
            <w:r w:rsidRPr="005C3028">
              <w:rPr>
                <w:rFonts w:ascii="Verdana" w:hAnsi="Verdana"/>
                <w:sz w:val="20"/>
                <w:lang w:val="bg-BG"/>
              </w:rPr>
              <w:t>/състояние/</w:t>
            </w:r>
            <w:r w:rsidRPr="005C3028">
              <w:rPr>
                <w:rFonts w:ascii="Verdana" w:hAnsi="Verdana"/>
                <w:i/>
                <w:sz w:val="20"/>
                <w:lang w:val="bg-BG"/>
              </w:rPr>
              <w:t xml:space="preserve"> </w:t>
            </w:r>
          </w:p>
        </w:tc>
        <w:tc>
          <w:tcPr>
            <w:tcW w:w="10800" w:type="dxa"/>
          </w:tcPr>
          <w:p w:rsidR="00AB1961" w:rsidRPr="00AB1961" w:rsidRDefault="00AB1961" w:rsidP="00AB1961">
            <w:pPr>
              <w:ind w:left="34" w:right="182"/>
              <w:rPr>
                <w:rFonts w:ascii="Verdana" w:hAnsi="Verdana"/>
                <w:sz w:val="20"/>
                <w:lang w:val="bg-BG"/>
              </w:rPr>
            </w:pPr>
            <w:r w:rsidRPr="00AB1961">
              <w:rPr>
                <w:rFonts w:ascii="Verdana" w:hAnsi="Verdana"/>
                <w:sz w:val="20"/>
                <w:lang w:val="bg-BG"/>
              </w:rPr>
              <w:t>Автобусите</w:t>
            </w:r>
            <w:r>
              <w:rPr>
                <w:rFonts w:ascii="Verdana" w:hAnsi="Verdana"/>
                <w:sz w:val="20"/>
                <w:lang w:val="bg-BG"/>
              </w:rPr>
              <w:t>,</w:t>
            </w:r>
            <w:r w:rsidRPr="00AB1961">
              <w:rPr>
                <w:rFonts w:ascii="Verdana" w:hAnsi="Verdana"/>
                <w:sz w:val="20"/>
                <w:lang w:val="bg-BG"/>
              </w:rPr>
              <w:t xml:space="preserve"> извършващи транспорт в системата на училищното образование са 10 бр., средна възраст 10 години, в добро техническо състояние.</w:t>
            </w:r>
          </w:p>
          <w:p w:rsidR="003469FA" w:rsidRPr="006966B6" w:rsidRDefault="003469FA" w:rsidP="003B03CC">
            <w:pPr>
              <w:ind w:right="182"/>
              <w:rPr>
                <w:rFonts w:ascii="Verdana" w:hAnsi="Verdana"/>
                <w:sz w:val="20"/>
                <w:lang w:val="bg-BG"/>
              </w:rPr>
            </w:pPr>
          </w:p>
        </w:tc>
      </w:tr>
    </w:tbl>
    <w:p w:rsidR="003469FA" w:rsidRDefault="003469FA" w:rsidP="00DF643C">
      <w:pPr>
        <w:shd w:val="clear" w:color="auto" w:fill="FFFFFF" w:themeFill="background1"/>
        <w:rPr>
          <w:rFonts w:ascii="Verdana" w:hAnsi="Verdana"/>
          <w:b/>
          <w:color w:val="404040" w:themeColor="text1" w:themeTint="BF"/>
          <w:sz w:val="20"/>
          <w:lang w:val="bg-BG"/>
        </w:rPr>
      </w:pPr>
    </w:p>
    <w:tbl>
      <w:tblPr>
        <w:tblStyle w:val="a5"/>
        <w:tblW w:w="13178" w:type="dxa"/>
        <w:tblLook w:val="04A0" w:firstRow="1" w:lastRow="0" w:firstColumn="1" w:lastColumn="0" w:noHBand="0" w:noVBand="1"/>
      </w:tblPr>
      <w:tblGrid>
        <w:gridCol w:w="2378"/>
        <w:gridCol w:w="10800"/>
      </w:tblGrid>
      <w:tr w:rsidR="003C00FB" w:rsidRPr="005A7F19" w:rsidTr="00876DF1">
        <w:tc>
          <w:tcPr>
            <w:tcW w:w="2378" w:type="dxa"/>
            <w:shd w:val="clear" w:color="auto" w:fill="FFD966" w:themeFill="accent4" w:themeFillTint="99"/>
          </w:tcPr>
          <w:p w:rsidR="003C00FB" w:rsidRPr="00205C20" w:rsidRDefault="003C00FB" w:rsidP="00876DF1">
            <w:pPr>
              <w:ind w:right="182"/>
              <w:rPr>
                <w:rFonts w:ascii="Verdana" w:hAnsi="Verdana"/>
                <w:b/>
                <w:sz w:val="20"/>
                <w:lang w:val="bg-BG"/>
              </w:rPr>
            </w:pPr>
            <w:r w:rsidRPr="0034334E">
              <w:rPr>
                <w:rFonts w:ascii="Verdana" w:hAnsi="Verdana"/>
                <w:b/>
                <w:sz w:val="20"/>
                <w:lang w:val="bg-BG"/>
              </w:rPr>
              <w:t xml:space="preserve">Община </w:t>
            </w:r>
          </w:p>
        </w:tc>
        <w:tc>
          <w:tcPr>
            <w:tcW w:w="10800" w:type="dxa"/>
          </w:tcPr>
          <w:p w:rsidR="003C00FB" w:rsidRPr="00D1179A" w:rsidRDefault="003C00FB" w:rsidP="00876DF1">
            <w:pPr>
              <w:ind w:right="182"/>
              <w:rPr>
                <w:rFonts w:ascii="Verdana" w:hAnsi="Verdana"/>
                <w:b/>
                <w:i/>
                <w:sz w:val="20"/>
                <w:lang w:val="bg-BG"/>
              </w:rPr>
            </w:pPr>
            <w:r>
              <w:rPr>
                <w:rFonts w:ascii="Verdana" w:hAnsi="Verdana"/>
                <w:b/>
                <w:i/>
                <w:sz w:val="20"/>
                <w:lang w:val="bg-BG"/>
              </w:rPr>
              <w:t xml:space="preserve">Антоново </w:t>
            </w:r>
          </w:p>
        </w:tc>
      </w:tr>
      <w:tr w:rsidR="003C00FB" w:rsidRPr="005A7F19" w:rsidTr="00876DF1">
        <w:tc>
          <w:tcPr>
            <w:tcW w:w="2378" w:type="dxa"/>
            <w:shd w:val="clear" w:color="auto" w:fill="FFD966" w:themeFill="accent4" w:themeFillTint="99"/>
          </w:tcPr>
          <w:p w:rsidR="003C00FB" w:rsidRPr="0034334E" w:rsidRDefault="003C00FB" w:rsidP="00876DF1">
            <w:pPr>
              <w:ind w:right="182"/>
              <w:rPr>
                <w:rFonts w:ascii="Verdana" w:hAnsi="Verdana"/>
                <w:sz w:val="20"/>
                <w:lang w:val="bg-BG"/>
              </w:rPr>
            </w:pPr>
            <w:r w:rsidRPr="0034334E">
              <w:rPr>
                <w:rFonts w:ascii="Verdana" w:hAnsi="Verdana"/>
                <w:b/>
                <w:sz w:val="20"/>
                <w:lang w:val="bg-BG"/>
              </w:rPr>
              <w:t xml:space="preserve">Дължина на общинска пътна мрежа </w:t>
            </w:r>
            <w:r w:rsidRPr="0034334E">
              <w:rPr>
                <w:rFonts w:ascii="Verdana" w:hAnsi="Verdana"/>
                <w:sz w:val="20"/>
                <w:lang w:val="bg-BG"/>
              </w:rPr>
              <w:t>/км/</w:t>
            </w:r>
          </w:p>
        </w:tc>
        <w:tc>
          <w:tcPr>
            <w:tcW w:w="10800" w:type="dxa"/>
          </w:tcPr>
          <w:p w:rsidR="003C00FB" w:rsidRPr="003C00FB" w:rsidRDefault="003C00FB" w:rsidP="003C00FB">
            <w:pPr>
              <w:ind w:right="182"/>
              <w:rPr>
                <w:rFonts w:ascii="Verdana" w:hAnsi="Verdana"/>
                <w:sz w:val="20"/>
                <w:lang w:val="bg-BG"/>
              </w:rPr>
            </w:pPr>
            <w:r>
              <w:rPr>
                <w:rFonts w:ascii="Verdana" w:hAnsi="Verdana"/>
                <w:sz w:val="20"/>
                <w:lang w:val="bg-BG"/>
              </w:rPr>
              <w:t>255,</w:t>
            </w:r>
            <w:r w:rsidRPr="003C00FB">
              <w:rPr>
                <w:rFonts w:ascii="Verdana" w:hAnsi="Verdana"/>
                <w:sz w:val="20"/>
                <w:lang w:val="bg-BG"/>
              </w:rPr>
              <w:t>3 км</w:t>
            </w:r>
          </w:p>
        </w:tc>
      </w:tr>
      <w:tr w:rsidR="003C00FB" w:rsidRPr="005A7F19" w:rsidTr="00876DF1">
        <w:tc>
          <w:tcPr>
            <w:tcW w:w="2378" w:type="dxa"/>
            <w:shd w:val="clear" w:color="auto" w:fill="FFD966" w:themeFill="accent4" w:themeFillTint="99"/>
          </w:tcPr>
          <w:p w:rsidR="003C00FB" w:rsidRPr="0034334E" w:rsidRDefault="003C00FB" w:rsidP="00876DF1">
            <w:pPr>
              <w:ind w:right="182"/>
              <w:rPr>
                <w:rFonts w:ascii="Verdana" w:hAnsi="Verdana"/>
                <w:b/>
                <w:sz w:val="20"/>
                <w:lang w:val="bg-BG"/>
              </w:rPr>
            </w:pPr>
            <w:r w:rsidRPr="0034334E">
              <w:rPr>
                <w:rFonts w:ascii="Verdana" w:hAnsi="Verdana"/>
                <w:b/>
                <w:sz w:val="20"/>
                <w:lang w:val="bg-BG"/>
              </w:rPr>
              <w:t>Дължина на улична мрежа</w:t>
            </w:r>
          </w:p>
          <w:p w:rsidR="003C00FB" w:rsidRPr="0034334E" w:rsidRDefault="003C00FB" w:rsidP="00876DF1">
            <w:pPr>
              <w:ind w:right="182"/>
              <w:rPr>
                <w:rFonts w:ascii="Verdana" w:hAnsi="Verdana"/>
                <w:sz w:val="20"/>
                <w:lang w:val="bg-BG"/>
              </w:rPr>
            </w:pPr>
            <w:r w:rsidRPr="0034334E">
              <w:rPr>
                <w:rFonts w:ascii="Verdana" w:hAnsi="Verdana"/>
                <w:sz w:val="20"/>
                <w:lang w:val="bg-BG"/>
              </w:rPr>
              <w:t>/км/</w:t>
            </w:r>
          </w:p>
        </w:tc>
        <w:tc>
          <w:tcPr>
            <w:tcW w:w="10800" w:type="dxa"/>
          </w:tcPr>
          <w:p w:rsidR="003C00FB" w:rsidRPr="003C00FB" w:rsidRDefault="003C00FB" w:rsidP="003C00FB">
            <w:pPr>
              <w:ind w:right="182"/>
              <w:rPr>
                <w:rFonts w:ascii="Verdana" w:hAnsi="Verdana"/>
                <w:sz w:val="20"/>
                <w:lang w:val="bg-BG"/>
              </w:rPr>
            </w:pPr>
            <w:r w:rsidRPr="003C00FB">
              <w:rPr>
                <w:rFonts w:ascii="Verdana" w:hAnsi="Verdana"/>
                <w:sz w:val="20"/>
                <w:lang w:val="bg-BG"/>
              </w:rPr>
              <w:t>355 км</w:t>
            </w:r>
          </w:p>
        </w:tc>
      </w:tr>
      <w:tr w:rsidR="003C00FB" w:rsidRPr="005A7F19" w:rsidTr="00876DF1">
        <w:tc>
          <w:tcPr>
            <w:tcW w:w="2378" w:type="dxa"/>
            <w:shd w:val="clear" w:color="auto" w:fill="FFD966" w:themeFill="accent4" w:themeFillTint="99"/>
          </w:tcPr>
          <w:p w:rsidR="003C00FB" w:rsidRPr="001165AA" w:rsidRDefault="003C00FB" w:rsidP="00876DF1">
            <w:pPr>
              <w:ind w:right="182"/>
              <w:rPr>
                <w:rFonts w:ascii="Verdana" w:hAnsi="Verdana"/>
                <w:b/>
                <w:sz w:val="20"/>
                <w:lang w:val="bg-BG"/>
              </w:rPr>
            </w:pPr>
            <w:r w:rsidRPr="001165AA">
              <w:rPr>
                <w:rFonts w:ascii="Verdana" w:hAnsi="Verdana"/>
                <w:b/>
                <w:sz w:val="20"/>
                <w:lang w:val="bg-BG"/>
              </w:rPr>
              <w:t xml:space="preserve">Настилки </w:t>
            </w:r>
          </w:p>
          <w:p w:rsidR="003C00FB" w:rsidRPr="001165AA" w:rsidRDefault="003C00FB" w:rsidP="00876DF1">
            <w:pPr>
              <w:ind w:right="182"/>
              <w:rPr>
                <w:rFonts w:ascii="Verdana" w:hAnsi="Verdana"/>
                <w:sz w:val="20"/>
                <w:lang w:val="bg-BG"/>
              </w:rPr>
            </w:pPr>
            <w:r w:rsidRPr="001165AA">
              <w:rPr>
                <w:rFonts w:ascii="Verdana" w:hAnsi="Verdana"/>
                <w:sz w:val="20"/>
                <w:lang w:val="bg-BG"/>
              </w:rPr>
              <w:t>/състояние/</w:t>
            </w:r>
          </w:p>
        </w:tc>
        <w:tc>
          <w:tcPr>
            <w:tcW w:w="10800" w:type="dxa"/>
          </w:tcPr>
          <w:p w:rsidR="003C00FB" w:rsidRDefault="003C00FB" w:rsidP="00876DF1">
            <w:pPr>
              <w:ind w:right="182"/>
              <w:rPr>
                <w:rFonts w:ascii="Verdana" w:hAnsi="Verdana"/>
                <w:b/>
                <w:sz w:val="20"/>
                <w:lang w:val="bg-BG"/>
              </w:rPr>
            </w:pPr>
            <w:r w:rsidRPr="001165AA">
              <w:rPr>
                <w:rFonts w:ascii="Verdana" w:hAnsi="Verdana"/>
                <w:b/>
                <w:sz w:val="20"/>
                <w:lang w:val="bg-BG"/>
              </w:rPr>
              <w:t xml:space="preserve">по улици: </w:t>
            </w:r>
          </w:p>
          <w:p w:rsidR="003C00FB" w:rsidRPr="001165AA" w:rsidRDefault="003C00FB" w:rsidP="00876DF1">
            <w:pPr>
              <w:ind w:right="182"/>
              <w:rPr>
                <w:rFonts w:ascii="Verdana" w:hAnsi="Verdana"/>
                <w:i/>
                <w:sz w:val="20"/>
                <w:lang w:val="bg-BG"/>
              </w:rPr>
            </w:pPr>
          </w:p>
          <w:p w:rsidR="003C00FB" w:rsidRDefault="003C00FB" w:rsidP="00876DF1">
            <w:pPr>
              <w:ind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Pr>
                <w:rFonts w:ascii="Verdana" w:hAnsi="Verdana"/>
                <w:sz w:val="20"/>
                <w:lang w:val="bg-BG"/>
              </w:rPr>
              <w:t>Задоволително</w:t>
            </w:r>
          </w:p>
          <w:p w:rsidR="003C00FB" w:rsidRPr="001165AA" w:rsidRDefault="003C00FB" w:rsidP="00876DF1">
            <w:pPr>
              <w:ind w:right="182"/>
              <w:rPr>
                <w:rFonts w:ascii="Verdana" w:hAnsi="Verdana"/>
                <w:sz w:val="20"/>
                <w:lang w:val="bg-BG"/>
              </w:rPr>
            </w:pPr>
          </w:p>
          <w:p w:rsidR="003C00FB" w:rsidRPr="003C00FB" w:rsidRDefault="003C00FB" w:rsidP="00876DF1">
            <w:pPr>
              <w:ind w:left="56" w:right="182"/>
              <w:rPr>
                <w:rFonts w:ascii="Verdana" w:hAnsi="Verdana"/>
                <w:sz w:val="20"/>
                <w:lang w:val="bg-BG"/>
              </w:rPr>
            </w:pPr>
            <w:r w:rsidRPr="001165AA">
              <w:rPr>
                <w:rFonts w:ascii="Verdana" w:hAnsi="Verdana"/>
                <w:i/>
                <w:sz w:val="20"/>
                <w:lang w:val="bg-BG"/>
              </w:rPr>
              <w:t xml:space="preserve">Основни видове деформации (единични пукнатини, мрежовидни пукнатини, слягания и др.): </w:t>
            </w:r>
            <w:r w:rsidRPr="003C00FB">
              <w:rPr>
                <w:rFonts w:ascii="Verdana" w:hAnsi="Verdana"/>
                <w:sz w:val="20"/>
                <w:lang w:val="bg-BG"/>
              </w:rPr>
              <w:t>Единични пукнатини, мрежовидни пукнатини, слягания</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Процентен дял от улиците със сериозни деформации</w:t>
            </w:r>
            <w:r w:rsidRPr="001165AA">
              <w:rPr>
                <w:rFonts w:ascii="Verdana" w:hAnsi="Verdana"/>
                <w:sz w:val="20"/>
                <w:lang w:val="bg-BG"/>
              </w:rPr>
              <w:t xml:space="preserve">: </w:t>
            </w:r>
            <w:r w:rsidR="00A12BCB">
              <w:rPr>
                <w:rFonts w:ascii="Verdana" w:hAnsi="Verdana"/>
                <w:sz w:val="20"/>
                <w:lang w:val="bg-BG"/>
              </w:rPr>
              <w:t>60</w:t>
            </w:r>
            <w:r w:rsidRPr="001165AA">
              <w:rPr>
                <w:rFonts w:ascii="Verdana" w:hAnsi="Verdana"/>
                <w:sz w:val="20"/>
                <w:lang w:val="bg-BG"/>
              </w:rPr>
              <w:t>%</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b/>
                <w:sz w:val="20"/>
                <w:lang w:val="bg-BG"/>
              </w:rPr>
              <w:t xml:space="preserve">по общински пътища: </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Pr>
                <w:rFonts w:ascii="Verdana" w:hAnsi="Verdana"/>
                <w:sz w:val="20"/>
                <w:lang w:val="bg-BG"/>
              </w:rPr>
              <w:t>Задоволително</w:t>
            </w:r>
          </w:p>
          <w:p w:rsidR="003C00FB" w:rsidRPr="001165AA" w:rsidRDefault="003C00FB" w:rsidP="00876DF1">
            <w:pPr>
              <w:ind w:left="56" w:right="182"/>
              <w:rPr>
                <w:rFonts w:ascii="Verdana" w:hAnsi="Verdana"/>
                <w:sz w:val="20"/>
                <w:lang w:val="bg-BG"/>
              </w:rPr>
            </w:pPr>
          </w:p>
          <w:p w:rsidR="003C00FB" w:rsidRDefault="003C00FB" w:rsidP="003C00FB">
            <w:pPr>
              <w:ind w:left="106" w:right="182"/>
              <w:rPr>
                <w:rFonts w:ascii="Verdana" w:hAnsi="Verdana"/>
                <w:sz w:val="20"/>
                <w:lang w:val="bg-BG"/>
              </w:rPr>
            </w:pPr>
            <w:r w:rsidRPr="001165AA">
              <w:rPr>
                <w:rFonts w:ascii="Verdana" w:hAnsi="Verdana"/>
                <w:i/>
                <w:sz w:val="20"/>
                <w:lang w:val="bg-BG"/>
              </w:rPr>
              <w:t>Основни видове деформации (единични/мрежовидни пукнатини, слягания и др.)</w:t>
            </w:r>
            <w:r w:rsidRPr="001165AA">
              <w:rPr>
                <w:rFonts w:ascii="Verdana" w:hAnsi="Verdana"/>
                <w:sz w:val="20"/>
                <w:lang w:val="bg-BG"/>
              </w:rPr>
              <w:t xml:space="preserve">: </w:t>
            </w:r>
            <w:r w:rsidRPr="003C00FB">
              <w:rPr>
                <w:rFonts w:ascii="Verdana" w:hAnsi="Verdana"/>
                <w:sz w:val="20"/>
                <w:lang w:val="bg-BG"/>
              </w:rPr>
              <w:t>Единични/мрежовидни пукнатини, слягания</w:t>
            </w:r>
          </w:p>
          <w:p w:rsidR="003C00FB" w:rsidRPr="001165AA" w:rsidRDefault="003C00FB" w:rsidP="00876DF1">
            <w:pPr>
              <w:ind w:left="56" w:right="182"/>
              <w:rPr>
                <w:rFonts w:ascii="Verdana" w:hAnsi="Verdana"/>
                <w:sz w:val="20"/>
                <w:lang w:val="bg-BG"/>
              </w:rPr>
            </w:pPr>
          </w:p>
          <w:p w:rsidR="003C00FB" w:rsidRPr="001165AA" w:rsidRDefault="003C00FB" w:rsidP="003C00FB">
            <w:pPr>
              <w:ind w:left="56" w:right="182"/>
              <w:rPr>
                <w:rFonts w:ascii="Verdana" w:hAnsi="Verdana"/>
                <w:sz w:val="20"/>
                <w:lang w:val="bg-BG"/>
              </w:rPr>
            </w:pPr>
            <w:r w:rsidRPr="001165AA">
              <w:rPr>
                <w:rFonts w:ascii="Verdana" w:hAnsi="Verdana"/>
                <w:i/>
                <w:sz w:val="20"/>
                <w:lang w:val="bg-BG"/>
              </w:rPr>
              <w:t>Процентен дял от общинските пътища със сериозни деформации</w:t>
            </w:r>
            <w:r w:rsidRPr="001165AA">
              <w:rPr>
                <w:rFonts w:ascii="Verdana" w:hAnsi="Verdana"/>
                <w:sz w:val="20"/>
                <w:lang w:val="bg-BG"/>
              </w:rPr>
              <w:t xml:space="preserve">: </w:t>
            </w:r>
            <w:r w:rsidR="00A12BCB">
              <w:rPr>
                <w:rFonts w:ascii="Verdana" w:hAnsi="Verdana"/>
                <w:sz w:val="20"/>
                <w:lang w:val="bg-BG"/>
              </w:rPr>
              <w:t>4</w:t>
            </w:r>
            <w:r>
              <w:rPr>
                <w:rFonts w:ascii="Verdana" w:hAnsi="Verdana"/>
                <w:sz w:val="20"/>
                <w:lang w:val="bg-BG"/>
              </w:rPr>
              <w:t>5</w:t>
            </w:r>
            <w:r w:rsidRPr="001165AA">
              <w:rPr>
                <w:rFonts w:ascii="Verdana" w:hAnsi="Verdana"/>
                <w:sz w:val="20"/>
                <w:lang w:val="bg-BG"/>
              </w:rPr>
              <w:t>%</w:t>
            </w:r>
          </w:p>
        </w:tc>
      </w:tr>
      <w:tr w:rsidR="003C00FB" w:rsidRPr="005A7F19" w:rsidTr="00876DF1">
        <w:tc>
          <w:tcPr>
            <w:tcW w:w="2378" w:type="dxa"/>
            <w:shd w:val="clear" w:color="auto" w:fill="FFD966" w:themeFill="accent4" w:themeFillTint="99"/>
          </w:tcPr>
          <w:p w:rsidR="003C00FB" w:rsidRPr="001165AA" w:rsidRDefault="003C00FB" w:rsidP="00876DF1">
            <w:pPr>
              <w:ind w:right="182"/>
              <w:rPr>
                <w:rFonts w:ascii="Verdana" w:hAnsi="Verdana"/>
                <w:b/>
                <w:sz w:val="20"/>
                <w:lang w:val="bg-BG"/>
              </w:rPr>
            </w:pPr>
            <w:r w:rsidRPr="001165AA">
              <w:rPr>
                <w:rFonts w:ascii="Verdana" w:hAnsi="Verdana"/>
                <w:b/>
                <w:sz w:val="20"/>
                <w:lang w:val="bg-BG"/>
              </w:rPr>
              <w:lastRenderedPageBreak/>
              <w:t>Сигнализация и маркировка</w:t>
            </w:r>
          </w:p>
          <w:p w:rsidR="003C00FB" w:rsidRPr="001165AA" w:rsidRDefault="003C00FB" w:rsidP="00876DF1">
            <w:pPr>
              <w:ind w:right="182"/>
              <w:rPr>
                <w:rFonts w:ascii="Verdana" w:hAnsi="Verdana"/>
                <w:sz w:val="20"/>
                <w:lang w:val="bg-BG"/>
              </w:rPr>
            </w:pPr>
            <w:r w:rsidRPr="001165AA">
              <w:rPr>
                <w:rFonts w:ascii="Verdana" w:hAnsi="Verdana"/>
                <w:sz w:val="20"/>
                <w:lang w:val="bg-BG"/>
              </w:rPr>
              <w:t>/състояние/</w:t>
            </w:r>
          </w:p>
          <w:p w:rsidR="003C00FB" w:rsidRPr="001165AA" w:rsidRDefault="003C00FB" w:rsidP="00876DF1">
            <w:pPr>
              <w:ind w:right="182"/>
              <w:rPr>
                <w:rFonts w:ascii="Verdana" w:hAnsi="Verdana"/>
                <w:sz w:val="20"/>
                <w:lang w:val="bg-BG"/>
              </w:rPr>
            </w:pPr>
          </w:p>
        </w:tc>
        <w:tc>
          <w:tcPr>
            <w:tcW w:w="10800" w:type="dxa"/>
          </w:tcPr>
          <w:p w:rsidR="003C00FB" w:rsidRPr="001165AA" w:rsidRDefault="003C00FB" w:rsidP="00876DF1">
            <w:pPr>
              <w:ind w:left="56" w:right="182"/>
              <w:rPr>
                <w:rFonts w:ascii="Verdana" w:hAnsi="Verdana"/>
                <w:i/>
                <w:sz w:val="20"/>
                <w:lang w:val="bg-BG"/>
              </w:rPr>
            </w:pPr>
            <w:r w:rsidRPr="001165AA">
              <w:rPr>
                <w:rFonts w:ascii="Verdana" w:hAnsi="Verdana"/>
                <w:b/>
                <w:sz w:val="20"/>
                <w:lang w:val="bg-BG"/>
              </w:rPr>
              <w:t xml:space="preserve">по улици: </w:t>
            </w:r>
          </w:p>
          <w:p w:rsidR="003C00FB" w:rsidRPr="001165AA" w:rsidRDefault="003C00FB" w:rsidP="00876DF1">
            <w:pPr>
              <w:ind w:left="56" w:right="182"/>
              <w:rPr>
                <w:rFonts w:ascii="Verdana" w:hAnsi="Verdana"/>
                <w:i/>
                <w:sz w:val="20"/>
                <w:lang w:val="bg-BG"/>
              </w:rPr>
            </w:pPr>
          </w:p>
          <w:p w:rsidR="003C00FB" w:rsidRPr="003C00FB" w:rsidRDefault="003C00FB" w:rsidP="00876DF1">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sidRPr="003C00FB">
              <w:rPr>
                <w:rFonts w:ascii="Verdana" w:hAnsi="Verdana"/>
                <w:sz w:val="20"/>
                <w:lang w:val="bg-BG"/>
              </w:rPr>
              <w:t>Лошо</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Основни видове несъответствия</w:t>
            </w:r>
            <w:r w:rsidRPr="001165AA">
              <w:rPr>
                <w:rFonts w:ascii="Verdana" w:hAnsi="Verdana"/>
                <w:sz w:val="20"/>
                <w:lang w:val="bg-BG"/>
              </w:rPr>
              <w:t xml:space="preserve">: </w:t>
            </w:r>
            <w:r w:rsidRPr="003C00FB">
              <w:rPr>
                <w:rFonts w:ascii="Verdana" w:hAnsi="Verdana"/>
                <w:sz w:val="20"/>
                <w:lang w:val="bg-BG"/>
              </w:rPr>
              <w:t>Липсва сигнализация и маркировки</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Процентен дял липсваща сигнализация и маркировка</w:t>
            </w:r>
            <w:r w:rsidRPr="001165AA">
              <w:rPr>
                <w:rFonts w:ascii="Verdana" w:hAnsi="Verdana"/>
                <w:sz w:val="20"/>
                <w:lang w:val="bg-BG"/>
              </w:rPr>
              <w:t xml:space="preserve">: </w:t>
            </w:r>
            <w:r>
              <w:rPr>
                <w:rFonts w:ascii="Verdana" w:hAnsi="Verdana"/>
                <w:sz w:val="20"/>
                <w:lang w:val="bg-BG"/>
              </w:rPr>
              <w:t>98%</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b/>
                <w:sz w:val="20"/>
                <w:lang w:val="bg-BG"/>
              </w:rPr>
              <w:t xml:space="preserve">по общински пътища: </w:t>
            </w:r>
          </w:p>
          <w:p w:rsidR="003C00FB" w:rsidRPr="001165AA" w:rsidRDefault="003C00FB" w:rsidP="00876DF1">
            <w:pPr>
              <w:ind w:left="56" w:right="182"/>
              <w:rPr>
                <w:rFonts w:ascii="Verdana" w:hAnsi="Verdana"/>
                <w:i/>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Общо състояние</w:t>
            </w:r>
            <w:r w:rsidRPr="001165AA">
              <w:rPr>
                <w:rFonts w:ascii="Verdana" w:hAnsi="Verdana"/>
                <w:sz w:val="20"/>
                <w:lang w:val="bg-BG"/>
              </w:rPr>
              <w:t xml:space="preserve">: </w:t>
            </w:r>
            <w:r>
              <w:rPr>
                <w:rFonts w:ascii="Verdana" w:hAnsi="Verdana"/>
                <w:sz w:val="20"/>
                <w:lang w:val="bg-BG"/>
              </w:rPr>
              <w:t>Задоволително</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Основни видове несъответствия</w:t>
            </w:r>
            <w:r w:rsidRPr="001165AA">
              <w:rPr>
                <w:rFonts w:ascii="Verdana" w:hAnsi="Verdana"/>
                <w:sz w:val="20"/>
                <w:lang w:val="bg-BG"/>
              </w:rPr>
              <w:t xml:space="preserve">: </w:t>
            </w:r>
            <w:r w:rsidRPr="003C00FB">
              <w:rPr>
                <w:rFonts w:ascii="Verdana" w:hAnsi="Verdana"/>
                <w:sz w:val="20"/>
                <w:lang w:val="bg-BG"/>
              </w:rPr>
              <w:t xml:space="preserve">На места липсват </w:t>
            </w:r>
            <w:r w:rsidR="00EC1F5B">
              <w:rPr>
                <w:rFonts w:ascii="Verdana" w:hAnsi="Verdana"/>
                <w:sz w:val="20"/>
                <w:lang w:val="bg-BG"/>
              </w:rPr>
              <w:t>маркировка, предупредителни</w:t>
            </w:r>
            <w:r w:rsidR="00EC1F5B">
              <w:rPr>
                <w:rFonts w:ascii="Verdana" w:hAnsi="Verdana"/>
                <w:sz w:val="20"/>
              </w:rPr>
              <w:t xml:space="preserve"> </w:t>
            </w:r>
            <w:r w:rsidRPr="003C00FB">
              <w:rPr>
                <w:rFonts w:ascii="Verdana" w:hAnsi="Verdana"/>
                <w:sz w:val="20"/>
                <w:lang w:val="bg-BG"/>
              </w:rPr>
              <w:t>и указателни знаци</w:t>
            </w:r>
          </w:p>
          <w:p w:rsidR="003C00FB" w:rsidRPr="001165AA" w:rsidRDefault="003C00FB" w:rsidP="00876DF1">
            <w:pPr>
              <w:ind w:left="56" w:right="182"/>
              <w:rPr>
                <w:rFonts w:ascii="Verdana" w:hAnsi="Verdana"/>
                <w:sz w:val="20"/>
                <w:lang w:val="bg-BG"/>
              </w:rPr>
            </w:pPr>
          </w:p>
          <w:p w:rsidR="003C00FB" w:rsidRPr="001165AA" w:rsidRDefault="003C00FB" w:rsidP="00876DF1">
            <w:pPr>
              <w:ind w:left="56" w:right="182"/>
              <w:rPr>
                <w:rFonts w:ascii="Verdana" w:hAnsi="Verdana"/>
                <w:sz w:val="20"/>
                <w:lang w:val="bg-BG"/>
              </w:rPr>
            </w:pPr>
            <w:r w:rsidRPr="001165AA">
              <w:rPr>
                <w:rFonts w:ascii="Verdana" w:hAnsi="Verdana"/>
                <w:i/>
                <w:sz w:val="20"/>
                <w:lang w:val="bg-BG"/>
              </w:rPr>
              <w:t>Процентен дял липсваща сигнализация и маркировка</w:t>
            </w:r>
            <w:r w:rsidRPr="001165AA">
              <w:rPr>
                <w:rFonts w:ascii="Verdana" w:hAnsi="Verdana"/>
                <w:sz w:val="20"/>
                <w:lang w:val="bg-BG"/>
              </w:rPr>
              <w:t>:</w:t>
            </w:r>
            <w:r>
              <w:rPr>
                <w:rFonts w:ascii="Verdana" w:hAnsi="Verdana"/>
                <w:sz w:val="20"/>
                <w:lang w:val="bg-BG"/>
              </w:rPr>
              <w:t xml:space="preserve"> 40</w:t>
            </w:r>
            <w:r w:rsidRPr="001165AA">
              <w:rPr>
                <w:rFonts w:ascii="Verdana" w:hAnsi="Verdana"/>
                <w:sz w:val="20"/>
                <w:lang w:val="bg-BG"/>
              </w:rPr>
              <w:t xml:space="preserve">% </w:t>
            </w:r>
            <w:r>
              <w:rPr>
                <w:rFonts w:ascii="Verdana" w:hAnsi="Verdana"/>
                <w:sz w:val="20"/>
                <w:lang w:val="bg-BG"/>
              </w:rPr>
              <w:t xml:space="preserve"> </w:t>
            </w:r>
          </w:p>
        </w:tc>
      </w:tr>
      <w:tr w:rsidR="003C00FB" w:rsidRPr="005A7F19" w:rsidTr="00876DF1">
        <w:tc>
          <w:tcPr>
            <w:tcW w:w="2378" w:type="dxa"/>
            <w:shd w:val="clear" w:color="auto" w:fill="FFD966" w:themeFill="accent4" w:themeFillTint="99"/>
          </w:tcPr>
          <w:p w:rsidR="003C00FB" w:rsidRPr="00B7610A" w:rsidRDefault="003C00FB" w:rsidP="00876DF1">
            <w:pPr>
              <w:ind w:right="182"/>
              <w:rPr>
                <w:rFonts w:ascii="Verdana" w:hAnsi="Verdana"/>
                <w:b/>
                <w:sz w:val="20"/>
                <w:lang w:val="bg-BG"/>
              </w:rPr>
            </w:pPr>
            <w:r w:rsidRPr="00B7610A">
              <w:rPr>
                <w:rFonts w:ascii="Verdana" w:hAnsi="Verdana"/>
                <w:b/>
                <w:sz w:val="20"/>
                <w:lang w:val="bg-BG"/>
              </w:rPr>
              <w:t>Банкети</w:t>
            </w:r>
          </w:p>
          <w:p w:rsidR="003C00FB" w:rsidRPr="00B7610A" w:rsidRDefault="003C00FB" w:rsidP="00876DF1">
            <w:pPr>
              <w:ind w:right="182"/>
              <w:rPr>
                <w:rFonts w:ascii="Verdana" w:hAnsi="Verdana"/>
                <w:sz w:val="20"/>
                <w:lang w:val="bg-BG"/>
              </w:rPr>
            </w:pPr>
            <w:r w:rsidRPr="00B7610A">
              <w:rPr>
                <w:rFonts w:ascii="Verdana" w:hAnsi="Verdana"/>
                <w:sz w:val="20"/>
                <w:lang w:val="bg-BG"/>
              </w:rPr>
              <w:t>/състояние/</w:t>
            </w:r>
          </w:p>
          <w:p w:rsidR="003C00FB" w:rsidRPr="00B7610A" w:rsidRDefault="003C00FB" w:rsidP="00876DF1">
            <w:pPr>
              <w:ind w:right="182"/>
              <w:rPr>
                <w:rFonts w:ascii="Verdana" w:hAnsi="Verdana"/>
                <w:sz w:val="20"/>
                <w:lang w:val="bg-BG"/>
              </w:rPr>
            </w:pPr>
          </w:p>
        </w:tc>
        <w:tc>
          <w:tcPr>
            <w:tcW w:w="10800" w:type="dxa"/>
          </w:tcPr>
          <w:p w:rsidR="003C00FB" w:rsidRPr="00CC0487" w:rsidRDefault="003C00FB" w:rsidP="00876DF1">
            <w:pPr>
              <w:ind w:left="106" w:right="182" w:hanging="106"/>
              <w:rPr>
                <w:rFonts w:ascii="Verdana" w:hAnsi="Verdana"/>
                <w:i/>
                <w:sz w:val="20"/>
                <w:lang w:val="bg-BG"/>
              </w:rPr>
            </w:pPr>
            <w:r w:rsidRPr="00CC0487">
              <w:rPr>
                <w:rFonts w:ascii="Verdana" w:hAnsi="Verdana"/>
                <w:b/>
                <w:sz w:val="20"/>
                <w:lang w:val="bg-BG"/>
              </w:rPr>
              <w:t xml:space="preserve">по улици: </w:t>
            </w:r>
          </w:p>
          <w:p w:rsidR="003C00FB" w:rsidRPr="00CC0487" w:rsidRDefault="003C00FB" w:rsidP="00876DF1">
            <w:pPr>
              <w:ind w:left="106" w:right="182" w:hanging="106"/>
              <w:rPr>
                <w:rFonts w:ascii="Verdana" w:hAnsi="Verdana"/>
                <w:i/>
                <w:sz w:val="20"/>
                <w:lang w:val="bg-BG"/>
              </w:rPr>
            </w:pPr>
          </w:p>
          <w:p w:rsidR="003C00FB" w:rsidRPr="00CC0487" w:rsidRDefault="003C00FB" w:rsidP="00876DF1">
            <w:pPr>
              <w:ind w:right="182"/>
              <w:rPr>
                <w:rFonts w:ascii="Verdana" w:hAnsi="Verdana"/>
                <w:sz w:val="20"/>
                <w:lang w:val="bg-BG"/>
              </w:rPr>
            </w:pPr>
            <w:r w:rsidRPr="00CC0487">
              <w:rPr>
                <w:rFonts w:ascii="Verdana" w:hAnsi="Verdana"/>
                <w:i/>
                <w:sz w:val="20"/>
                <w:lang w:val="bg-BG"/>
              </w:rPr>
              <w:t>Общо състояние</w:t>
            </w:r>
            <w:r w:rsidRPr="00CC0487">
              <w:rPr>
                <w:rFonts w:ascii="Verdana" w:hAnsi="Verdana"/>
                <w:sz w:val="20"/>
                <w:lang w:val="bg-BG"/>
              </w:rPr>
              <w:t xml:space="preserve">: </w:t>
            </w:r>
            <w:r>
              <w:rPr>
                <w:rFonts w:ascii="Verdana" w:hAnsi="Verdana"/>
                <w:sz w:val="20"/>
                <w:lang w:val="bg-BG"/>
              </w:rPr>
              <w:t>Задоволително</w:t>
            </w:r>
          </w:p>
          <w:p w:rsidR="003C00FB" w:rsidRPr="00CC0487" w:rsidRDefault="003C00FB" w:rsidP="00876DF1">
            <w:pPr>
              <w:ind w:left="106" w:right="182" w:hanging="106"/>
              <w:rPr>
                <w:rFonts w:ascii="Verdana" w:hAnsi="Verdana"/>
                <w:sz w:val="20"/>
                <w:lang w:val="bg-BG"/>
              </w:rPr>
            </w:pPr>
          </w:p>
          <w:p w:rsidR="003C00FB" w:rsidRPr="003C00FB" w:rsidRDefault="003C00FB" w:rsidP="00876DF1">
            <w:pPr>
              <w:ind w:left="106" w:right="182" w:hanging="106"/>
              <w:rPr>
                <w:rFonts w:ascii="Verdana" w:hAnsi="Verdana"/>
                <w:sz w:val="20"/>
                <w:lang w:val="bg-BG"/>
              </w:rPr>
            </w:pPr>
            <w:r w:rsidRPr="00CC0487">
              <w:rPr>
                <w:rFonts w:ascii="Verdana" w:hAnsi="Verdana"/>
                <w:i/>
                <w:sz w:val="20"/>
                <w:lang w:val="bg-BG"/>
              </w:rPr>
              <w:t>Основни видове несъответствия</w:t>
            </w:r>
            <w:r w:rsidRPr="00CC0487">
              <w:rPr>
                <w:rFonts w:ascii="Verdana" w:hAnsi="Verdana"/>
                <w:sz w:val="20"/>
                <w:lang w:val="bg-BG"/>
              </w:rPr>
              <w:t xml:space="preserve">: </w:t>
            </w:r>
            <w:r w:rsidRPr="003C00FB">
              <w:rPr>
                <w:rFonts w:ascii="Verdana" w:hAnsi="Verdana"/>
                <w:sz w:val="20"/>
                <w:lang w:val="bg-BG"/>
              </w:rPr>
              <w:t>Не са чакълирани, липсват тротоари</w:t>
            </w:r>
          </w:p>
          <w:p w:rsidR="003C00FB" w:rsidRPr="00CC0487" w:rsidRDefault="003C00FB" w:rsidP="00876DF1">
            <w:pPr>
              <w:ind w:left="106" w:right="182" w:hanging="106"/>
              <w:rPr>
                <w:rFonts w:ascii="Verdana" w:hAnsi="Verdana"/>
                <w:sz w:val="20"/>
                <w:lang w:val="bg-BG"/>
              </w:rPr>
            </w:pPr>
          </w:p>
          <w:p w:rsidR="003C00FB" w:rsidRPr="00CC0487" w:rsidRDefault="003C00FB" w:rsidP="00876DF1">
            <w:pPr>
              <w:ind w:left="106" w:right="182" w:hanging="106"/>
              <w:rPr>
                <w:rFonts w:ascii="Verdana" w:hAnsi="Verdana"/>
                <w:sz w:val="20"/>
                <w:lang w:val="bg-BG"/>
              </w:rPr>
            </w:pPr>
            <w:r w:rsidRPr="00CC0487">
              <w:rPr>
                <w:rFonts w:ascii="Verdana" w:hAnsi="Verdana"/>
                <w:i/>
                <w:sz w:val="20"/>
                <w:lang w:val="bg-BG"/>
              </w:rPr>
              <w:t>Процентен дял липсващи банкети</w:t>
            </w:r>
            <w:r w:rsidRPr="00CC0487">
              <w:rPr>
                <w:rFonts w:ascii="Verdana" w:hAnsi="Verdana"/>
                <w:sz w:val="20"/>
                <w:lang w:val="bg-BG"/>
              </w:rPr>
              <w:t xml:space="preserve">: </w:t>
            </w:r>
            <w:r w:rsidR="00A12BCB">
              <w:rPr>
                <w:rFonts w:ascii="Verdana" w:hAnsi="Verdana"/>
                <w:sz w:val="20"/>
                <w:lang w:val="bg-BG"/>
              </w:rPr>
              <w:t>30</w:t>
            </w:r>
            <w:r w:rsidRPr="003C00FB">
              <w:rPr>
                <w:rFonts w:ascii="Verdana" w:hAnsi="Verdana"/>
                <w:sz w:val="20"/>
                <w:lang w:val="bg-BG"/>
              </w:rPr>
              <w:t>%</w:t>
            </w:r>
          </w:p>
          <w:p w:rsidR="003C00FB" w:rsidRPr="00CC0487" w:rsidRDefault="003C00FB" w:rsidP="00876DF1">
            <w:pPr>
              <w:ind w:left="34" w:right="182" w:hanging="106"/>
              <w:rPr>
                <w:rFonts w:ascii="Verdana" w:hAnsi="Verdana"/>
                <w:b/>
                <w:sz w:val="20"/>
                <w:lang w:val="bg-BG"/>
              </w:rPr>
            </w:pPr>
          </w:p>
          <w:p w:rsidR="003C00FB" w:rsidRPr="00CC0487" w:rsidRDefault="003C00FB" w:rsidP="00876DF1">
            <w:pPr>
              <w:ind w:left="106" w:right="182" w:hanging="106"/>
              <w:rPr>
                <w:rFonts w:ascii="Verdana" w:hAnsi="Verdana"/>
                <w:sz w:val="20"/>
                <w:lang w:val="bg-BG"/>
              </w:rPr>
            </w:pPr>
            <w:r w:rsidRPr="00CC0487">
              <w:rPr>
                <w:rFonts w:ascii="Verdana" w:hAnsi="Verdana"/>
                <w:b/>
                <w:sz w:val="20"/>
                <w:lang w:val="bg-BG"/>
              </w:rPr>
              <w:t xml:space="preserve">по общински пътища: </w:t>
            </w:r>
          </w:p>
          <w:p w:rsidR="003C00FB" w:rsidRPr="00CC0487" w:rsidRDefault="003C00FB" w:rsidP="00876DF1">
            <w:pPr>
              <w:ind w:left="106" w:right="182" w:hanging="106"/>
              <w:rPr>
                <w:rFonts w:ascii="Verdana" w:hAnsi="Verdana"/>
                <w:i/>
                <w:sz w:val="20"/>
                <w:lang w:val="bg-BG"/>
              </w:rPr>
            </w:pPr>
          </w:p>
          <w:p w:rsidR="003C00FB" w:rsidRPr="00CC0487" w:rsidRDefault="003C00FB" w:rsidP="00876DF1">
            <w:pPr>
              <w:ind w:left="106" w:right="182" w:hanging="106"/>
              <w:rPr>
                <w:rFonts w:ascii="Verdana" w:hAnsi="Verdana"/>
                <w:sz w:val="20"/>
                <w:lang w:val="bg-BG"/>
              </w:rPr>
            </w:pPr>
            <w:r w:rsidRPr="00CC0487">
              <w:rPr>
                <w:rFonts w:ascii="Verdana" w:hAnsi="Verdana"/>
                <w:i/>
                <w:sz w:val="20"/>
                <w:lang w:val="bg-BG"/>
              </w:rPr>
              <w:t>Общо състояние</w:t>
            </w:r>
            <w:r w:rsidRPr="00CC0487">
              <w:rPr>
                <w:rFonts w:ascii="Verdana" w:hAnsi="Verdana"/>
                <w:sz w:val="20"/>
                <w:lang w:val="bg-BG"/>
              </w:rPr>
              <w:t xml:space="preserve">: </w:t>
            </w:r>
            <w:r>
              <w:rPr>
                <w:rFonts w:ascii="Verdana" w:hAnsi="Verdana"/>
                <w:sz w:val="20"/>
                <w:lang w:val="bg-BG"/>
              </w:rPr>
              <w:t>Задоволително</w:t>
            </w:r>
          </w:p>
          <w:p w:rsidR="003C00FB" w:rsidRPr="00CC0487" w:rsidRDefault="003C00FB" w:rsidP="00876DF1">
            <w:pPr>
              <w:ind w:left="106" w:right="182" w:hanging="106"/>
              <w:rPr>
                <w:rFonts w:ascii="Verdana" w:hAnsi="Verdana"/>
                <w:sz w:val="20"/>
                <w:lang w:val="bg-BG"/>
              </w:rPr>
            </w:pPr>
          </w:p>
          <w:p w:rsidR="003C00FB" w:rsidRPr="00CC0487" w:rsidRDefault="003C00FB" w:rsidP="00876DF1">
            <w:pPr>
              <w:ind w:left="106" w:right="182" w:hanging="106"/>
              <w:rPr>
                <w:rFonts w:ascii="Verdana" w:hAnsi="Verdana"/>
                <w:sz w:val="20"/>
                <w:lang w:val="bg-BG"/>
              </w:rPr>
            </w:pPr>
            <w:r w:rsidRPr="00CC0487">
              <w:rPr>
                <w:rFonts w:ascii="Verdana" w:hAnsi="Verdana"/>
                <w:i/>
                <w:sz w:val="20"/>
                <w:lang w:val="bg-BG"/>
              </w:rPr>
              <w:t>Основни видове несъответствия</w:t>
            </w:r>
            <w:r w:rsidRPr="00CC0487">
              <w:rPr>
                <w:rFonts w:ascii="Verdana" w:hAnsi="Verdana"/>
                <w:sz w:val="20"/>
                <w:lang w:val="bg-BG"/>
              </w:rPr>
              <w:t xml:space="preserve">: </w:t>
            </w:r>
            <w:r w:rsidRPr="003C00FB">
              <w:rPr>
                <w:rFonts w:ascii="Verdana" w:hAnsi="Verdana"/>
                <w:sz w:val="20"/>
                <w:lang w:val="bg-BG"/>
              </w:rPr>
              <w:t>Не са чакълирани</w:t>
            </w:r>
          </w:p>
          <w:p w:rsidR="003C00FB" w:rsidRPr="00CC0487" w:rsidRDefault="003C00FB" w:rsidP="00876DF1">
            <w:pPr>
              <w:ind w:left="106" w:right="182" w:hanging="106"/>
              <w:rPr>
                <w:rFonts w:ascii="Verdana" w:hAnsi="Verdana"/>
                <w:sz w:val="20"/>
                <w:lang w:val="bg-BG"/>
              </w:rPr>
            </w:pPr>
          </w:p>
          <w:p w:rsidR="003C00FB" w:rsidRPr="00B7610A" w:rsidRDefault="003C00FB" w:rsidP="003C00FB">
            <w:pPr>
              <w:ind w:left="106" w:right="182" w:hanging="106"/>
              <w:rPr>
                <w:rFonts w:ascii="Verdana" w:hAnsi="Verdana"/>
                <w:sz w:val="20"/>
                <w:lang w:val="bg-BG"/>
              </w:rPr>
            </w:pPr>
            <w:r w:rsidRPr="00CC0487">
              <w:rPr>
                <w:rFonts w:ascii="Verdana" w:hAnsi="Verdana"/>
                <w:i/>
                <w:sz w:val="20"/>
                <w:lang w:val="bg-BG"/>
              </w:rPr>
              <w:t>Процентен дял липсващи банкети</w:t>
            </w:r>
            <w:r w:rsidRPr="00CC0487">
              <w:rPr>
                <w:rFonts w:ascii="Verdana" w:hAnsi="Verdana"/>
                <w:sz w:val="20"/>
                <w:lang w:val="bg-BG"/>
              </w:rPr>
              <w:t xml:space="preserve">: </w:t>
            </w:r>
            <w:r>
              <w:rPr>
                <w:rFonts w:ascii="Verdana" w:hAnsi="Verdana"/>
                <w:sz w:val="20"/>
                <w:lang w:val="bg-BG"/>
              </w:rPr>
              <w:t>20%</w:t>
            </w:r>
          </w:p>
        </w:tc>
      </w:tr>
      <w:tr w:rsidR="003C00FB" w:rsidRPr="005A7F19" w:rsidTr="00876DF1">
        <w:tc>
          <w:tcPr>
            <w:tcW w:w="2378" w:type="dxa"/>
            <w:shd w:val="clear" w:color="auto" w:fill="FFD966" w:themeFill="accent4" w:themeFillTint="99"/>
          </w:tcPr>
          <w:p w:rsidR="003C00FB" w:rsidRPr="00A91DB8" w:rsidRDefault="003C00FB" w:rsidP="00876DF1">
            <w:pPr>
              <w:ind w:right="182"/>
              <w:rPr>
                <w:rFonts w:ascii="Verdana" w:hAnsi="Verdana"/>
                <w:b/>
                <w:sz w:val="20"/>
                <w:lang w:val="bg-BG"/>
              </w:rPr>
            </w:pPr>
            <w:r w:rsidRPr="00A91DB8">
              <w:rPr>
                <w:rFonts w:ascii="Verdana" w:hAnsi="Verdana"/>
                <w:b/>
                <w:sz w:val="20"/>
                <w:lang w:val="bg-BG"/>
              </w:rPr>
              <w:lastRenderedPageBreak/>
              <w:t>Ограничителни системи</w:t>
            </w:r>
          </w:p>
          <w:p w:rsidR="003C00FB" w:rsidRPr="00A91DB8" w:rsidRDefault="003C00FB" w:rsidP="00876DF1">
            <w:pPr>
              <w:ind w:right="182"/>
              <w:rPr>
                <w:rFonts w:ascii="Verdana" w:hAnsi="Verdana"/>
                <w:sz w:val="20"/>
                <w:lang w:val="bg-BG"/>
              </w:rPr>
            </w:pPr>
            <w:r w:rsidRPr="00A91DB8">
              <w:rPr>
                <w:rFonts w:ascii="Verdana" w:hAnsi="Verdana"/>
                <w:sz w:val="20"/>
                <w:lang w:val="bg-BG"/>
              </w:rPr>
              <w:t>/състояние/</w:t>
            </w:r>
          </w:p>
          <w:p w:rsidR="003C00FB" w:rsidRPr="005A7F19" w:rsidRDefault="003C00FB" w:rsidP="00876DF1">
            <w:pPr>
              <w:ind w:right="182"/>
              <w:rPr>
                <w:rFonts w:ascii="Verdana" w:hAnsi="Verdana"/>
                <w:color w:val="404040" w:themeColor="text1" w:themeTint="BF"/>
                <w:sz w:val="20"/>
                <w:lang w:val="bg-BG"/>
              </w:rPr>
            </w:pPr>
          </w:p>
        </w:tc>
        <w:tc>
          <w:tcPr>
            <w:tcW w:w="10800" w:type="dxa"/>
          </w:tcPr>
          <w:p w:rsidR="003C00FB" w:rsidRPr="009B35E8" w:rsidRDefault="003C00FB" w:rsidP="00876DF1">
            <w:pPr>
              <w:ind w:right="182"/>
              <w:rPr>
                <w:rFonts w:ascii="Verdana" w:hAnsi="Verdana"/>
                <w:i/>
                <w:sz w:val="20"/>
                <w:lang w:val="bg-BG"/>
              </w:rPr>
            </w:pPr>
            <w:r w:rsidRPr="009B35E8">
              <w:rPr>
                <w:rFonts w:ascii="Verdana" w:hAnsi="Verdana"/>
                <w:b/>
                <w:sz w:val="20"/>
                <w:lang w:val="bg-BG"/>
              </w:rPr>
              <w:t xml:space="preserve">по улици: </w:t>
            </w:r>
          </w:p>
          <w:p w:rsidR="003C00FB" w:rsidRPr="009B35E8" w:rsidRDefault="003C00FB" w:rsidP="00876DF1">
            <w:pPr>
              <w:ind w:right="182"/>
              <w:rPr>
                <w:rFonts w:ascii="Verdana" w:hAnsi="Verdana"/>
                <w:i/>
                <w:sz w:val="20"/>
                <w:lang w:val="bg-BG"/>
              </w:rPr>
            </w:pPr>
          </w:p>
          <w:p w:rsidR="003C00FB" w:rsidRPr="009B35E8" w:rsidRDefault="003C00FB" w:rsidP="00876DF1">
            <w:pPr>
              <w:ind w:right="182"/>
              <w:rPr>
                <w:rFonts w:ascii="Verdana" w:hAnsi="Verdana"/>
                <w:sz w:val="20"/>
                <w:lang w:val="bg-BG"/>
              </w:rPr>
            </w:pPr>
            <w:r w:rsidRPr="009B35E8">
              <w:rPr>
                <w:rFonts w:ascii="Verdana" w:hAnsi="Verdana"/>
                <w:i/>
                <w:sz w:val="20"/>
                <w:lang w:val="bg-BG"/>
              </w:rPr>
              <w:t>Общо състояние</w:t>
            </w:r>
            <w:r w:rsidRPr="009B35E8">
              <w:rPr>
                <w:rFonts w:ascii="Verdana" w:hAnsi="Verdana"/>
                <w:sz w:val="20"/>
                <w:lang w:val="bg-BG"/>
              </w:rPr>
              <w:t xml:space="preserve">: </w:t>
            </w:r>
            <w:r w:rsidRPr="003C00FB">
              <w:rPr>
                <w:rFonts w:ascii="Verdana" w:hAnsi="Verdana"/>
                <w:sz w:val="20"/>
                <w:lang w:val="bg-BG"/>
              </w:rPr>
              <w:t>Лошо</w:t>
            </w:r>
          </w:p>
          <w:p w:rsidR="003C00FB" w:rsidRPr="009B35E8" w:rsidRDefault="003C00FB" w:rsidP="00876DF1">
            <w:pPr>
              <w:ind w:right="182"/>
              <w:rPr>
                <w:rFonts w:ascii="Verdana" w:hAnsi="Verdana"/>
                <w:sz w:val="20"/>
                <w:lang w:val="bg-BG"/>
              </w:rPr>
            </w:pPr>
          </w:p>
          <w:p w:rsidR="003C00FB" w:rsidRPr="009E28E9" w:rsidRDefault="003C00FB" w:rsidP="003C00FB">
            <w:pPr>
              <w:ind w:right="182"/>
              <w:rPr>
                <w:rFonts w:ascii="Verdana" w:hAnsi="Verdana"/>
                <w:color w:val="404040" w:themeColor="text1" w:themeTint="BF"/>
                <w:sz w:val="20"/>
                <w:lang w:val="bg-BG"/>
              </w:rPr>
            </w:pPr>
            <w:r w:rsidRPr="009B35E8">
              <w:rPr>
                <w:rFonts w:ascii="Verdana" w:hAnsi="Verdana"/>
                <w:i/>
                <w:sz w:val="20"/>
                <w:lang w:val="bg-BG"/>
              </w:rPr>
              <w:t>Основни видове несъответствия</w:t>
            </w:r>
            <w:r w:rsidRPr="009B35E8">
              <w:rPr>
                <w:rFonts w:ascii="Verdana" w:hAnsi="Verdana"/>
                <w:sz w:val="20"/>
                <w:lang w:val="bg-BG"/>
              </w:rPr>
              <w:t xml:space="preserve">: </w:t>
            </w:r>
            <w:r w:rsidRPr="003C00FB">
              <w:rPr>
                <w:rFonts w:ascii="Verdana" w:hAnsi="Verdana"/>
                <w:sz w:val="20"/>
                <w:lang w:val="bg-BG"/>
              </w:rPr>
              <w:t>Липсват ограничителни системи</w:t>
            </w:r>
          </w:p>
          <w:p w:rsidR="003C00FB" w:rsidRPr="009B35E8" w:rsidRDefault="003C00FB" w:rsidP="00876DF1">
            <w:pPr>
              <w:ind w:right="182"/>
              <w:rPr>
                <w:rFonts w:ascii="Verdana" w:hAnsi="Verdana"/>
                <w:sz w:val="20"/>
                <w:lang w:val="bg-BG"/>
              </w:rPr>
            </w:pPr>
          </w:p>
          <w:p w:rsidR="003C00FB" w:rsidRPr="009B35E8" w:rsidRDefault="003C00FB" w:rsidP="00876DF1">
            <w:pPr>
              <w:ind w:right="182"/>
              <w:rPr>
                <w:rFonts w:ascii="Verdana" w:hAnsi="Verdana"/>
                <w:sz w:val="20"/>
                <w:lang w:val="bg-BG"/>
              </w:rPr>
            </w:pPr>
            <w:r w:rsidRPr="009B35E8">
              <w:rPr>
                <w:rFonts w:ascii="Verdana" w:hAnsi="Verdana"/>
                <w:i/>
                <w:sz w:val="20"/>
                <w:lang w:val="bg-BG"/>
              </w:rPr>
              <w:t>Процентен дял липсващи ограничителни системи</w:t>
            </w:r>
            <w:r w:rsidRPr="009B35E8">
              <w:rPr>
                <w:rFonts w:ascii="Verdana" w:hAnsi="Verdana"/>
                <w:sz w:val="20"/>
                <w:lang w:val="bg-BG"/>
              </w:rPr>
              <w:t xml:space="preserve">: </w:t>
            </w:r>
            <w:r w:rsidRPr="003C00FB">
              <w:rPr>
                <w:rFonts w:ascii="Verdana" w:hAnsi="Verdana"/>
                <w:sz w:val="20"/>
                <w:lang w:val="bg-BG"/>
              </w:rPr>
              <w:t>98%</w:t>
            </w:r>
          </w:p>
          <w:p w:rsidR="003C00FB" w:rsidRPr="009B35E8" w:rsidRDefault="003C00FB" w:rsidP="00876DF1">
            <w:pPr>
              <w:ind w:right="182"/>
              <w:rPr>
                <w:rFonts w:ascii="Verdana" w:hAnsi="Verdana"/>
                <w:sz w:val="20"/>
                <w:lang w:val="bg-BG"/>
              </w:rPr>
            </w:pPr>
          </w:p>
          <w:p w:rsidR="003C00FB" w:rsidRPr="009B35E8" w:rsidRDefault="003C00FB" w:rsidP="00876DF1">
            <w:pPr>
              <w:ind w:right="182"/>
              <w:rPr>
                <w:rFonts w:ascii="Verdana" w:hAnsi="Verdana"/>
                <w:sz w:val="20"/>
                <w:lang w:val="bg-BG"/>
              </w:rPr>
            </w:pPr>
            <w:r w:rsidRPr="009B35E8">
              <w:rPr>
                <w:rFonts w:ascii="Verdana" w:hAnsi="Verdana"/>
                <w:b/>
                <w:sz w:val="20"/>
                <w:lang w:val="bg-BG"/>
              </w:rPr>
              <w:t xml:space="preserve">по общински пътища: </w:t>
            </w:r>
          </w:p>
          <w:p w:rsidR="003C00FB" w:rsidRPr="009B35E8" w:rsidRDefault="003C00FB" w:rsidP="00876DF1">
            <w:pPr>
              <w:ind w:right="182"/>
              <w:rPr>
                <w:rFonts w:ascii="Verdana" w:hAnsi="Verdana"/>
                <w:i/>
                <w:sz w:val="20"/>
                <w:lang w:val="bg-BG"/>
              </w:rPr>
            </w:pPr>
          </w:p>
          <w:p w:rsidR="003C00FB" w:rsidRPr="009B35E8" w:rsidRDefault="003C00FB" w:rsidP="00876DF1">
            <w:pPr>
              <w:ind w:right="182"/>
              <w:rPr>
                <w:rFonts w:ascii="Verdana" w:hAnsi="Verdana"/>
                <w:sz w:val="20"/>
                <w:lang w:val="bg-BG"/>
              </w:rPr>
            </w:pPr>
            <w:r w:rsidRPr="009B35E8">
              <w:rPr>
                <w:rFonts w:ascii="Verdana" w:hAnsi="Verdana"/>
                <w:i/>
                <w:sz w:val="20"/>
                <w:lang w:val="bg-BG"/>
              </w:rPr>
              <w:t>Общо състояние</w:t>
            </w:r>
            <w:r w:rsidRPr="009B35E8">
              <w:rPr>
                <w:rFonts w:ascii="Verdana" w:hAnsi="Verdana"/>
                <w:sz w:val="20"/>
                <w:lang w:val="bg-BG"/>
              </w:rPr>
              <w:t xml:space="preserve">: </w:t>
            </w:r>
            <w:r>
              <w:rPr>
                <w:rFonts w:ascii="Verdana" w:hAnsi="Verdana"/>
                <w:sz w:val="20"/>
                <w:lang w:val="bg-BG"/>
              </w:rPr>
              <w:t>Задоволително</w:t>
            </w:r>
          </w:p>
          <w:p w:rsidR="003C00FB" w:rsidRPr="009B35E8" w:rsidRDefault="003C00FB" w:rsidP="00876DF1">
            <w:pPr>
              <w:ind w:right="182"/>
              <w:rPr>
                <w:rFonts w:ascii="Verdana" w:hAnsi="Verdana"/>
                <w:sz w:val="20"/>
                <w:lang w:val="bg-BG"/>
              </w:rPr>
            </w:pPr>
          </w:p>
          <w:p w:rsidR="003C00FB" w:rsidRPr="003C00FB" w:rsidRDefault="003C00FB" w:rsidP="00876DF1">
            <w:pPr>
              <w:ind w:right="182"/>
              <w:rPr>
                <w:rFonts w:ascii="Verdana" w:hAnsi="Verdana"/>
                <w:sz w:val="20"/>
                <w:lang w:val="bg-BG"/>
              </w:rPr>
            </w:pPr>
            <w:r w:rsidRPr="009B35E8">
              <w:rPr>
                <w:rFonts w:ascii="Verdana" w:hAnsi="Verdana"/>
                <w:i/>
                <w:sz w:val="20"/>
                <w:lang w:val="bg-BG"/>
              </w:rPr>
              <w:t>Основни видове несъответствия</w:t>
            </w:r>
            <w:r w:rsidRPr="009B35E8">
              <w:rPr>
                <w:rFonts w:ascii="Verdana" w:hAnsi="Verdana"/>
                <w:sz w:val="20"/>
                <w:lang w:val="bg-BG"/>
              </w:rPr>
              <w:t xml:space="preserve">: </w:t>
            </w:r>
            <w:r w:rsidRPr="003C00FB">
              <w:rPr>
                <w:rFonts w:ascii="Verdana" w:hAnsi="Verdana"/>
                <w:sz w:val="20"/>
                <w:lang w:val="bg-BG"/>
              </w:rPr>
              <w:t>На места липсват ограничителни системи</w:t>
            </w:r>
          </w:p>
          <w:p w:rsidR="003C00FB" w:rsidRPr="009B35E8" w:rsidRDefault="003C00FB" w:rsidP="00876DF1">
            <w:pPr>
              <w:ind w:right="182"/>
              <w:rPr>
                <w:rFonts w:ascii="Verdana" w:hAnsi="Verdana"/>
                <w:sz w:val="20"/>
                <w:lang w:val="bg-BG"/>
              </w:rPr>
            </w:pPr>
          </w:p>
          <w:p w:rsidR="003C00FB" w:rsidRPr="009B35E8" w:rsidRDefault="003C00FB" w:rsidP="00876DF1">
            <w:pPr>
              <w:ind w:right="182"/>
              <w:rPr>
                <w:rFonts w:ascii="Verdana" w:hAnsi="Verdana"/>
                <w:sz w:val="20"/>
                <w:lang w:val="bg-BG"/>
              </w:rPr>
            </w:pPr>
            <w:r w:rsidRPr="009B35E8">
              <w:rPr>
                <w:rFonts w:ascii="Verdana" w:hAnsi="Verdana"/>
                <w:i/>
                <w:sz w:val="20"/>
                <w:lang w:val="bg-BG"/>
              </w:rPr>
              <w:t>Процентен дял липсващи ограничителни системи</w:t>
            </w:r>
            <w:r w:rsidRPr="009B35E8">
              <w:rPr>
                <w:rFonts w:ascii="Verdana" w:hAnsi="Verdana"/>
                <w:sz w:val="20"/>
                <w:lang w:val="bg-BG"/>
              </w:rPr>
              <w:t xml:space="preserve">: </w:t>
            </w:r>
            <w:r>
              <w:rPr>
                <w:rFonts w:ascii="Verdana" w:hAnsi="Verdana"/>
                <w:sz w:val="20"/>
                <w:lang w:val="bg-BG"/>
              </w:rPr>
              <w:t>55</w:t>
            </w:r>
            <w:r w:rsidRPr="009B35E8">
              <w:rPr>
                <w:rFonts w:ascii="Verdana" w:hAnsi="Verdana"/>
                <w:sz w:val="20"/>
                <w:lang w:val="bg-BG"/>
              </w:rPr>
              <w:t>%</w:t>
            </w:r>
          </w:p>
        </w:tc>
      </w:tr>
      <w:tr w:rsidR="003C00FB" w:rsidRPr="005A7F19" w:rsidTr="001B6EAF">
        <w:tc>
          <w:tcPr>
            <w:tcW w:w="2378" w:type="dxa"/>
            <w:shd w:val="clear" w:color="auto" w:fill="FFD966" w:themeFill="accent4" w:themeFillTint="99"/>
          </w:tcPr>
          <w:p w:rsidR="003C00FB" w:rsidRPr="009B35E8" w:rsidRDefault="003C00FB" w:rsidP="00876DF1">
            <w:pPr>
              <w:ind w:left="34" w:right="182"/>
              <w:rPr>
                <w:rFonts w:ascii="Verdana" w:hAnsi="Verdana"/>
                <w:b/>
                <w:sz w:val="20"/>
                <w:lang w:val="bg-BG"/>
              </w:rPr>
            </w:pPr>
            <w:r w:rsidRPr="009B35E8">
              <w:rPr>
                <w:rFonts w:ascii="Verdana" w:hAnsi="Verdana"/>
                <w:b/>
                <w:sz w:val="20"/>
                <w:lang w:val="bg-BG"/>
              </w:rPr>
              <w:t xml:space="preserve">Кръстовища, пешеходни пътеки, спирки на градския транспорт, подлези и надлези, осветление и светофари </w:t>
            </w:r>
          </w:p>
        </w:tc>
        <w:tc>
          <w:tcPr>
            <w:tcW w:w="10800" w:type="dxa"/>
            <w:shd w:val="clear" w:color="auto" w:fill="auto"/>
          </w:tcPr>
          <w:p w:rsidR="001B6EAF" w:rsidRPr="001B6EAF" w:rsidRDefault="003C00FB" w:rsidP="003C00FB">
            <w:pPr>
              <w:ind w:left="34" w:right="182"/>
              <w:rPr>
                <w:rFonts w:ascii="Verdana" w:hAnsi="Verdana"/>
                <w:sz w:val="20"/>
                <w:szCs w:val="20"/>
                <w:lang w:val="bg-BG"/>
              </w:rPr>
            </w:pPr>
            <w:r w:rsidRPr="001B6EAF">
              <w:rPr>
                <w:rFonts w:ascii="Verdana" w:hAnsi="Verdana"/>
                <w:sz w:val="20"/>
                <w:szCs w:val="20"/>
                <w:lang w:val="bg-BG"/>
              </w:rPr>
              <w:t xml:space="preserve">На територията на община Антоново има общо </w:t>
            </w:r>
            <w:r w:rsidRPr="001B6EAF">
              <w:rPr>
                <w:rFonts w:ascii="Verdana" w:hAnsi="Verdana"/>
                <w:b/>
                <w:sz w:val="20"/>
                <w:szCs w:val="20"/>
                <w:lang w:val="bg-BG"/>
              </w:rPr>
              <w:t>650</w:t>
            </w:r>
            <w:r w:rsidR="001B6EAF" w:rsidRPr="001B6EAF">
              <w:rPr>
                <w:rFonts w:ascii="Verdana" w:hAnsi="Verdana"/>
                <w:b/>
                <w:sz w:val="20"/>
                <w:szCs w:val="20"/>
              </w:rPr>
              <w:t xml:space="preserve"> </w:t>
            </w:r>
            <w:r w:rsidR="001B6EAF" w:rsidRPr="001B6EAF">
              <w:rPr>
                <w:rFonts w:ascii="Verdana" w:hAnsi="Verdana"/>
                <w:sz w:val="20"/>
                <w:szCs w:val="20"/>
              </w:rPr>
              <w:t>(</w:t>
            </w:r>
            <w:r w:rsidR="001B6EAF" w:rsidRPr="001B6EAF">
              <w:rPr>
                <w:rFonts w:ascii="Verdana" w:hAnsi="Verdana"/>
                <w:sz w:val="20"/>
                <w:szCs w:val="20"/>
                <w:lang w:val="bg-BG"/>
              </w:rPr>
              <w:t>шестстотин и петдесет</w:t>
            </w:r>
            <w:r w:rsidR="001B6EAF" w:rsidRPr="001B6EAF">
              <w:rPr>
                <w:rFonts w:ascii="Verdana" w:hAnsi="Verdana"/>
                <w:sz w:val="20"/>
                <w:szCs w:val="20"/>
              </w:rPr>
              <w:t>)</w:t>
            </w:r>
            <w:r w:rsidR="001B6EAF" w:rsidRPr="001B6EAF">
              <w:rPr>
                <w:rFonts w:ascii="Verdana" w:hAnsi="Verdana"/>
                <w:sz w:val="20"/>
                <w:szCs w:val="20"/>
                <w:lang w:val="bg-BG"/>
              </w:rPr>
              <w:t xml:space="preserve"> броя кръстовища.</w:t>
            </w:r>
          </w:p>
          <w:p w:rsidR="001B6EAF" w:rsidRPr="001B6EAF" w:rsidRDefault="001B6EAF" w:rsidP="001B6EAF">
            <w:pPr>
              <w:ind w:left="34" w:right="182"/>
              <w:rPr>
                <w:rFonts w:ascii="Verdana" w:hAnsi="Verdana"/>
                <w:sz w:val="20"/>
                <w:szCs w:val="20"/>
                <w:lang w:val="bg-BG"/>
              </w:rPr>
            </w:pPr>
            <w:r w:rsidRPr="001B6EAF">
              <w:rPr>
                <w:rFonts w:ascii="Verdana" w:hAnsi="Verdana"/>
                <w:b/>
                <w:sz w:val="20"/>
                <w:szCs w:val="20"/>
                <w:lang w:val="bg-BG"/>
              </w:rPr>
              <w:t>84</w:t>
            </w:r>
            <w:r w:rsidRPr="001B6EAF">
              <w:rPr>
                <w:rFonts w:ascii="Verdana" w:hAnsi="Verdana"/>
                <w:b/>
                <w:sz w:val="20"/>
                <w:szCs w:val="20"/>
              </w:rPr>
              <w:t xml:space="preserve"> </w:t>
            </w:r>
            <w:r w:rsidRPr="001B6EAF">
              <w:rPr>
                <w:rFonts w:ascii="Verdana" w:hAnsi="Verdana"/>
                <w:sz w:val="20"/>
                <w:szCs w:val="20"/>
              </w:rPr>
              <w:t>(</w:t>
            </w:r>
            <w:r w:rsidRPr="001B6EAF">
              <w:rPr>
                <w:rFonts w:ascii="Verdana" w:hAnsi="Verdana"/>
                <w:sz w:val="20"/>
                <w:szCs w:val="20"/>
                <w:lang w:val="bg-BG"/>
              </w:rPr>
              <w:t>осемдесет и четири</w:t>
            </w:r>
            <w:r w:rsidRPr="001B6EAF">
              <w:rPr>
                <w:rFonts w:ascii="Verdana" w:hAnsi="Verdana"/>
                <w:sz w:val="20"/>
                <w:szCs w:val="20"/>
              </w:rPr>
              <w:t>)</w:t>
            </w:r>
            <w:r w:rsidRPr="001B6EAF">
              <w:rPr>
                <w:rFonts w:ascii="Verdana" w:hAnsi="Verdana"/>
                <w:sz w:val="20"/>
                <w:szCs w:val="20"/>
                <w:lang w:val="bg-BG"/>
              </w:rPr>
              <w:t xml:space="preserve"> броя от тях се намират на първокласен път и третокласни пътища с интензивно движение, които не са осветени, но са обезопасени с пътни знаци и пътна маркировка.</w:t>
            </w:r>
            <w:r w:rsidRPr="001B6EAF">
              <w:rPr>
                <w:rFonts w:ascii="Verdana" w:hAnsi="Verdana"/>
                <w:sz w:val="20"/>
                <w:szCs w:val="20"/>
              </w:rPr>
              <w:t xml:space="preserve"> </w:t>
            </w:r>
            <w:r w:rsidRPr="001B6EAF">
              <w:rPr>
                <w:rFonts w:ascii="Verdana" w:hAnsi="Verdana"/>
                <w:sz w:val="20"/>
                <w:szCs w:val="20"/>
                <w:lang w:val="bg-BG"/>
              </w:rPr>
              <w:t xml:space="preserve">Останалите </w:t>
            </w:r>
            <w:r w:rsidRPr="001B6EAF">
              <w:rPr>
                <w:rFonts w:ascii="Verdana" w:hAnsi="Verdana"/>
                <w:b/>
                <w:sz w:val="20"/>
                <w:szCs w:val="20"/>
                <w:lang w:val="bg-BG"/>
              </w:rPr>
              <w:t>566</w:t>
            </w:r>
            <w:r w:rsidRPr="001B6EAF">
              <w:rPr>
                <w:rFonts w:ascii="Verdana" w:hAnsi="Verdana"/>
                <w:sz w:val="20"/>
                <w:szCs w:val="20"/>
                <w:lang w:val="bg-BG"/>
              </w:rPr>
              <w:t xml:space="preserve"> </w:t>
            </w:r>
            <w:r w:rsidRPr="001B6EAF">
              <w:rPr>
                <w:rFonts w:ascii="Verdana" w:hAnsi="Verdana"/>
                <w:sz w:val="20"/>
                <w:szCs w:val="20"/>
              </w:rPr>
              <w:t>(</w:t>
            </w:r>
            <w:r w:rsidRPr="001B6EAF">
              <w:rPr>
                <w:rFonts w:ascii="Verdana" w:hAnsi="Verdana"/>
                <w:sz w:val="20"/>
                <w:szCs w:val="20"/>
                <w:lang w:val="bg-BG"/>
              </w:rPr>
              <w:t>петстотин шестдесет и шест</w:t>
            </w:r>
            <w:r w:rsidRPr="001B6EAF">
              <w:rPr>
                <w:rFonts w:ascii="Verdana" w:hAnsi="Verdana"/>
                <w:sz w:val="20"/>
                <w:szCs w:val="20"/>
              </w:rPr>
              <w:t>)</w:t>
            </w:r>
            <w:r w:rsidRPr="001B6EAF">
              <w:rPr>
                <w:rFonts w:ascii="Verdana" w:hAnsi="Verdana"/>
                <w:sz w:val="20"/>
                <w:szCs w:val="20"/>
                <w:lang w:val="bg-BG"/>
              </w:rPr>
              <w:t xml:space="preserve"> броя кръстовища се намират на четвъртокласен път и в населените места. Във всички населени места има нощно осветление и осветеност на кръстовищата и улиците, като в три от населените места има и соларно осветление.</w:t>
            </w:r>
            <w:r w:rsidRPr="001B6EAF">
              <w:rPr>
                <w:rFonts w:ascii="Verdana" w:hAnsi="Verdana"/>
                <w:sz w:val="20"/>
                <w:szCs w:val="20"/>
              </w:rPr>
              <w:t xml:space="preserve"> </w:t>
            </w:r>
            <w:r w:rsidRPr="001B6EAF">
              <w:rPr>
                <w:rFonts w:ascii="Verdana" w:hAnsi="Verdana"/>
                <w:sz w:val="20"/>
                <w:szCs w:val="20"/>
                <w:lang w:val="bg-BG"/>
              </w:rPr>
              <w:t>Същите не са обезопасени с необходимите пътни знаци и маркировки.</w:t>
            </w:r>
            <w:r w:rsidRPr="001B6EAF">
              <w:rPr>
                <w:rFonts w:ascii="Verdana" w:hAnsi="Verdana"/>
                <w:sz w:val="20"/>
                <w:szCs w:val="20"/>
              </w:rPr>
              <w:t xml:space="preserve"> </w:t>
            </w:r>
            <w:r w:rsidRPr="001B6EAF">
              <w:rPr>
                <w:rFonts w:ascii="Verdana" w:hAnsi="Verdana"/>
                <w:sz w:val="20"/>
                <w:szCs w:val="20"/>
                <w:lang w:val="bg-BG"/>
              </w:rPr>
              <w:t>Има и около 50</w:t>
            </w:r>
            <w:r w:rsidRPr="001B6EAF">
              <w:rPr>
                <w:rFonts w:ascii="Verdana" w:hAnsi="Verdana"/>
                <w:sz w:val="20"/>
                <w:szCs w:val="20"/>
              </w:rPr>
              <w:t xml:space="preserve"> </w:t>
            </w:r>
            <w:r>
              <w:rPr>
                <w:rFonts w:ascii="Verdana" w:hAnsi="Verdana"/>
                <w:sz w:val="20"/>
                <w:szCs w:val="20"/>
              </w:rPr>
              <w:t>(</w:t>
            </w:r>
            <w:r>
              <w:rPr>
                <w:rFonts w:ascii="Verdana" w:hAnsi="Verdana"/>
                <w:sz w:val="20"/>
                <w:szCs w:val="20"/>
                <w:lang w:val="bg-BG"/>
              </w:rPr>
              <w:t>петдесет</w:t>
            </w:r>
            <w:r>
              <w:rPr>
                <w:rFonts w:ascii="Verdana" w:hAnsi="Verdana"/>
                <w:sz w:val="20"/>
                <w:szCs w:val="20"/>
              </w:rPr>
              <w:t>)</w:t>
            </w:r>
            <w:r w:rsidRPr="001B6EAF">
              <w:rPr>
                <w:rFonts w:ascii="Verdana" w:hAnsi="Verdana"/>
                <w:sz w:val="20"/>
                <w:szCs w:val="20"/>
              </w:rPr>
              <w:t xml:space="preserve"> </w:t>
            </w:r>
            <w:r w:rsidRPr="001B6EAF">
              <w:rPr>
                <w:rFonts w:ascii="Verdana" w:hAnsi="Verdana"/>
                <w:sz w:val="20"/>
                <w:szCs w:val="20"/>
                <w:lang w:val="bg-BG"/>
              </w:rPr>
              <w:t>броя кръстовища, които не са осветени</w:t>
            </w:r>
            <w:r w:rsidRPr="001B6EAF">
              <w:rPr>
                <w:rFonts w:ascii="Verdana" w:hAnsi="Verdana"/>
                <w:sz w:val="20"/>
                <w:szCs w:val="20"/>
              </w:rPr>
              <w:t>,</w:t>
            </w:r>
            <w:r w:rsidRPr="001B6EAF">
              <w:rPr>
                <w:rFonts w:ascii="Verdana" w:hAnsi="Verdana"/>
                <w:sz w:val="20"/>
                <w:szCs w:val="20"/>
                <w:lang w:val="bg-BG"/>
              </w:rPr>
              <w:t xml:space="preserve"> тъй като се намират в обезлюдени населени места и няма интензивно движение в тези населени места.  </w:t>
            </w:r>
          </w:p>
          <w:p w:rsidR="003C00FB" w:rsidRPr="003C00FB" w:rsidRDefault="001B6EAF" w:rsidP="002C1B57">
            <w:pPr>
              <w:ind w:left="34" w:right="182"/>
              <w:rPr>
                <w:rFonts w:ascii="Verdana" w:hAnsi="Verdana"/>
                <w:sz w:val="20"/>
                <w:lang w:val="bg-BG"/>
              </w:rPr>
            </w:pPr>
            <w:r w:rsidRPr="001B6EAF">
              <w:rPr>
                <w:rFonts w:ascii="Verdana" w:hAnsi="Verdana" w:cs="Times New Roman"/>
                <w:sz w:val="20"/>
                <w:szCs w:val="20"/>
                <w:lang w:val="bg-BG"/>
              </w:rPr>
              <w:t>На територията на общината има 10</w:t>
            </w:r>
            <w:r w:rsidRPr="001B6EAF">
              <w:rPr>
                <w:rFonts w:ascii="Verdana" w:hAnsi="Verdana"/>
                <w:sz w:val="20"/>
                <w:szCs w:val="20"/>
                <w:lang w:val="bg-BG"/>
              </w:rPr>
              <w:t xml:space="preserve"> броя маркирани пешеходни пътеки</w:t>
            </w:r>
            <w:r w:rsidR="002C1B57">
              <w:rPr>
                <w:rFonts w:ascii="Verdana" w:hAnsi="Verdana"/>
                <w:sz w:val="20"/>
                <w:szCs w:val="20"/>
                <w:lang w:val="bg-BG"/>
              </w:rPr>
              <w:t>. Н</w:t>
            </w:r>
            <w:r w:rsidRPr="001B6EAF">
              <w:rPr>
                <w:rFonts w:ascii="Verdana" w:hAnsi="Verdana"/>
                <w:sz w:val="20"/>
                <w:szCs w:val="20"/>
                <w:lang w:val="bg-BG"/>
              </w:rPr>
              <w:t>яма спирки на градски транспорт. Няма изградени подлези, надлези и светофарни уредби.</w:t>
            </w:r>
          </w:p>
        </w:tc>
      </w:tr>
      <w:tr w:rsidR="003C00FB" w:rsidRPr="005A7F19" w:rsidTr="00876DF1">
        <w:tc>
          <w:tcPr>
            <w:tcW w:w="2378" w:type="dxa"/>
            <w:shd w:val="clear" w:color="auto" w:fill="FFD966" w:themeFill="accent4" w:themeFillTint="99"/>
          </w:tcPr>
          <w:p w:rsidR="003C00FB" w:rsidRPr="009B35E8" w:rsidRDefault="003C00FB" w:rsidP="00876DF1">
            <w:pPr>
              <w:ind w:right="182"/>
              <w:rPr>
                <w:rFonts w:ascii="Verdana" w:hAnsi="Verdana"/>
                <w:b/>
                <w:sz w:val="20"/>
                <w:lang w:val="bg-BG"/>
              </w:rPr>
            </w:pPr>
            <w:r w:rsidRPr="009B35E8">
              <w:rPr>
                <w:rFonts w:ascii="Verdana" w:hAnsi="Verdana"/>
                <w:b/>
                <w:sz w:val="20"/>
                <w:lang w:val="bg-BG"/>
              </w:rPr>
              <w:t>Велоалеи</w:t>
            </w:r>
          </w:p>
          <w:p w:rsidR="003C00FB" w:rsidRPr="00E26BF8" w:rsidRDefault="003C00FB" w:rsidP="00876DF1">
            <w:pPr>
              <w:ind w:right="182"/>
              <w:rPr>
                <w:rFonts w:ascii="Verdana" w:hAnsi="Verdana"/>
                <w:sz w:val="20"/>
                <w:lang w:val="bg-BG"/>
              </w:rPr>
            </w:pPr>
            <w:r w:rsidRPr="009B35E8">
              <w:rPr>
                <w:rFonts w:ascii="Verdana" w:hAnsi="Verdana"/>
                <w:sz w:val="20"/>
                <w:lang w:val="bg-BG"/>
              </w:rPr>
              <w:t>/дължина и състояние/</w:t>
            </w:r>
          </w:p>
        </w:tc>
        <w:tc>
          <w:tcPr>
            <w:tcW w:w="10800" w:type="dxa"/>
          </w:tcPr>
          <w:p w:rsidR="003C00FB" w:rsidRPr="003C00FB" w:rsidRDefault="003C00FB" w:rsidP="003C00FB">
            <w:pPr>
              <w:ind w:left="34" w:right="182"/>
              <w:rPr>
                <w:rFonts w:ascii="Verdana" w:hAnsi="Verdana"/>
                <w:sz w:val="20"/>
                <w:lang w:val="bg-BG"/>
              </w:rPr>
            </w:pPr>
            <w:r w:rsidRPr="003C00FB">
              <w:rPr>
                <w:rFonts w:ascii="Verdana" w:hAnsi="Verdana"/>
                <w:sz w:val="20"/>
                <w:lang w:val="bg-BG"/>
              </w:rPr>
              <w:t>На територията на община Антоново няма изградени велоалеи.</w:t>
            </w:r>
          </w:p>
          <w:p w:rsidR="003C00FB" w:rsidRPr="003C00FB" w:rsidRDefault="003C00FB" w:rsidP="00876DF1">
            <w:pPr>
              <w:ind w:right="182"/>
              <w:rPr>
                <w:rFonts w:ascii="Verdana" w:hAnsi="Verdana"/>
                <w:sz w:val="20"/>
                <w:lang w:val="bg-BG"/>
              </w:rPr>
            </w:pPr>
          </w:p>
        </w:tc>
      </w:tr>
      <w:tr w:rsidR="003C00FB" w:rsidRPr="005A7F19" w:rsidTr="00876DF1">
        <w:tc>
          <w:tcPr>
            <w:tcW w:w="2378" w:type="dxa"/>
            <w:shd w:val="clear" w:color="auto" w:fill="FFD966" w:themeFill="accent4" w:themeFillTint="99"/>
          </w:tcPr>
          <w:p w:rsidR="003C00FB" w:rsidRPr="005C3028" w:rsidRDefault="003C00FB" w:rsidP="00876DF1">
            <w:pPr>
              <w:ind w:right="182"/>
              <w:rPr>
                <w:rFonts w:ascii="Verdana" w:hAnsi="Verdana"/>
                <w:b/>
                <w:sz w:val="20"/>
                <w:lang w:val="bg-BG"/>
              </w:rPr>
            </w:pPr>
            <w:r w:rsidRPr="005C3028">
              <w:rPr>
                <w:rFonts w:ascii="Verdana" w:hAnsi="Verdana"/>
                <w:b/>
                <w:sz w:val="20"/>
                <w:lang w:val="bg-BG"/>
              </w:rPr>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w:t>
            </w:r>
            <w:r w:rsidRPr="005C3028">
              <w:rPr>
                <w:rFonts w:ascii="Verdana" w:hAnsi="Verdana"/>
                <w:b/>
                <w:sz w:val="20"/>
                <w:lang w:val="bg-BG"/>
              </w:rPr>
              <w:lastRenderedPageBreak/>
              <w:t xml:space="preserve">ограничения на скоростта, осветеност) </w:t>
            </w:r>
          </w:p>
          <w:p w:rsidR="003C00FB" w:rsidRPr="005C3028" w:rsidRDefault="003C00FB" w:rsidP="00876DF1">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AA784F" w:rsidRDefault="001B6EAF" w:rsidP="001B6EAF">
            <w:pPr>
              <w:ind w:left="34" w:right="182"/>
              <w:rPr>
                <w:rFonts w:ascii="Verdana" w:hAnsi="Verdana" w:cs="Times New Roman"/>
                <w:sz w:val="20"/>
                <w:szCs w:val="20"/>
              </w:rPr>
            </w:pPr>
            <w:r w:rsidRPr="001B6EAF">
              <w:rPr>
                <w:rFonts w:ascii="Verdana" w:hAnsi="Verdana" w:cs="Times New Roman"/>
                <w:sz w:val="20"/>
                <w:szCs w:val="20"/>
                <w:lang w:val="bg-BG"/>
              </w:rPr>
              <w:lastRenderedPageBreak/>
              <w:t>На територията на община Антоново има 4</w:t>
            </w:r>
            <w:r w:rsidRPr="001B6EAF">
              <w:rPr>
                <w:rFonts w:ascii="Verdana" w:hAnsi="Verdana" w:cs="Times New Roman"/>
                <w:sz w:val="20"/>
                <w:szCs w:val="20"/>
              </w:rPr>
              <w:t xml:space="preserve"> (</w:t>
            </w:r>
            <w:r w:rsidRPr="001B6EAF">
              <w:rPr>
                <w:rFonts w:ascii="Verdana" w:hAnsi="Verdana" w:cs="Times New Roman"/>
                <w:sz w:val="20"/>
                <w:szCs w:val="20"/>
                <w:lang w:val="bg-BG"/>
              </w:rPr>
              <w:t>четири</w:t>
            </w:r>
            <w:r w:rsidRPr="001B6EAF">
              <w:rPr>
                <w:rFonts w:ascii="Verdana" w:hAnsi="Verdana" w:cs="Times New Roman"/>
                <w:sz w:val="20"/>
                <w:szCs w:val="20"/>
              </w:rPr>
              <w:t>)</w:t>
            </w:r>
            <w:r w:rsidRPr="001B6EAF">
              <w:rPr>
                <w:rFonts w:ascii="Verdana" w:hAnsi="Verdana" w:cs="Times New Roman"/>
                <w:sz w:val="20"/>
                <w:szCs w:val="20"/>
                <w:lang w:val="bg-BG"/>
              </w:rPr>
              <w:t xml:space="preserve"> броя училища и 4</w:t>
            </w:r>
            <w:r w:rsidRPr="001B6EAF">
              <w:rPr>
                <w:rFonts w:ascii="Verdana" w:hAnsi="Verdana" w:cs="Times New Roman"/>
                <w:sz w:val="20"/>
                <w:szCs w:val="20"/>
              </w:rPr>
              <w:t xml:space="preserve"> (</w:t>
            </w:r>
            <w:r w:rsidRPr="001B6EAF">
              <w:rPr>
                <w:rFonts w:ascii="Verdana" w:hAnsi="Verdana" w:cs="Times New Roman"/>
                <w:sz w:val="20"/>
                <w:szCs w:val="20"/>
                <w:lang w:val="bg-BG"/>
              </w:rPr>
              <w:t>четири</w:t>
            </w:r>
            <w:r w:rsidRPr="001B6EAF">
              <w:rPr>
                <w:rFonts w:ascii="Verdana" w:hAnsi="Verdana" w:cs="Times New Roman"/>
                <w:sz w:val="20"/>
                <w:szCs w:val="20"/>
              </w:rPr>
              <w:t xml:space="preserve">) </w:t>
            </w:r>
            <w:r w:rsidRPr="001B6EAF">
              <w:rPr>
                <w:rFonts w:ascii="Verdana" w:hAnsi="Verdana" w:cs="Times New Roman"/>
                <w:sz w:val="20"/>
                <w:szCs w:val="20"/>
                <w:lang w:val="bg-BG"/>
              </w:rPr>
              <w:t>броя детски градини.</w:t>
            </w:r>
            <w:r w:rsidRPr="001B6EAF">
              <w:rPr>
                <w:rFonts w:ascii="Verdana" w:hAnsi="Verdana" w:cs="Times New Roman"/>
                <w:sz w:val="20"/>
                <w:szCs w:val="20"/>
              </w:rPr>
              <w:t xml:space="preserve"> </w:t>
            </w:r>
          </w:p>
          <w:p w:rsidR="001B6EAF" w:rsidRPr="001B6EAF" w:rsidRDefault="001B6EAF" w:rsidP="001B6EAF">
            <w:pPr>
              <w:ind w:left="34" w:right="182"/>
              <w:rPr>
                <w:rFonts w:ascii="Verdana" w:hAnsi="Verdana" w:cs="Times New Roman"/>
                <w:sz w:val="20"/>
                <w:szCs w:val="20"/>
                <w:lang w:val="bg-BG"/>
              </w:rPr>
            </w:pPr>
            <w:r w:rsidRPr="001B6EAF">
              <w:rPr>
                <w:rFonts w:ascii="Verdana" w:hAnsi="Verdana" w:cs="Times New Roman"/>
                <w:sz w:val="20"/>
                <w:szCs w:val="20"/>
                <w:lang w:val="bg-BG"/>
              </w:rPr>
              <w:t>Училището и детската градина в гр.</w:t>
            </w:r>
            <w:r w:rsidRPr="001B6EAF">
              <w:rPr>
                <w:rFonts w:ascii="Verdana" w:hAnsi="Verdana" w:cs="Times New Roman"/>
                <w:sz w:val="20"/>
                <w:szCs w:val="20"/>
              </w:rPr>
              <w:t xml:space="preserve"> </w:t>
            </w:r>
            <w:r w:rsidRPr="001B6EAF">
              <w:rPr>
                <w:rFonts w:ascii="Verdana" w:hAnsi="Verdana" w:cs="Times New Roman"/>
                <w:sz w:val="20"/>
                <w:szCs w:val="20"/>
                <w:lang w:val="bg-BG"/>
              </w:rPr>
              <w:t>Антоново се намират в близост до общински път.</w:t>
            </w:r>
            <w:r w:rsidRPr="001B6EAF">
              <w:rPr>
                <w:rFonts w:ascii="Verdana" w:hAnsi="Verdana" w:cs="Times New Roman"/>
                <w:sz w:val="20"/>
                <w:szCs w:val="20"/>
              </w:rPr>
              <w:t xml:space="preserve"> </w:t>
            </w:r>
            <w:r w:rsidRPr="001B6EAF">
              <w:rPr>
                <w:rFonts w:ascii="Verdana" w:hAnsi="Verdana" w:cs="Times New Roman"/>
                <w:sz w:val="20"/>
                <w:szCs w:val="20"/>
                <w:lang w:val="bg-BG"/>
              </w:rPr>
              <w:t>Пред входовете им са монтирани предпазни огради. Има 1</w:t>
            </w:r>
            <w:r w:rsidRPr="001B6EAF">
              <w:rPr>
                <w:rFonts w:ascii="Verdana" w:hAnsi="Verdana" w:cs="Times New Roman"/>
                <w:sz w:val="20"/>
                <w:szCs w:val="20"/>
              </w:rPr>
              <w:t xml:space="preserve"> (</w:t>
            </w:r>
            <w:r w:rsidRPr="001B6EAF">
              <w:rPr>
                <w:rFonts w:ascii="Verdana" w:hAnsi="Verdana" w:cs="Times New Roman"/>
                <w:sz w:val="20"/>
                <w:szCs w:val="20"/>
                <w:lang w:val="bg-BG"/>
              </w:rPr>
              <w:t>едно</w:t>
            </w:r>
            <w:r w:rsidRPr="001B6EAF">
              <w:rPr>
                <w:rFonts w:ascii="Verdana" w:hAnsi="Verdana" w:cs="Times New Roman"/>
                <w:sz w:val="20"/>
                <w:szCs w:val="20"/>
              </w:rPr>
              <w:t>)</w:t>
            </w:r>
            <w:r w:rsidRPr="001B6EAF">
              <w:rPr>
                <w:rFonts w:ascii="Verdana" w:hAnsi="Verdana" w:cs="Times New Roman"/>
                <w:sz w:val="20"/>
                <w:szCs w:val="20"/>
                <w:lang w:val="bg-BG"/>
              </w:rPr>
              <w:t xml:space="preserve"> обезопасено място за пресичане на общински път, ко</w:t>
            </w:r>
            <w:r w:rsidR="00831BE0">
              <w:rPr>
                <w:rFonts w:ascii="Verdana" w:hAnsi="Verdana" w:cs="Times New Roman"/>
                <w:sz w:val="20"/>
                <w:szCs w:val="20"/>
                <w:lang w:val="bg-BG"/>
              </w:rPr>
              <w:t>е</w:t>
            </w:r>
            <w:r w:rsidRPr="001B6EAF">
              <w:rPr>
                <w:rFonts w:ascii="Verdana" w:hAnsi="Verdana" w:cs="Times New Roman"/>
                <w:sz w:val="20"/>
                <w:szCs w:val="20"/>
                <w:lang w:val="bg-BG"/>
              </w:rPr>
              <w:t>то е сигнализиран</w:t>
            </w:r>
            <w:r w:rsidR="00831BE0">
              <w:rPr>
                <w:rFonts w:ascii="Verdana" w:hAnsi="Verdana" w:cs="Times New Roman"/>
                <w:sz w:val="20"/>
                <w:szCs w:val="20"/>
                <w:lang w:val="bg-BG"/>
              </w:rPr>
              <w:t>о</w:t>
            </w:r>
            <w:r w:rsidRPr="001B6EAF">
              <w:rPr>
                <w:rFonts w:ascii="Verdana" w:hAnsi="Verdana" w:cs="Times New Roman"/>
                <w:sz w:val="20"/>
                <w:szCs w:val="20"/>
                <w:lang w:val="bg-BG"/>
              </w:rPr>
              <w:t xml:space="preserve"> с пътен знак и маркировка за пешеходна пътека. В близост до пешеходната пътека има и поставена неравност</w:t>
            </w:r>
            <w:r w:rsidRPr="001B6EAF">
              <w:rPr>
                <w:rFonts w:ascii="Verdana" w:hAnsi="Verdana" w:cs="Times New Roman"/>
                <w:sz w:val="20"/>
                <w:szCs w:val="20"/>
              </w:rPr>
              <w:t xml:space="preserve"> (</w:t>
            </w:r>
            <w:r w:rsidRPr="001B6EAF">
              <w:rPr>
                <w:rFonts w:ascii="Verdana" w:hAnsi="Verdana" w:cs="Times New Roman"/>
                <w:sz w:val="20"/>
                <w:szCs w:val="20"/>
                <w:lang w:val="bg-BG"/>
              </w:rPr>
              <w:t>легнал полицай</w:t>
            </w:r>
            <w:r w:rsidRPr="001B6EAF">
              <w:rPr>
                <w:rFonts w:ascii="Verdana" w:hAnsi="Verdana" w:cs="Times New Roman"/>
                <w:sz w:val="20"/>
                <w:szCs w:val="20"/>
              </w:rPr>
              <w:t>)</w:t>
            </w:r>
            <w:r w:rsidRPr="001B6EAF">
              <w:rPr>
                <w:rFonts w:ascii="Verdana" w:hAnsi="Verdana" w:cs="Times New Roman"/>
                <w:sz w:val="20"/>
                <w:szCs w:val="20"/>
                <w:lang w:val="bg-BG"/>
              </w:rPr>
              <w:t>. Места за паркиране в близост до училището и детската градина няма. Успоредно на оградата на училището и детската градина има предпазни огради – 200 метра.</w:t>
            </w:r>
            <w:r w:rsidRPr="001B6EAF">
              <w:rPr>
                <w:rFonts w:ascii="Verdana" w:hAnsi="Verdana" w:cs="Times New Roman"/>
                <w:sz w:val="20"/>
                <w:szCs w:val="20"/>
              </w:rPr>
              <w:t xml:space="preserve"> </w:t>
            </w:r>
            <w:r w:rsidRPr="001B6EAF">
              <w:rPr>
                <w:rFonts w:ascii="Verdana" w:hAnsi="Verdana" w:cs="Times New Roman"/>
                <w:sz w:val="20"/>
                <w:szCs w:val="20"/>
                <w:lang w:val="bg-BG"/>
              </w:rPr>
              <w:t>Има поставени пътни знаци за ограничение на скоростта и „Внимание деца”. Има специално обособено място (рампа) за безопасно качване и слизане на учениците от училищните автобуси. Има осветеност около училището и детската градина с два вида осветителни тела – електрически и соларни.</w:t>
            </w:r>
          </w:p>
          <w:p w:rsidR="001B6EAF" w:rsidRPr="001B6EAF" w:rsidRDefault="001B6EAF" w:rsidP="001B6EAF">
            <w:pPr>
              <w:ind w:left="34" w:right="182"/>
              <w:rPr>
                <w:rFonts w:ascii="Verdana" w:hAnsi="Verdana" w:cs="Times New Roman"/>
                <w:sz w:val="20"/>
                <w:szCs w:val="20"/>
                <w:lang w:val="bg-BG"/>
              </w:rPr>
            </w:pPr>
            <w:r w:rsidRPr="001B6EAF">
              <w:rPr>
                <w:rFonts w:ascii="Verdana" w:hAnsi="Verdana" w:cs="Times New Roman"/>
                <w:sz w:val="20"/>
                <w:szCs w:val="20"/>
                <w:lang w:val="bg-BG"/>
              </w:rPr>
              <w:t xml:space="preserve">Училището и детската градина в с. Стеврек се намират на обезопасено място, не граничат с общински пътища и няма интензивно движение около тях. Пред входовете им са монтирани </w:t>
            </w:r>
            <w:r w:rsidRPr="001B6EAF">
              <w:rPr>
                <w:rFonts w:ascii="Verdana" w:hAnsi="Verdana" w:cs="Times New Roman"/>
                <w:sz w:val="20"/>
                <w:szCs w:val="20"/>
                <w:lang w:val="bg-BG"/>
              </w:rPr>
              <w:lastRenderedPageBreak/>
              <w:t>предпазни огради. Места за паркиране в близост до училището и детската градина няма. Няма поставени пътни знаци за ограничение на скоростта и „Внимание деца”. Има осветеност около</w:t>
            </w:r>
            <w:r w:rsidRPr="001B6EAF">
              <w:rPr>
                <w:rFonts w:ascii="Verdana" w:hAnsi="Verdana" w:cs="Times New Roman"/>
                <w:sz w:val="20"/>
                <w:szCs w:val="20"/>
              </w:rPr>
              <w:t xml:space="preserve"> </w:t>
            </w:r>
            <w:r w:rsidRPr="001B6EAF">
              <w:rPr>
                <w:rFonts w:ascii="Verdana" w:hAnsi="Verdana" w:cs="Times New Roman"/>
                <w:sz w:val="20"/>
                <w:szCs w:val="20"/>
                <w:lang w:val="bg-BG"/>
              </w:rPr>
              <w:t>училището и детската градина с два вида осветителни тела – електрически и соларни.</w:t>
            </w:r>
          </w:p>
          <w:p w:rsidR="001B6EAF" w:rsidRPr="001B6EAF" w:rsidRDefault="001B6EAF" w:rsidP="001B6EAF">
            <w:pPr>
              <w:ind w:right="182"/>
              <w:rPr>
                <w:rFonts w:ascii="Verdana" w:hAnsi="Verdana" w:cs="Times New Roman"/>
                <w:sz w:val="20"/>
                <w:szCs w:val="20"/>
                <w:lang w:val="bg-BG"/>
              </w:rPr>
            </w:pPr>
            <w:r w:rsidRPr="001B6EAF">
              <w:rPr>
                <w:rFonts w:ascii="Verdana" w:hAnsi="Verdana" w:cs="Times New Roman"/>
                <w:sz w:val="20"/>
                <w:szCs w:val="20"/>
                <w:lang w:val="bg-BG"/>
              </w:rPr>
              <w:t>Училището в с. Трескавец се намира в близост до общински път. Пред входната врата има монтирана предпазна ограда. Има 2 (две) обезопасени места за пресичане, които са сигнализирани с пътни знаци и маркировка за пешеходна пътека.  Места за паркиране в близост до училището няма. Успоредно на оградата на училището има предпазни огради –</w:t>
            </w:r>
            <w:r w:rsidR="00AA784F">
              <w:rPr>
                <w:rFonts w:ascii="Verdana" w:hAnsi="Verdana" w:cs="Times New Roman"/>
                <w:sz w:val="20"/>
                <w:szCs w:val="20"/>
                <w:lang w:val="bg-BG"/>
              </w:rPr>
              <w:t xml:space="preserve"> </w:t>
            </w:r>
            <w:r w:rsidRPr="001B6EAF">
              <w:rPr>
                <w:rFonts w:ascii="Verdana" w:hAnsi="Verdana" w:cs="Times New Roman"/>
                <w:sz w:val="20"/>
                <w:szCs w:val="20"/>
                <w:lang w:val="bg-BG"/>
              </w:rPr>
              <w:t>150 метра. Има поставени пътни знаци за ограничение на скоростта. Има осветеност около училището с два вида осветителни тела – електрически и соларни.</w:t>
            </w:r>
          </w:p>
          <w:p w:rsidR="001B6EAF" w:rsidRPr="001B6EAF" w:rsidRDefault="001B6EAF" w:rsidP="001B6EAF">
            <w:pPr>
              <w:ind w:left="34" w:right="182"/>
              <w:rPr>
                <w:rFonts w:ascii="Verdana" w:hAnsi="Verdana" w:cs="Times New Roman"/>
                <w:sz w:val="20"/>
                <w:szCs w:val="20"/>
                <w:lang w:val="bg-BG"/>
              </w:rPr>
            </w:pPr>
            <w:r w:rsidRPr="001B6EAF">
              <w:rPr>
                <w:rFonts w:ascii="Verdana" w:hAnsi="Verdana" w:cs="Times New Roman"/>
                <w:sz w:val="20"/>
                <w:szCs w:val="20"/>
                <w:lang w:val="bg-BG"/>
              </w:rPr>
              <w:t xml:space="preserve">Училището и детската градина в с. Изворово се намират на обезопасено място, граничат с общински улици и няма интензивно движение около тях. Пред входовете им </w:t>
            </w:r>
            <w:r w:rsidR="00AA784F">
              <w:rPr>
                <w:rFonts w:ascii="Verdana" w:hAnsi="Verdana" w:cs="Times New Roman"/>
                <w:sz w:val="20"/>
                <w:szCs w:val="20"/>
                <w:lang w:val="bg-BG"/>
              </w:rPr>
              <w:t xml:space="preserve">са монтирани предпазни огради. </w:t>
            </w:r>
            <w:r w:rsidRPr="001B6EAF">
              <w:rPr>
                <w:rFonts w:ascii="Verdana" w:hAnsi="Verdana" w:cs="Times New Roman"/>
                <w:sz w:val="20"/>
                <w:szCs w:val="20"/>
                <w:lang w:val="bg-BG"/>
              </w:rPr>
              <w:t>Места за паркиране в близост до училището и детската градина няма. Няма поставени пътни знаци за ограничение на скоростта. Има осветеност около училището и детската градина с електрически осветителни тела.</w:t>
            </w:r>
          </w:p>
          <w:p w:rsidR="003C00FB" w:rsidRPr="001B6EAF" w:rsidRDefault="001B6EAF" w:rsidP="001B6EAF">
            <w:pPr>
              <w:ind w:left="34" w:right="182"/>
              <w:rPr>
                <w:rFonts w:ascii="Verdana" w:hAnsi="Verdana" w:cs="Times New Roman"/>
                <w:b/>
                <w:sz w:val="20"/>
                <w:szCs w:val="20"/>
              </w:rPr>
            </w:pPr>
            <w:r w:rsidRPr="001B6EAF">
              <w:rPr>
                <w:rFonts w:ascii="Verdana" w:hAnsi="Verdana" w:cs="Times New Roman"/>
                <w:sz w:val="20"/>
                <w:szCs w:val="20"/>
                <w:lang w:val="bg-BG"/>
              </w:rPr>
              <w:t>Детската градина в с. Таймище се намира в близост до общински път. Пред входа има монтирани предпазн</w:t>
            </w:r>
            <w:r w:rsidR="00AA784F">
              <w:rPr>
                <w:rFonts w:ascii="Verdana" w:hAnsi="Verdana" w:cs="Times New Roman"/>
                <w:sz w:val="20"/>
                <w:szCs w:val="20"/>
                <w:lang w:val="bg-BG"/>
              </w:rPr>
              <w:t xml:space="preserve">и огради. </w:t>
            </w:r>
            <w:r w:rsidRPr="001B6EAF">
              <w:rPr>
                <w:rFonts w:ascii="Verdana" w:hAnsi="Verdana" w:cs="Times New Roman"/>
                <w:sz w:val="20"/>
                <w:szCs w:val="20"/>
                <w:lang w:val="bg-BG"/>
              </w:rPr>
              <w:t>Места за паркиране в близост до детската градина няма. Има поставени пътни знаци за ограничение на скоростта. Има осветеност около детската градина с електрически осветителни тела.</w:t>
            </w:r>
          </w:p>
        </w:tc>
      </w:tr>
      <w:tr w:rsidR="003C00FB" w:rsidRPr="005A7F19" w:rsidTr="00876DF1">
        <w:tc>
          <w:tcPr>
            <w:tcW w:w="2378" w:type="dxa"/>
            <w:shd w:val="clear" w:color="auto" w:fill="FFD966" w:themeFill="accent4" w:themeFillTint="99"/>
          </w:tcPr>
          <w:p w:rsidR="003C00FB" w:rsidRPr="005C3028" w:rsidRDefault="003C00FB" w:rsidP="00876DF1">
            <w:pPr>
              <w:ind w:right="182"/>
              <w:rPr>
                <w:rFonts w:ascii="Verdana" w:hAnsi="Verdana"/>
                <w:b/>
                <w:sz w:val="20"/>
                <w:lang w:val="bg-BG"/>
              </w:rPr>
            </w:pPr>
            <w:r w:rsidRPr="005C3028">
              <w:rPr>
                <w:rFonts w:ascii="Verdana" w:hAnsi="Verdana"/>
                <w:b/>
                <w:sz w:val="20"/>
                <w:lang w:val="bg-BG"/>
              </w:rPr>
              <w:lastRenderedPageBreak/>
              <w:t>Автогари, ж.п. гари и при</w:t>
            </w:r>
            <w:r>
              <w:rPr>
                <w:rFonts w:ascii="Verdana" w:hAnsi="Verdana"/>
                <w:b/>
                <w:sz w:val="20"/>
                <w:lang w:val="bg-BG"/>
              </w:rPr>
              <w:t>лежащата към тях инфраструктура</w:t>
            </w:r>
          </w:p>
        </w:tc>
        <w:tc>
          <w:tcPr>
            <w:tcW w:w="10800" w:type="dxa"/>
          </w:tcPr>
          <w:p w:rsidR="00A63AEA" w:rsidRPr="00D92681" w:rsidRDefault="00A63AEA" w:rsidP="00A63AEA">
            <w:pPr>
              <w:ind w:left="34" w:right="182"/>
              <w:rPr>
                <w:rFonts w:ascii="Verdana" w:hAnsi="Verdana"/>
                <w:sz w:val="20"/>
                <w:lang w:val="bg-BG"/>
              </w:rPr>
            </w:pPr>
            <w:r w:rsidRPr="00D92681">
              <w:rPr>
                <w:rFonts w:ascii="Verdana" w:hAnsi="Verdana"/>
                <w:sz w:val="20"/>
                <w:lang w:val="bg-BG"/>
              </w:rPr>
              <w:t>На територията на община Антонов</w:t>
            </w:r>
            <w:r w:rsidR="00FC0E82">
              <w:rPr>
                <w:rFonts w:ascii="Verdana" w:hAnsi="Verdana"/>
                <w:sz w:val="20"/>
              </w:rPr>
              <w:t>o</w:t>
            </w:r>
            <w:r w:rsidRPr="00D92681">
              <w:rPr>
                <w:rFonts w:ascii="Verdana" w:hAnsi="Verdana"/>
                <w:sz w:val="20"/>
                <w:lang w:val="bg-BG"/>
              </w:rPr>
              <w:t xml:space="preserve"> няма автогара и ж.п.</w:t>
            </w:r>
            <w:r w:rsidR="00D92681" w:rsidRPr="00D92681">
              <w:rPr>
                <w:rFonts w:ascii="Verdana" w:hAnsi="Verdana"/>
                <w:sz w:val="20"/>
                <w:lang w:val="bg-BG"/>
              </w:rPr>
              <w:t xml:space="preserve"> </w:t>
            </w:r>
            <w:r w:rsidRPr="00D92681">
              <w:rPr>
                <w:rFonts w:ascii="Verdana" w:hAnsi="Verdana"/>
                <w:sz w:val="20"/>
                <w:lang w:val="bg-BG"/>
              </w:rPr>
              <w:t>гара</w:t>
            </w:r>
            <w:r w:rsidR="00D92681" w:rsidRPr="00D92681">
              <w:rPr>
                <w:rFonts w:ascii="Verdana" w:hAnsi="Verdana"/>
                <w:sz w:val="20"/>
                <w:lang w:val="bg-BG"/>
              </w:rPr>
              <w:t>.</w:t>
            </w:r>
          </w:p>
          <w:p w:rsidR="003C00FB" w:rsidRPr="005A7F19" w:rsidRDefault="003C00FB" w:rsidP="00876DF1">
            <w:pPr>
              <w:ind w:right="182"/>
              <w:rPr>
                <w:rFonts w:ascii="Verdana" w:hAnsi="Verdana"/>
                <w:i/>
                <w:color w:val="404040" w:themeColor="text1" w:themeTint="BF"/>
                <w:sz w:val="20"/>
                <w:lang w:val="bg-BG"/>
              </w:rPr>
            </w:pPr>
          </w:p>
          <w:p w:rsidR="003C00FB" w:rsidRPr="005A7F19" w:rsidRDefault="003C00FB" w:rsidP="00876DF1">
            <w:pPr>
              <w:ind w:right="182"/>
              <w:rPr>
                <w:rFonts w:ascii="Verdana" w:hAnsi="Verdana"/>
                <w:color w:val="404040" w:themeColor="text1" w:themeTint="BF"/>
                <w:sz w:val="20"/>
                <w:lang w:val="bg-BG"/>
              </w:rPr>
            </w:pPr>
          </w:p>
        </w:tc>
      </w:tr>
      <w:tr w:rsidR="003C00FB" w:rsidRPr="005A7F19" w:rsidTr="00876DF1">
        <w:tc>
          <w:tcPr>
            <w:tcW w:w="2378" w:type="dxa"/>
            <w:shd w:val="clear" w:color="auto" w:fill="FFD966" w:themeFill="accent4" w:themeFillTint="99"/>
          </w:tcPr>
          <w:p w:rsidR="003C00FB" w:rsidRPr="005C3028" w:rsidRDefault="003C00FB" w:rsidP="00876DF1">
            <w:pPr>
              <w:ind w:right="182"/>
              <w:rPr>
                <w:rFonts w:ascii="Verdana" w:hAnsi="Verdana"/>
                <w:b/>
                <w:sz w:val="20"/>
                <w:lang w:val="bg-BG"/>
              </w:rPr>
            </w:pPr>
            <w:r w:rsidRPr="005C3028">
              <w:rPr>
                <w:rFonts w:ascii="Verdana" w:hAnsi="Verdana"/>
                <w:b/>
                <w:sz w:val="20"/>
                <w:lang w:val="bg-BG"/>
              </w:rPr>
              <w:t>Обществен транспорт (наличие, средна възраст, географско покритие, свързаност)</w:t>
            </w:r>
          </w:p>
          <w:p w:rsidR="003C00FB" w:rsidRPr="005C3028" w:rsidRDefault="003C00FB" w:rsidP="00876DF1">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3C00FB" w:rsidRPr="00C1758D" w:rsidRDefault="00C1758D" w:rsidP="00C1758D">
            <w:pPr>
              <w:ind w:left="34" w:right="182"/>
              <w:rPr>
                <w:rFonts w:ascii="Verdana" w:hAnsi="Verdana" w:cs="Times New Roman"/>
                <w:sz w:val="20"/>
                <w:szCs w:val="20"/>
                <w:lang w:val="bg-BG"/>
              </w:rPr>
            </w:pPr>
            <w:r w:rsidRPr="00C1758D">
              <w:rPr>
                <w:rFonts w:ascii="Verdana" w:hAnsi="Verdana" w:cs="Times New Roman"/>
                <w:sz w:val="20"/>
                <w:szCs w:val="20"/>
                <w:lang w:val="bg-BG"/>
              </w:rPr>
              <w:t>Общественият транспорт е организиран чрез обществени поръчки. Всички 24 (двадесет и четири) броя автобусни линии са спечелени от фирма „Омуртаг транс” ООД гр. Омуртаг.</w:t>
            </w:r>
            <w:r w:rsidRPr="00C1758D">
              <w:rPr>
                <w:rFonts w:ascii="Verdana" w:hAnsi="Verdana" w:cs="Times New Roman"/>
                <w:sz w:val="20"/>
                <w:szCs w:val="20"/>
                <w:shd w:val="clear" w:color="auto" w:fill="FFFFFF"/>
                <w:lang w:val="bg-BG"/>
              </w:rPr>
              <w:t xml:space="preserve"> Тези автобусни маршрути осигуряват основно географско покритие и услуги във  всички населени места и се свързват с други автобусни линии, за да осигурят достъп до други райони в целия регион. П</w:t>
            </w:r>
            <w:r w:rsidRPr="00C1758D">
              <w:rPr>
                <w:rFonts w:ascii="Verdana" w:hAnsi="Verdana" w:cs="Times New Roman"/>
                <w:sz w:val="20"/>
                <w:szCs w:val="20"/>
                <w:lang w:val="bg-BG"/>
              </w:rPr>
              <w:t>окрити са всички населени места в общината, има свързаност. Средната възраст на автобусите е от 11 до 15 години.</w:t>
            </w:r>
          </w:p>
        </w:tc>
      </w:tr>
      <w:tr w:rsidR="003C00FB" w:rsidRPr="005A7F19" w:rsidTr="00765354">
        <w:trPr>
          <w:trHeight w:val="278"/>
        </w:trPr>
        <w:tc>
          <w:tcPr>
            <w:tcW w:w="2378" w:type="dxa"/>
            <w:shd w:val="clear" w:color="auto" w:fill="FFD966" w:themeFill="accent4" w:themeFillTint="99"/>
          </w:tcPr>
          <w:p w:rsidR="003C00FB" w:rsidRPr="005C3028" w:rsidRDefault="003C00FB" w:rsidP="00876DF1">
            <w:pPr>
              <w:ind w:right="182"/>
              <w:rPr>
                <w:rFonts w:ascii="Verdana" w:hAnsi="Verdana"/>
                <w:b/>
                <w:sz w:val="20"/>
                <w:lang w:val="bg-BG"/>
              </w:rPr>
            </w:pPr>
            <w:r w:rsidRPr="005C3028">
              <w:rPr>
                <w:rFonts w:ascii="Verdana" w:hAnsi="Verdana"/>
                <w:b/>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765354" w:rsidRPr="00765354" w:rsidRDefault="003C00FB" w:rsidP="00876DF1">
            <w:pPr>
              <w:ind w:right="182"/>
              <w:rPr>
                <w:rFonts w:ascii="Verdana" w:hAnsi="Verdana"/>
                <w:i/>
                <w:sz w:val="20"/>
                <w:lang w:val="bg-BG"/>
              </w:rPr>
            </w:pPr>
            <w:r w:rsidRPr="005C3028">
              <w:rPr>
                <w:rFonts w:ascii="Verdana" w:hAnsi="Verdana"/>
                <w:sz w:val="20"/>
                <w:lang w:val="bg-BG"/>
              </w:rPr>
              <w:lastRenderedPageBreak/>
              <w:t>/състояние/</w:t>
            </w:r>
            <w:r w:rsidRPr="005C3028">
              <w:rPr>
                <w:rFonts w:ascii="Verdana" w:hAnsi="Verdana"/>
                <w:i/>
                <w:sz w:val="20"/>
                <w:lang w:val="bg-BG"/>
              </w:rPr>
              <w:t xml:space="preserve"> </w:t>
            </w:r>
          </w:p>
        </w:tc>
        <w:tc>
          <w:tcPr>
            <w:tcW w:w="10800" w:type="dxa"/>
          </w:tcPr>
          <w:p w:rsidR="00C1758D" w:rsidRPr="00320BC9" w:rsidRDefault="00C1758D" w:rsidP="00C1758D">
            <w:pPr>
              <w:ind w:right="182"/>
              <w:rPr>
                <w:rFonts w:ascii="Verdana" w:hAnsi="Verdana"/>
                <w:sz w:val="20"/>
                <w:szCs w:val="20"/>
                <w:lang w:val="bg-BG"/>
              </w:rPr>
            </w:pPr>
            <w:r w:rsidRPr="00320BC9">
              <w:rPr>
                <w:rFonts w:ascii="Verdana" w:hAnsi="Verdana" w:cs="Times New Roman"/>
                <w:sz w:val="20"/>
                <w:szCs w:val="20"/>
                <w:lang w:val="bg-BG"/>
              </w:rPr>
              <w:lastRenderedPageBreak/>
              <w:t>Автобусите, извършващи транспорт в системата на училищното и предучилищното образование,</w:t>
            </w:r>
            <w:r w:rsidRPr="00320BC9">
              <w:rPr>
                <w:rFonts w:ascii="Verdana" w:hAnsi="Verdana"/>
                <w:b/>
                <w:sz w:val="20"/>
                <w:szCs w:val="20"/>
                <w:lang w:val="bg-BG"/>
              </w:rPr>
              <w:t xml:space="preserve"> </w:t>
            </w:r>
            <w:r w:rsidRPr="00320BC9">
              <w:rPr>
                <w:rFonts w:ascii="Verdana" w:hAnsi="Verdana" w:cs="Times New Roman"/>
                <w:sz w:val="20"/>
                <w:szCs w:val="20"/>
                <w:lang w:val="bg-BG"/>
              </w:rPr>
              <w:t>са</w:t>
            </w:r>
            <w:r w:rsidRPr="00320BC9">
              <w:rPr>
                <w:rFonts w:ascii="Verdana" w:hAnsi="Verdana"/>
                <w:b/>
                <w:sz w:val="20"/>
                <w:szCs w:val="20"/>
                <w:lang w:val="bg-BG"/>
              </w:rPr>
              <w:t xml:space="preserve"> </w:t>
            </w:r>
            <w:r w:rsidRPr="00320BC9">
              <w:rPr>
                <w:rFonts w:ascii="Verdana" w:hAnsi="Verdana"/>
                <w:sz w:val="20"/>
                <w:szCs w:val="20"/>
                <w:lang w:val="bg-BG"/>
              </w:rPr>
              <w:t>5 (пет) броя на средна възраст от 6 до 10 години. Същите са предоставени от МОН:</w:t>
            </w:r>
          </w:p>
          <w:p w:rsidR="00C1758D" w:rsidRPr="00320BC9" w:rsidRDefault="00C1758D" w:rsidP="00C1758D">
            <w:pPr>
              <w:ind w:right="182"/>
              <w:rPr>
                <w:rFonts w:ascii="Verdana" w:hAnsi="Verdana"/>
                <w:sz w:val="20"/>
                <w:szCs w:val="20"/>
                <w:lang w:val="bg-BG"/>
              </w:rPr>
            </w:pPr>
            <w:r w:rsidRPr="00320BC9">
              <w:rPr>
                <w:rFonts w:ascii="Verdana" w:hAnsi="Verdana"/>
                <w:sz w:val="20"/>
                <w:szCs w:val="20"/>
                <w:lang w:val="bg-BG"/>
              </w:rPr>
              <w:t>3 (три) броя за училището в гр. Антоново, като 1 (единият) брой автобус обслужва и училището в с. Изворово, 1 (един) брой за училището в с. Трескавец и 1 (един</w:t>
            </w:r>
            <w:r w:rsidR="00320BC9">
              <w:rPr>
                <w:rFonts w:ascii="Verdana" w:hAnsi="Verdana"/>
                <w:sz w:val="20"/>
                <w:szCs w:val="20"/>
                <w:lang w:val="bg-BG"/>
              </w:rPr>
              <w:t>)</w:t>
            </w:r>
            <w:r w:rsidRPr="00320BC9">
              <w:rPr>
                <w:rFonts w:ascii="Verdana" w:hAnsi="Verdana"/>
                <w:sz w:val="20"/>
                <w:szCs w:val="20"/>
                <w:lang w:val="bg-BG"/>
              </w:rPr>
              <w:t xml:space="preserve"> брой за училището в с. Стеврек.      </w:t>
            </w:r>
          </w:p>
          <w:p w:rsidR="00C1758D" w:rsidRPr="00320BC9" w:rsidRDefault="00C1758D" w:rsidP="00C1758D">
            <w:pPr>
              <w:ind w:right="182"/>
              <w:rPr>
                <w:rFonts w:ascii="Verdana" w:hAnsi="Verdana"/>
                <w:i/>
                <w:sz w:val="20"/>
                <w:szCs w:val="20"/>
                <w:lang w:val="bg-BG"/>
              </w:rPr>
            </w:pPr>
            <w:r w:rsidRPr="00320BC9">
              <w:rPr>
                <w:rFonts w:ascii="Verdana" w:hAnsi="Verdana"/>
                <w:sz w:val="20"/>
                <w:szCs w:val="20"/>
                <w:lang w:val="bg-BG"/>
              </w:rPr>
              <w:t xml:space="preserve">Състоянието на автобусите, извършващи транспорт в системата на училищното образование, е добро. На същите два пъти през годината се извършват технически прегледи за техническото им състояние. </w:t>
            </w:r>
          </w:p>
          <w:p w:rsidR="00C1758D" w:rsidRPr="007B78DA" w:rsidRDefault="00C1758D" w:rsidP="00DD1D44">
            <w:pPr>
              <w:ind w:right="182"/>
              <w:rPr>
                <w:rFonts w:ascii="Verdana" w:hAnsi="Verdana"/>
                <w:color w:val="404040" w:themeColor="text1" w:themeTint="BF"/>
                <w:sz w:val="20"/>
                <w:lang w:val="bg-BG"/>
              </w:rPr>
            </w:pPr>
          </w:p>
          <w:p w:rsidR="003C00FB" w:rsidRPr="005A7F19" w:rsidRDefault="003C00FB" w:rsidP="00876DF1">
            <w:pPr>
              <w:ind w:right="182"/>
              <w:rPr>
                <w:rFonts w:ascii="Verdana" w:hAnsi="Verdana"/>
                <w:i/>
                <w:color w:val="404040" w:themeColor="text1" w:themeTint="BF"/>
                <w:sz w:val="20"/>
                <w:lang w:val="bg-BG"/>
              </w:rPr>
            </w:pPr>
          </w:p>
          <w:p w:rsidR="003C00FB" w:rsidRPr="005A7F19" w:rsidRDefault="003C00FB" w:rsidP="00876DF1">
            <w:pPr>
              <w:ind w:right="182"/>
              <w:rPr>
                <w:rFonts w:ascii="Verdana" w:hAnsi="Verdana"/>
                <w:color w:val="404040" w:themeColor="text1" w:themeTint="BF"/>
                <w:sz w:val="20"/>
                <w:lang w:val="bg-BG"/>
              </w:rPr>
            </w:pPr>
          </w:p>
        </w:tc>
      </w:tr>
    </w:tbl>
    <w:p w:rsidR="00E94F8D" w:rsidRDefault="00E94F8D" w:rsidP="00DF643C">
      <w:pPr>
        <w:shd w:val="clear" w:color="auto" w:fill="FFFFFF" w:themeFill="background1"/>
        <w:rPr>
          <w:rFonts w:ascii="Verdana" w:hAnsi="Verdana"/>
          <w:b/>
          <w:color w:val="404040" w:themeColor="text1" w:themeTint="BF"/>
          <w:sz w:val="20"/>
          <w:lang w:val="bg-BG"/>
        </w:rPr>
      </w:pPr>
    </w:p>
    <w:tbl>
      <w:tblPr>
        <w:tblStyle w:val="a5"/>
        <w:tblW w:w="13178" w:type="dxa"/>
        <w:tblLook w:val="04A0" w:firstRow="1" w:lastRow="0" w:firstColumn="1" w:lastColumn="0" w:noHBand="0" w:noVBand="1"/>
      </w:tblPr>
      <w:tblGrid>
        <w:gridCol w:w="2378"/>
        <w:gridCol w:w="10800"/>
      </w:tblGrid>
      <w:tr w:rsidR="00765354" w:rsidRPr="003C00FB" w:rsidTr="00876DF1">
        <w:tc>
          <w:tcPr>
            <w:tcW w:w="2378" w:type="dxa"/>
            <w:shd w:val="clear" w:color="auto" w:fill="FFD966" w:themeFill="accent4" w:themeFillTint="99"/>
          </w:tcPr>
          <w:p w:rsidR="00765354" w:rsidRPr="00205C20" w:rsidRDefault="00765354" w:rsidP="00876DF1">
            <w:pPr>
              <w:ind w:right="182"/>
              <w:rPr>
                <w:rFonts w:ascii="Verdana" w:hAnsi="Verdana"/>
                <w:b/>
                <w:sz w:val="20"/>
                <w:lang w:val="bg-BG"/>
              </w:rPr>
            </w:pPr>
            <w:r w:rsidRPr="0034334E">
              <w:rPr>
                <w:rFonts w:ascii="Verdana" w:hAnsi="Verdana"/>
                <w:b/>
                <w:sz w:val="20"/>
                <w:lang w:val="bg-BG"/>
              </w:rPr>
              <w:t xml:space="preserve">Община </w:t>
            </w:r>
          </w:p>
        </w:tc>
        <w:tc>
          <w:tcPr>
            <w:tcW w:w="10800" w:type="dxa"/>
          </w:tcPr>
          <w:p w:rsidR="00765354" w:rsidRPr="00EC1F5B" w:rsidRDefault="00765354" w:rsidP="00876DF1">
            <w:pPr>
              <w:ind w:right="182"/>
              <w:rPr>
                <w:rFonts w:ascii="Verdana" w:hAnsi="Verdana"/>
                <w:b/>
                <w:i/>
                <w:sz w:val="20"/>
                <w:lang w:val="bg-BG"/>
              </w:rPr>
            </w:pPr>
            <w:r w:rsidRPr="00EC1F5B">
              <w:rPr>
                <w:rFonts w:ascii="Verdana" w:hAnsi="Verdana"/>
                <w:b/>
                <w:i/>
                <w:sz w:val="20"/>
                <w:lang w:val="bg-BG"/>
              </w:rPr>
              <w:t>Опака</w:t>
            </w:r>
          </w:p>
        </w:tc>
      </w:tr>
      <w:tr w:rsidR="00765354" w:rsidRPr="002E5203" w:rsidTr="00876DF1">
        <w:tc>
          <w:tcPr>
            <w:tcW w:w="2378" w:type="dxa"/>
            <w:shd w:val="clear" w:color="auto" w:fill="FFD966" w:themeFill="accent4" w:themeFillTint="99"/>
          </w:tcPr>
          <w:p w:rsidR="00765354" w:rsidRPr="0034334E" w:rsidRDefault="00765354" w:rsidP="00876DF1">
            <w:pPr>
              <w:ind w:right="182"/>
              <w:rPr>
                <w:rFonts w:ascii="Verdana" w:hAnsi="Verdana"/>
                <w:sz w:val="20"/>
                <w:lang w:val="bg-BG"/>
              </w:rPr>
            </w:pPr>
            <w:r w:rsidRPr="0034334E">
              <w:rPr>
                <w:rFonts w:ascii="Verdana" w:hAnsi="Verdana"/>
                <w:b/>
                <w:sz w:val="20"/>
                <w:lang w:val="bg-BG"/>
              </w:rPr>
              <w:t xml:space="preserve">Дължина на общинска пътна мрежа </w:t>
            </w:r>
            <w:r w:rsidRPr="0034334E">
              <w:rPr>
                <w:rFonts w:ascii="Verdana" w:hAnsi="Verdana"/>
                <w:sz w:val="20"/>
                <w:lang w:val="bg-BG"/>
              </w:rPr>
              <w:t>/км/</w:t>
            </w:r>
          </w:p>
        </w:tc>
        <w:tc>
          <w:tcPr>
            <w:tcW w:w="10800" w:type="dxa"/>
          </w:tcPr>
          <w:p w:rsidR="00765354" w:rsidRPr="002E5203" w:rsidRDefault="00765354" w:rsidP="00876DF1">
            <w:pPr>
              <w:ind w:right="182"/>
              <w:rPr>
                <w:rFonts w:ascii="Verdana" w:hAnsi="Verdana"/>
                <w:sz w:val="20"/>
                <w:lang w:val="bg-BG"/>
              </w:rPr>
            </w:pPr>
            <w:r w:rsidRPr="002E5203">
              <w:rPr>
                <w:rFonts w:ascii="Verdana" w:hAnsi="Verdana"/>
                <w:sz w:val="20"/>
                <w:lang w:val="bg-BG"/>
              </w:rPr>
              <w:t>26,5 км</w:t>
            </w:r>
          </w:p>
        </w:tc>
      </w:tr>
      <w:tr w:rsidR="00765354" w:rsidRPr="002E5203" w:rsidTr="00876DF1">
        <w:tc>
          <w:tcPr>
            <w:tcW w:w="2378" w:type="dxa"/>
            <w:shd w:val="clear" w:color="auto" w:fill="FFD966" w:themeFill="accent4" w:themeFillTint="99"/>
          </w:tcPr>
          <w:p w:rsidR="00765354" w:rsidRPr="0034334E" w:rsidRDefault="00765354" w:rsidP="00876DF1">
            <w:pPr>
              <w:ind w:right="182"/>
              <w:rPr>
                <w:rFonts w:ascii="Verdana" w:hAnsi="Verdana"/>
                <w:b/>
                <w:sz w:val="20"/>
                <w:lang w:val="bg-BG"/>
              </w:rPr>
            </w:pPr>
            <w:r w:rsidRPr="0034334E">
              <w:rPr>
                <w:rFonts w:ascii="Verdana" w:hAnsi="Verdana"/>
                <w:b/>
                <w:sz w:val="20"/>
                <w:lang w:val="bg-BG"/>
              </w:rPr>
              <w:t>Дължина на улична мрежа</w:t>
            </w:r>
          </w:p>
          <w:p w:rsidR="00765354" w:rsidRPr="0034334E" w:rsidRDefault="00765354" w:rsidP="00876DF1">
            <w:pPr>
              <w:ind w:right="182"/>
              <w:rPr>
                <w:rFonts w:ascii="Verdana" w:hAnsi="Verdana"/>
                <w:sz w:val="20"/>
                <w:lang w:val="bg-BG"/>
              </w:rPr>
            </w:pPr>
            <w:r w:rsidRPr="0034334E">
              <w:rPr>
                <w:rFonts w:ascii="Verdana" w:hAnsi="Verdana"/>
                <w:sz w:val="20"/>
                <w:lang w:val="bg-BG"/>
              </w:rPr>
              <w:t>/км/</w:t>
            </w:r>
          </w:p>
        </w:tc>
        <w:tc>
          <w:tcPr>
            <w:tcW w:w="10800" w:type="dxa"/>
          </w:tcPr>
          <w:p w:rsidR="00765354" w:rsidRPr="002E5203" w:rsidRDefault="00765354" w:rsidP="00E82C66">
            <w:pPr>
              <w:ind w:right="182"/>
              <w:rPr>
                <w:rFonts w:ascii="Verdana" w:hAnsi="Verdana"/>
                <w:sz w:val="20"/>
                <w:lang w:val="bg-BG"/>
              </w:rPr>
            </w:pPr>
            <w:r w:rsidRPr="002E5203">
              <w:rPr>
                <w:rFonts w:ascii="Verdana" w:hAnsi="Verdana"/>
                <w:sz w:val="20"/>
                <w:lang w:val="bg-BG"/>
              </w:rPr>
              <w:t>10</w:t>
            </w:r>
            <w:r w:rsidR="00E82C66">
              <w:rPr>
                <w:rFonts w:ascii="Verdana" w:hAnsi="Verdana"/>
                <w:sz w:val="20"/>
                <w:lang w:val="bg-BG"/>
              </w:rPr>
              <w:t>2</w:t>
            </w:r>
            <w:r w:rsidRPr="002E5203">
              <w:rPr>
                <w:rFonts w:ascii="Verdana" w:hAnsi="Verdana"/>
                <w:sz w:val="20"/>
                <w:lang w:val="bg-BG"/>
              </w:rPr>
              <w:t xml:space="preserve"> км</w:t>
            </w:r>
          </w:p>
        </w:tc>
      </w:tr>
      <w:tr w:rsidR="00765354" w:rsidRPr="002E5203" w:rsidTr="00876DF1">
        <w:tc>
          <w:tcPr>
            <w:tcW w:w="2378" w:type="dxa"/>
            <w:shd w:val="clear" w:color="auto" w:fill="FFD966" w:themeFill="accent4" w:themeFillTint="99"/>
          </w:tcPr>
          <w:p w:rsidR="00765354" w:rsidRPr="001165AA" w:rsidRDefault="00765354" w:rsidP="00876DF1">
            <w:pPr>
              <w:ind w:right="182"/>
              <w:rPr>
                <w:rFonts w:ascii="Verdana" w:hAnsi="Verdana"/>
                <w:b/>
                <w:sz w:val="20"/>
                <w:lang w:val="bg-BG"/>
              </w:rPr>
            </w:pPr>
            <w:r w:rsidRPr="001165AA">
              <w:rPr>
                <w:rFonts w:ascii="Verdana" w:hAnsi="Verdana"/>
                <w:b/>
                <w:sz w:val="20"/>
                <w:lang w:val="bg-BG"/>
              </w:rPr>
              <w:t xml:space="preserve">Настилки </w:t>
            </w:r>
          </w:p>
          <w:p w:rsidR="00765354" w:rsidRPr="001165AA" w:rsidRDefault="00765354" w:rsidP="00876DF1">
            <w:pPr>
              <w:ind w:right="182"/>
              <w:rPr>
                <w:rFonts w:ascii="Verdana" w:hAnsi="Verdana"/>
                <w:sz w:val="20"/>
                <w:lang w:val="bg-BG"/>
              </w:rPr>
            </w:pPr>
            <w:r w:rsidRPr="001165AA">
              <w:rPr>
                <w:rFonts w:ascii="Verdana" w:hAnsi="Verdana"/>
                <w:sz w:val="20"/>
                <w:lang w:val="bg-BG"/>
              </w:rPr>
              <w:t>/състояние/</w:t>
            </w:r>
          </w:p>
        </w:tc>
        <w:tc>
          <w:tcPr>
            <w:tcW w:w="10800" w:type="dxa"/>
          </w:tcPr>
          <w:p w:rsidR="00765354" w:rsidRPr="002E5203" w:rsidRDefault="00765354" w:rsidP="00876DF1">
            <w:pPr>
              <w:ind w:right="182"/>
              <w:rPr>
                <w:rFonts w:ascii="Verdana" w:hAnsi="Verdana"/>
                <w:i/>
                <w:sz w:val="20"/>
                <w:lang w:val="bg-BG"/>
              </w:rPr>
            </w:pPr>
            <w:r w:rsidRPr="002E5203">
              <w:rPr>
                <w:rFonts w:ascii="Verdana" w:hAnsi="Verdana"/>
                <w:b/>
                <w:sz w:val="20"/>
                <w:lang w:val="bg-BG"/>
              </w:rPr>
              <w:t xml:space="preserve">по улици: </w:t>
            </w:r>
          </w:p>
          <w:p w:rsidR="00765354" w:rsidRPr="002E5203" w:rsidRDefault="00765354" w:rsidP="00876DF1">
            <w:pPr>
              <w:ind w:right="182"/>
              <w:rPr>
                <w:rFonts w:ascii="Verdana" w:hAnsi="Verdana"/>
                <w:sz w:val="20"/>
                <w:lang w:val="bg-BG"/>
              </w:rPr>
            </w:pPr>
            <w:r w:rsidRPr="002E5203">
              <w:rPr>
                <w:rFonts w:ascii="Verdana" w:hAnsi="Verdana"/>
                <w:i/>
                <w:sz w:val="20"/>
                <w:lang w:val="bg-BG"/>
              </w:rPr>
              <w:t>Общо състояние</w:t>
            </w:r>
            <w:r w:rsidR="00EE2BA9">
              <w:rPr>
                <w:rFonts w:ascii="Verdana" w:hAnsi="Verdana"/>
                <w:sz w:val="20"/>
                <w:lang w:val="bg-BG"/>
              </w:rPr>
              <w:t xml:space="preserve">: Добро </w:t>
            </w:r>
          </w:p>
          <w:p w:rsidR="00765354" w:rsidRPr="002E5203" w:rsidRDefault="00765354" w:rsidP="00876DF1">
            <w:pPr>
              <w:ind w:right="182"/>
              <w:rPr>
                <w:rFonts w:ascii="Verdana" w:hAnsi="Verdana"/>
                <w:sz w:val="20"/>
                <w:lang w:val="bg-BG"/>
              </w:rPr>
            </w:pPr>
          </w:p>
          <w:p w:rsidR="00765354" w:rsidRPr="002E5203" w:rsidRDefault="00765354" w:rsidP="00876DF1">
            <w:pPr>
              <w:ind w:right="182"/>
              <w:rPr>
                <w:rFonts w:ascii="Verdana" w:hAnsi="Verdana"/>
                <w:sz w:val="20"/>
                <w:lang w:val="bg-BG"/>
              </w:rPr>
            </w:pPr>
            <w:r w:rsidRPr="002E5203">
              <w:rPr>
                <w:rFonts w:ascii="Verdana" w:hAnsi="Verdana"/>
                <w:i/>
                <w:sz w:val="20"/>
                <w:lang w:val="bg-BG"/>
              </w:rPr>
              <w:t>Основни видове деформации (единични пукнатини, мрежовидни пукнатини, слягания и др.): М</w:t>
            </w:r>
            <w:r w:rsidRPr="002E5203">
              <w:rPr>
                <w:rFonts w:ascii="Verdana" w:hAnsi="Verdana"/>
                <w:sz w:val="20"/>
                <w:lang w:val="bg-BG"/>
              </w:rPr>
              <w:t>режовидни пукнатини, слягания и др.</w:t>
            </w:r>
          </w:p>
          <w:p w:rsidR="00765354" w:rsidRPr="002E5203" w:rsidRDefault="00765354" w:rsidP="00876DF1">
            <w:pPr>
              <w:ind w:left="56" w:right="182"/>
              <w:rPr>
                <w:rFonts w:ascii="Verdana" w:hAnsi="Verdana"/>
                <w:sz w:val="20"/>
                <w:lang w:val="bg-BG"/>
              </w:rPr>
            </w:pPr>
          </w:p>
          <w:p w:rsidR="00765354" w:rsidRPr="002E5203" w:rsidRDefault="00765354" w:rsidP="00DD1D44">
            <w:pPr>
              <w:ind w:right="182"/>
              <w:rPr>
                <w:rFonts w:ascii="Verdana" w:hAnsi="Verdana"/>
                <w:sz w:val="20"/>
                <w:lang w:val="bg-BG"/>
              </w:rPr>
            </w:pPr>
            <w:r w:rsidRPr="002E5203">
              <w:rPr>
                <w:rFonts w:ascii="Verdana" w:hAnsi="Verdana"/>
                <w:i/>
                <w:sz w:val="20"/>
                <w:lang w:val="bg-BG"/>
              </w:rPr>
              <w:t>Процентен дял от улиците със сериозни деформации</w:t>
            </w:r>
            <w:r w:rsidRPr="002E5203">
              <w:rPr>
                <w:rFonts w:ascii="Verdana" w:hAnsi="Verdana"/>
                <w:sz w:val="20"/>
                <w:lang w:val="bg-BG"/>
              </w:rPr>
              <w:t>: 20%</w:t>
            </w:r>
          </w:p>
          <w:p w:rsidR="00765354" w:rsidRPr="002E5203" w:rsidRDefault="00765354" w:rsidP="00876DF1">
            <w:pPr>
              <w:ind w:left="56" w:right="182"/>
              <w:rPr>
                <w:rFonts w:ascii="Verdana" w:hAnsi="Verdana"/>
                <w:sz w:val="20"/>
                <w:lang w:val="bg-BG"/>
              </w:rPr>
            </w:pPr>
          </w:p>
          <w:p w:rsidR="00765354" w:rsidRPr="002E5203" w:rsidRDefault="00765354" w:rsidP="00876DF1">
            <w:pPr>
              <w:ind w:left="56" w:right="182"/>
              <w:rPr>
                <w:rFonts w:ascii="Verdana" w:hAnsi="Verdana"/>
                <w:sz w:val="20"/>
                <w:lang w:val="bg-BG"/>
              </w:rPr>
            </w:pPr>
            <w:r w:rsidRPr="002E5203">
              <w:rPr>
                <w:rFonts w:ascii="Verdana" w:hAnsi="Verdana"/>
                <w:b/>
                <w:sz w:val="20"/>
                <w:lang w:val="bg-BG"/>
              </w:rPr>
              <w:t xml:space="preserve">по общински пътища: </w:t>
            </w:r>
          </w:p>
          <w:p w:rsidR="00765354" w:rsidRPr="002E5203" w:rsidRDefault="00765354" w:rsidP="00876DF1">
            <w:pPr>
              <w:ind w:left="56" w:right="182"/>
              <w:rPr>
                <w:rFonts w:ascii="Verdana" w:hAnsi="Verdana"/>
                <w:sz w:val="20"/>
                <w:lang w:val="bg-BG"/>
              </w:rPr>
            </w:pPr>
          </w:p>
          <w:p w:rsidR="00765354" w:rsidRPr="002E5203" w:rsidRDefault="00765354" w:rsidP="00DD1D44">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left="56" w:right="182"/>
              <w:rPr>
                <w:rFonts w:ascii="Verdana" w:hAnsi="Verdana"/>
                <w:sz w:val="20"/>
                <w:lang w:val="bg-BG"/>
              </w:rPr>
            </w:pPr>
          </w:p>
          <w:p w:rsidR="00765354" w:rsidRPr="002E5203" w:rsidRDefault="00765354" w:rsidP="00DD1D44">
            <w:pPr>
              <w:ind w:right="182"/>
              <w:rPr>
                <w:rFonts w:ascii="Verdana" w:hAnsi="Verdana"/>
                <w:sz w:val="20"/>
                <w:lang w:val="bg-BG"/>
              </w:rPr>
            </w:pPr>
            <w:r w:rsidRPr="002E5203">
              <w:rPr>
                <w:rFonts w:ascii="Verdana" w:hAnsi="Verdana"/>
                <w:i/>
                <w:sz w:val="20"/>
                <w:lang w:val="bg-BG"/>
              </w:rPr>
              <w:t>Основни видове деформации (единични/мрежовидни пукнатини, слягания и др.)</w:t>
            </w:r>
            <w:r w:rsidRPr="002E5203">
              <w:rPr>
                <w:rFonts w:ascii="Verdana" w:hAnsi="Verdana"/>
                <w:sz w:val="20"/>
                <w:lang w:val="bg-BG"/>
              </w:rPr>
              <w:t>: Единични пукнатини, слягания и др.</w:t>
            </w:r>
          </w:p>
          <w:p w:rsidR="00765354" w:rsidRPr="002E5203" w:rsidRDefault="00765354" w:rsidP="00876DF1">
            <w:pPr>
              <w:ind w:left="56" w:right="182"/>
              <w:rPr>
                <w:rFonts w:ascii="Verdana" w:hAnsi="Verdana"/>
                <w:sz w:val="20"/>
                <w:lang w:val="bg-BG"/>
              </w:rPr>
            </w:pPr>
          </w:p>
          <w:p w:rsidR="00765354" w:rsidRPr="002E5203" w:rsidRDefault="00765354" w:rsidP="00DD1D44">
            <w:pPr>
              <w:ind w:right="182"/>
              <w:rPr>
                <w:rFonts w:ascii="Verdana" w:hAnsi="Verdana"/>
                <w:sz w:val="20"/>
                <w:lang w:val="bg-BG"/>
              </w:rPr>
            </w:pPr>
            <w:r w:rsidRPr="002E5203">
              <w:rPr>
                <w:rFonts w:ascii="Verdana" w:hAnsi="Verdana"/>
                <w:i/>
                <w:sz w:val="20"/>
                <w:lang w:val="bg-BG"/>
              </w:rPr>
              <w:t>Процентен дял от общинските пътища със сериозни деформации</w:t>
            </w:r>
            <w:r w:rsidRPr="002E5203">
              <w:rPr>
                <w:rFonts w:ascii="Verdana" w:hAnsi="Verdana"/>
                <w:sz w:val="20"/>
                <w:lang w:val="bg-BG"/>
              </w:rPr>
              <w:t>: 20%</w:t>
            </w:r>
          </w:p>
        </w:tc>
      </w:tr>
      <w:tr w:rsidR="00765354" w:rsidRPr="001165AA" w:rsidTr="00876DF1">
        <w:tc>
          <w:tcPr>
            <w:tcW w:w="2378" w:type="dxa"/>
            <w:shd w:val="clear" w:color="auto" w:fill="FFD966" w:themeFill="accent4" w:themeFillTint="99"/>
          </w:tcPr>
          <w:p w:rsidR="00765354" w:rsidRPr="001165AA" w:rsidRDefault="00765354" w:rsidP="00876DF1">
            <w:pPr>
              <w:ind w:right="182"/>
              <w:rPr>
                <w:rFonts w:ascii="Verdana" w:hAnsi="Verdana"/>
                <w:b/>
                <w:sz w:val="20"/>
                <w:lang w:val="bg-BG"/>
              </w:rPr>
            </w:pPr>
            <w:r w:rsidRPr="001165AA">
              <w:rPr>
                <w:rFonts w:ascii="Verdana" w:hAnsi="Verdana"/>
                <w:b/>
                <w:sz w:val="20"/>
                <w:lang w:val="bg-BG"/>
              </w:rPr>
              <w:t>Сигнализация и маркировка</w:t>
            </w:r>
          </w:p>
          <w:p w:rsidR="00765354" w:rsidRPr="001165AA" w:rsidRDefault="00765354" w:rsidP="00876DF1">
            <w:pPr>
              <w:ind w:right="182"/>
              <w:rPr>
                <w:rFonts w:ascii="Verdana" w:hAnsi="Verdana"/>
                <w:sz w:val="20"/>
                <w:lang w:val="bg-BG"/>
              </w:rPr>
            </w:pPr>
            <w:r w:rsidRPr="001165AA">
              <w:rPr>
                <w:rFonts w:ascii="Verdana" w:hAnsi="Verdana"/>
                <w:sz w:val="20"/>
                <w:lang w:val="bg-BG"/>
              </w:rPr>
              <w:t>/състояние/</w:t>
            </w:r>
          </w:p>
          <w:p w:rsidR="00765354" w:rsidRPr="001165AA" w:rsidRDefault="00765354" w:rsidP="00876DF1">
            <w:pPr>
              <w:ind w:right="182"/>
              <w:rPr>
                <w:rFonts w:ascii="Verdana" w:hAnsi="Verdana"/>
                <w:sz w:val="20"/>
                <w:lang w:val="bg-BG"/>
              </w:rPr>
            </w:pPr>
          </w:p>
        </w:tc>
        <w:tc>
          <w:tcPr>
            <w:tcW w:w="10800" w:type="dxa"/>
          </w:tcPr>
          <w:p w:rsidR="00765354" w:rsidRPr="002E5203" w:rsidRDefault="00765354" w:rsidP="00876DF1">
            <w:pPr>
              <w:ind w:left="56" w:right="182"/>
              <w:rPr>
                <w:rFonts w:ascii="Verdana" w:hAnsi="Verdana"/>
                <w:i/>
                <w:sz w:val="20"/>
                <w:lang w:val="bg-BG"/>
              </w:rPr>
            </w:pPr>
            <w:r w:rsidRPr="002E5203">
              <w:rPr>
                <w:rFonts w:ascii="Verdana" w:hAnsi="Verdana"/>
                <w:b/>
                <w:sz w:val="20"/>
                <w:lang w:val="bg-BG"/>
              </w:rPr>
              <w:t xml:space="preserve">по улици: </w:t>
            </w:r>
          </w:p>
          <w:p w:rsidR="00765354" w:rsidRPr="002E5203" w:rsidRDefault="00765354" w:rsidP="00876DF1">
            <w:pPr>
              <w:ind w:left="56" w:right="182"/>
              <w:rPr>
                <w:rFonts w:ascii="Verdana" w:hAnsi="Verdana"/>
                <w:i/>
                <w:sz w:val="20"/>
                <w:lang w:val="bg-BG"/>
              </w:rPr>
            </w:pPr>
          </w:p>
          <w:p w:rsidR="00765354" w:rsidRPr="002E5203" w:rsidRDefault="00765354" w:rsidP="00876DF1">
            <w:pPr>
              <w:ind w:left="56"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left="56" w:right="182"/>
              <w:rPr>
                <w:rFonts w:ascii="Verdana" w:hAnsi="Verdana"/>
                <w:sz w:val="20"/>
                <w:lang w:val="bg-BG"/>
              </w:rPr>
            </w:pPr>
          </w:p>
          <w:p w:rsidR="00765354" w:rsidRPr="002E5203" w:rsidRDefault="00765354" w:rsidP="00876DF1">
            <w:pPr>
              <w:ind w:left="56" w:right="182"/>
              <w:rPr>
                <w:rFonts w:ascii="Verdana" w:hAnsi="Verdana"/>
                <w:sz w:val="20"/>
                <w:lang w:val="bg-BG"/>
              </w:rPr>
            </w:pPr>
            <w:r w:rsidRPr="002E5203">
              <w:rPr>
                <w:rFonts w:ascii="Verdana" w:hAnsi="Verdana"/>
                <w:i/>
                <w:sz w:val="20"/>
                <w:lang w:val="bg-BG"/>
              </w:rPr>
              <w:t>Основни видове несъответствия</w:t>
            </w:r>
            <w:r w:rsidR="009B0F74">
              <w:rPr>
                <w:rFonts w:ascii="Verdana" w:hAnsi="Verdana"/>
                <w:sz w:val="20"/>
                <w:lang w:val="bg-BG"/>
              </w:rPr>
              <w:t xml:space="preserve">: </w:t>
            </w:r>
            <w:r w:rsidR="00686F15" w:rsidRPr="00686F15">
              <w:rPr>
                <w:rFonts w:ascii="Verdana" w:hAnsi="Verdana"/>
                <w:sz w:val="20"/>
                <w:szCs w:val="20"/>
                <w:lang w:val="bg-BG"/>
              </w:rPr>
              <w:t>Слабо изразени деформации</w:t>
            </w:r>
            <w:r w:rsidR="009B0F74">
              <w:rPr>
                <w:rFonts w:ascii="Verdana" w:hAnsi="Verdana"/>
                <w:sz w:val="20"/>
                <w:lang w:val="bg-BG"/>
              </w:rPr>
              <w:t xml:space="preserve"> </w:t>
            </w:r>
            <w:r w:rsidRPr="002E5203">
              <w:rPr>
                <w:rFonts w:ascii="Verdana" w:hAnsi="Verdana"/>
                <w:sz w:val="20"/>
                <w:lang w:val="bg-BG"/>
              </w:rPr>
              <w:t xml:space="preserve">  </w:t>
            </w:r>
          </w:p>
          <w:p w:rsidR="00765354" w:rsidRPr="002E5203" w:rsidRDefault="00765354" w:rsidP="00876DF1">
            <w:pPr>
              <w:ind w:left="56" w:right="182"/>
              <w:rPr>
                <w:rFonts w:ascii="Verdana" w:hAnsi="Verdana"/>
                <w:sz w:val="20"/>
                <w:lang w:val="bg-BG"/>
              </w:rPr>
            </w:pPr>
          </w:p>
          <w:p w:rsidR="00765354" w:rsidRPr="002E5203" w:rsidRDefault="00765354" w:rsidP="00876DF1">
            <w:pPr>
              <w:ind w:left="56" w:right="182"/>
              <w:rPr>
                <w:rFonts w:ascii="Verdana" w:hAnsi="Verdana"/>
                <w:sz w:val="20"/>
                <w:lang w:val="bg-BG"/>
              </w:rPr>
            </w:pPr>
            <w:r w:rsidRPr="002E5203">
              <w:rPr>
                <w:rFonts w:ascii="Verdana" w:hAnsi="Verdana"/>
                <w:i/>
                <w:sz w:val="20"/>
                <w:lang w:val="bg-BG"/>
              </w:rPr>
              <w:t>Процентен дял липсваща сигнализация и маркировка</w:t>
            </w:r>
            <w:r w:rsidRPr="002E5203">
              <w:rPr>
                <w:rFonts w:ascii="Verdana" w:hAnsi="Verdana"/>
                <w:sz w:val="20"/>
                <w:lang w:val="bg-BG"/>
              </w:rPr>
              <w:t>: 50%</w:t>
            </w:r>
          </w:p>
          <w:p w:rsidR="00765354" w:rsidRPr="002E5203" w:rsidRDefault="00765354" w:rsidP="00876DF1">
            <w:pPr>
              <w:ind w:left="56" w:right="182"/>
              <w:rPr>
                <w:rFonts w:ascii="Verdana" w:hAnsi="Verdana"/>
                <w:sz w:val="20"/>
                <w:lang w:val="bg-BG"/>
              </w:rPr>
            </w:pPr>
          </w:p>
          <w:p w:rsidR="00765354" w:rsidRPr="002E5203" w:rsidRDefault="00765354" w:rsidP="00876DF1">
            <w:pPr>
              <w:ind w:left="56" w:right="182"/>
              <w:rPr>
                <w:rFonts w:ascii="Verdana" w:hAnsi="Verdana"/>
                <w:sz w:val="20"/>
                <w:lang w:val="bg-BG"/>
              </w:rPr>
            </w:pPr>
            <w:r w:rsidRPr="002E5203">
              <w:rPr>
                <w:rFonts w:ascii="Verdana" w:hAnsi="Verdana"/>
                <w:b/>
                <w:sz w:val="20"/>
                <w:lang w:val="bg-BG"/>
              </w:rPr>
              <w:t xml:space="preserve">по общински пътища: </w:t>
            </w:r>
          </w:p>
          <w:p w:rsidR="00765354" w:rsidRPr="002E5203" w:rsidRDefault="00765354" w:rsidP="00876DF1">
            <w:pPr>
              <w:ind w:left="56" w:right="182"/>
              <w:rPr>
                <w:rFonts w:ascii="Verdana" w:hAnsi="Verdana"/>
                <w:i/>
                <w:sz w:val="20"/>
                <w:lang w:val="bg-BG"/>
              </w:rPr>
            </w:pPr>
          </w:p>
          <w:p w:rsidR="00765354" w:rsidRPr="002E5203" w:rsidRDefault="00765354" w:rsidP="00876DF1">
            <w:pPr>
              <w:ind w:left="56"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left="56" w:right="182"/>
              <w:rPr>
                <w:rFonts w:ascii="Verdana" w:hAnsi="Verdana"/>
                <w:sz w:val="20"/>
                <w:lang w:val="bg-BG"/>
              </w:rPr>
            </w:pPr>
          </w:p>
          <w:p w:rsidR="00765354" w:rsidRPr="002E5203" w:rsidRDefault="00765354" w:rsidP="00876DF1">
            <w:pPr>
              <w:ind w:left="56" w:right="182"/>
              <w:rPr>
                <w:rFonts w:ascii="Verdana" w:hAnsi="Verdana"/>
                <w:sz w:val="20"/>
                <w:lang w:val="bg-BG"/>
              </w:rPr>
            </w:pPr>
            <w:r w:rsidRPr="002E5203">
              <w:rPr>
                <w:rFonts w:ascii="Verdana" w:hAnsi="Verdana"/>
                <w:i/>
                <w:sz w:val="20"/>
                <w:lang w:val="bg-BG"/>
              </w:rPr>
              <w:t>Основни видове несъответствия</w:t>
            </w:r>
            <w:r w:rsidRPr="002E5203">
              <w:rPr>
                <w:rFonts w:ascii="Verdana" w:hAnsi="Verdana"/>
                <w:sz w:val="20"/>
                <w:lang w:val="bg-BG"/>
              </w:rPr>
              <w:t xml:space="preserve">: </w:t>
            </w:r>
            <w:r w:rsidR="00686F15" w:rsidRPr="00686F15">
              <w:rPr>
                <w:rFonts w:ascii="Verdana" w:hAnsi="Verdana"/>
                <w:sz w:val="20"/>
                <w:lang w:val="bg-BG"/>
              </w:rPr>
              <w:t>На места липсват хоризонтална и вертикална сигнализация</w:t>
            </w:r>
          </w:p>
          <w:p w:rsidR="00765354" w:rsidRPr="002E5203" w:rsidRDefault="00765354" w:rsidP="00876DF1">
            <w:pPr>
              <w:ind w:left="56" w:right="182"/>
              <w:rPr>
                <w:rFonts w:ascii="Verdana" w:hAnsi="Verdana"/>
                <w:sz w:val="20"/>
                <w:lang w:val="bg-BG"/>
              </w:rPr>
            </w:pPr>
          </w:p>
          <w:p w:rsidR="00765354" w:rsidRPr="001165AA" w:rsidRDefault="00765354" w:rsidP="00876DF1">
            <w:pPr>
              <w:ind w:left="56" w:right="182"/>
              <w:rPr>
                <w:rFonts w:ascii="Verdana" w:hAnsi="Verdana"/>
                <w:sz w:val="20"/>
                <w:lang w:val="bg-BG"/>
              </w:rPr>
            </w:pPr>
            <w:r w:rsidRPr="002E5203">
              <w:rPr>
                <w:rFonts w:ascii="Verdana" w:hAnsi="Verdana"/>
                <w:i/>
                <w:sz w:val="20"/>
                <w:lang w:val="bg-BG"/>
              </w:rPr>
              <w:t>Процентен дял липсваща сигнализация и маркировка</w:t>
            </w:r>
            <w:r w:rsidRPr="002E5203">
              <w:rPr>
                <w:rFonts w:ascii="Verdana" w:hAnsi="Verdana"/>
                <w:sz w:val="20"/>
                <w:lang w:val="bg-BG"/>
              </w:rPr>
              <w:t xml:space="preserve">: 40%  </w:t>
            </w:r>
          </w:p>
        </w:tc>
      </w:tr>
      <w:tr w:rsidR="00765354" w:rsidRPr="00B7610A" w:rsidTr="00876DF1">
        <w:tc>
          <w:tcPr>
            <w:tcW w:w="2378" w:type="dxa"/>
            <w:shd w:val="clear" w:color="auto" w:fill="FFD966" w:themeFill="accent4" w:themeFillTint="99"/>
          </w:tcPr>
          <w:p w:rsidR="00765354" w:rsidRPr="00B7610A" w:rsidRDefault="00765354" w:rsidP="00876DF1">
            <w:pPr>
              <w:ind w:right="182"/>
              <w:rPr>
                <w:rFonts w:ascii="Verdana" w:hAnsi="Verdana"/>
                <w:b/>
                <w:sz w:val="20"/>
                <w:lang w:val="bg-BG"/>
              </w:rPr>
            </w:pPr>
            <w:r w:rsidRPr="00B7610A">
              <w:rPr>
                <w:rFonts w:ascii="Verdana" w:hAnsi="Verdana"/>
                <w:b/>
                <w:sz w:val="20"/>
                <w:lang w:val="bg-BG"/>
              </w:rPr>
              <w:t>Банкети</w:t>
            </w:r>
          </w:p>
          <w:p w:rsidR="00765354" w:rsidRPr="00B7610A" w:rsidRDefault="00765354" w:rsidP="00876DF1">
            <w:pPr>
              <w:ind w:right="182"/>
              <w:rPr>
                <w:rFonts w:ascii="Verdana" w:hAnsi="Verdana"/>
                <w:sz w:val="20"/>
                <w:lang w:val="bg-BG"/>
              </w:rPr>
            </w:pPr>
            <w:r w:rsidRPr="00B7610A">
              <w:rPr>
                <w:rFonts w:ascii="Verdana" w:hAnsi="Verdana"/>
                <w:sz w:val="20"/>
                <w:lang w:val="bg-BG"/>
              </w:rPr>
              <w:lastRenderedPageBreak/>
              <w:t>/състояние/</w:t>
            </w:r>
          </w:p>
          <w:p w:rsidR="00765354" w:rsidRPr="00B7610A" w:rsidRDefault="00765354" w:rsidP="00876DF1">
            <w:pPr>
              <w:ind w:right="182"/>
              <w:rPr>
                <w:rFonts w:ascii="Verdana" w:hAnsi="Verdana"/>
                <w:sz w:val="20"/>
                <w:lang w:val="bg-BG"/>
              </w:rPr>
            </w:pPr>
          </w:p>
        </w:tc>
        <w:tc>
          <w:tcPr>
            <w:tcW w:w="10800" w:type="dxa"/>
          </w:tcPr>
          <w:p w:rsidR="00765354" w:rsidRPr="002E5203" w:rsidRDefault="00765354" w:rsidP="00876DF1">
            <w:pPr>
              <w:ind w:left="106" w:right="182" w:hanging="106"/>
              <w:rPr>
                <w:rFonts w:ascii="Verdana" w:hAnsi="Verdana"/>
                <w:i/>
                <w:sz w:val="20"/>
                <w:lang w:val="bg-BG"/>
              </w:rPr>
            </w:pPr>
            <w:r w:rsidRPr="00CC0487">
              <w:rPr>
                <w:rFonts w:ascii="Verdana" w:hAnsi="Verdana"/>
                <w:b/>
                <w:sz w:val="20"/>
                <w:lang w:val="bg-BG"/>
              </w:rPr>
              <w:lastRenderedPageBreak/>
              <w:t xml:space="preserve">по </w:t>
            </w:r>
            <w:r w:rsidRPr="002E5203">
              <w:rPr>
                <w:rFonts w:ascii="Verdana" w:hAnsi="Verdana"/>
                <w:b/>
                <w:sz w:val="20"/>
                <w:lang w:val="bg-BG"/>
              </w:rPr>
              <w:t xml:space="preserve">улици: </w:t>
            </w:r>
          </w:p>
          <w:p w:rsidR="00765354" w:rsidRPr="002E5203" w:rsidRDefault="00765354" w:rsidP="00876DF1">
            <w:pPr>
              <w:ind w:left="106" w:right="182" w:hanging="106"/>
              <w:rPr>
                <w:rFonts w:ascii="Verdana" w:hAnsi="Verdana"/>
                <w:i/>
                <w:sz w:val="20"/>
                <w:lang w:val="bg-BG"/>
              </w:rPr>
            </w:pPr>
          </w:p>
          <w:p w:rsidR="00765354" w:rsidRPr="002E5203" w:rsidRDefault="00765354" w:rsidP="00876DF1">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xml:space="preserve">: Добро </w:t>
            </w:r>
          </w:p>
          <w:p w:rsidR="00765354" w:rsidRPr="002E5203" w:rsidRDefault="00765354" w:rsidP="00876DF1">
            <w:pPr>
              <w:ind w:left="106" w:right="182" w:hanging="106"/>
              <w:rPr>
                <w:rFonts w:ascii="Verdana" w:hAnsi="Verdana"/>
                <w:sz w:val="20"/>
                <w:lang w:val="bg-BG"/>
              </w:rPr>
            </w:pPr>
          </w:p>
          <w:p w:rsidR="00765354" w:rsidRPr="00686F15" w:rsidRDefault="00765354" w:rsidP="00686F15">
            <w:pPr>
              <w:ind w:right="182"/>
              <w:rPr>
                <w:rFonts w:ascii="Verdana" w:hAnsi="Verdana"/>
                <w:sz w:val="20"/>
                <w:lang w:val="bg-BG"/>
              </w:rPr>
            </w:pPr>
            <w:r w:rsidRPr="002E5203">
              <w:rPr>
                <w:rFonts w:ascii="Verdana" w:hAnsi="Verdana"/>
                <w:i/>
                <w:sz w:val="20"/>
                <w:lang w:val="bg-BG"/>
              </w:rPr>
              <w:t>Основни видове несъответствия</w:t>
            </w:r>
            <w:r w:rsidR="009B0F74">
              <w:rPr>
                <w:rFonts w:ascii="Verdana" w:hAnsi="Verdana"/>
                <w:sz w:val="20"/>
                <w:lang w:val="bg-BG"/>
              </w:rPr>
              <w:t xml:space="preserve">: </w:t>
            </w:r>
            <w:r w:rsidR="00686F15" w:rsidRPr="00686F15">
              <w:rPr>
                <w:rFonts w:ascii="Verdana" w:hAnsi="Verdana"/>
                <w:sz w:val="20"/>
                <w:lang w:val="bg-BG"/>
              </w:rPr>
              <w:t>Обрасли с храсти и храстовидна растителност, пропаднали участъци спрямо пътя</w:t>
            </w:r>
            <w:r w:rsidR="009B0F74" w:rsidRPr="00686F15">
              <w:rPr>
                <w:rFonts w:ascii="Verdana" w:hAnsi="Verdana"/>
                <w:sz w:val="20"/>
                <w:lang w:val="bg-BG"/>
              </w:rPr>
              <w:t xml:space="preserve"> </w:t>
            </w:r>
          </w:p>
          <w:p w:rsidR="00765354" w:rsidRPr="002E5203" w:rsidRDefault="00765354" w:rsidP="00876DF1">
            <w:pPr>
              <w:ind w:left="106" w:right="182" w:hanging="106"/>
              <w:rPr>
                <w:rFonts w:ascii="Verdana" w:hAnsi="Verdana"/>
                <w:sz w:val="20"/>
                <w:lang w:val="bg-BG"/>
              </w:rPr>
            </w:pPr>
          </w:p>
          <w:p w:rsidR="00765354" w:rsidRPr="00686F15" w:rsidRDefault="00765354" w:rsidP="00876DF1">
            <w:pPr>
              <w:ind w:left="106" w:right="182" w:hanging="106"/>
              <w:rPr>
                <w:rFonts w:ascii="Verdana" w:hAnsi="Verdana"/>
                <w:sz w:val="20"/>
              </w:rPr>
            </w:pPr>
            <w:r w:rsidRPr="002E5203">
              <w:rPr>
                <w:rFonts w:ascii="Verdana" w:hAnsi="Verdana"/>
                <w:i/>
                <w:sz w:val="20"/>
                <w:lang w:val="bg-BG"/>
              </w:rPr>
              <w:t>Процентен дял липсващи банкети</w:t>
            </w:r>
            <w:r w:rsidR="009B0F74">
              <w:rPr>
                <w:rFonts w:ascii="Verdana" w:hAnsi="Verdana"/>
                <w:sz w:val="20"/>
                <w:lang w:val="bg-BG"/>
              </w:rPr>
              <w:t xml:space="preserve">: </w:t>
            </w:r>
            <w:r w:rsidR="00686F15">
              <w:rPr>
                <w:rFonts w:ascii="Verdana" w:hAnsi="Verdana"/>
                <w:sz w:val="20"/>
              </w:rPr>
              <w:t>25%</w:t>
            </w:r>
          </w:p>
          <w:p w:rsidR="00765354" w:rsidRPr="002E5203" w:rsidRDefault="00765354" w:rsidP="00876DF1">
            <w:pPr>
              <w:ind w:left="34" w:right="182" w:hanging="106"/>
              <w:rPr>
                <w:rFonts w:ascii="Verdana" w:hAnsi="Verdana"/>
                <w:b/>
                <w:sz w:val="20"/>
                <w:lang w:val="bg-BG"/>
              </w:rPr>
            </w:pPr>
          </w:p>
          <w:p w:rsidR="00765354" w:rsidRPr="002E5203" w:rsidRDefault="00765354" w:rsidP="00876DF1">
            <w:pPr>
              <w:ind w:left="106" w:right="182" w:hanging="106"/>
              <w:rPr>
                <w:rFonts w:ascii="Verdana" w:hAnsi="Verdana"/>
                <w:sz w:val="20"/>
                <w:lang w:val="bg-BG"/>
              </w:rPr>
            </w:pPr>
            <w:r w:rsidRPr="002E5203">
              <w:rPr>
                <w:rFonts w:ascii="Verdana" w:hAnsi="Verdana"/>
                <w:b/>
                <w:sz w:val="20"/>
                <w:lang w:val="bg-BG"/>
              </w:rPr>
              <w:t xml:space="preserve">по общински пътища: </w:t>
            </w:r>
          </w:p>
          <w:p w:rsidR="00765354" w:rsidRPr="002E5203" w:rsidRDefault="00765354" w:rsidP="00876DF1">
            <w:pPr>
              <w:ind w:left="106" w:right="182" w:hanging="106"/>
              <w:rPr>
                <w:rFonts w:ascii="Verdana" w:hAnsi="Verdana"/>
                <w:i/>
                <w:sz w:val="20"/>
                <w:lang w:val="bg-BG"/>
              </w:rPr>
            </w:pPr>
          </w:p>
          <w:p w:rsidR="00765354" w:rsidRPr="002E5203" w:rsidRDefault="00765354" w:rsidP="00876DF1">
            <w:pPr>
              <w:ind w:left="106" w:right="182" w:hanging="106"/>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left="106" w:right="182" w:hanging="106"/>
              <w:rPr>
                <w:rFonts w:ascii="Verdana" w:hAnsi="Verdana"/>
                <w:sz w:val="20"/>
                <w:lang w:val="bg-BG"/>
              </w:rPr>
            </w:pPr>
          </w:p>
          <w:p w:rsidR="00765354" w:rsidRPr="002E5203" w:rsidRDefault="00765354" w:rsidP="00876DF1">
            <w:pPr>
              <w:ind w:left="106" w:right="182" w:hanging="106"/>
              <w:rPr>
                <w:rFonts w:ascii="Verdana" w:hAnsi="Verdana"/>
                <w:sz w:val="20"/>
                <w:lang w:val="bg-BG"/>
              </w:rPr>
            </w:pPr>
            <w:r w:rsidRPr="002E5203">
              <w:rPr>
                <w:rFonts w:ascii="Verdana" w:hAnsi="Verdana"/>
                <w:i/>
                <w:sz w:val="20"/>
                <w:lang w:val="bg-BG"/>
              </w:rPr>
              <w:t>Основни видове несъответствия</w:t>
            </w:r>
            <w:r w:rsidRPr="002E5203">
              <w:rPr>
                <w:rFonts w:ascii="Verdana" w:hAnsi="Verdana"/>
                <w:sz w:val="20"/>
                <w:lang w:val="bg-BG"/>
              </w:rPr>
              <w:t xml:space="preserve">: </w:t>
            </w:r>
            <w:r w:rsidR="00686F15" w:rsidRPr="00686F15">
              <w:rPr>
                <w:rFonts w:ascii="Verdana" w:hAnsi="Verdana"/>
                <w:sz w:val="20"/>
                <w:lang w:val="bg-BG"/>
              </w:rPr>
              <w:t>Не са чакълирани</w:t>
            </w:r>
            <w:r w:rsidRPr="00686F15">
              <w:rPr>
                <w:rFonts w:ascii="Verdana" w:hAnsi="Verdana"/>
                <w:sz w:val="20"/>
                <w:lang w:val="bg-BG"/>
              </w:rPr>
              <w:t xml:space="preserve"> </w:t>
            </w:r>
          </w:p>
          <w:p w:rsidR="00765354" w:rsidRPr="002E5203" w:rsidRDefault="00765354" w:rsidP="00876DF1">
            <w:pPr>
              <w:ind w:left="106" w:right="182" w:hanging="106"/>
              <w:rPr>
                <w:rFonts w:ascii="Verdana" w:hAnsi="Verdana"/>
                <w:sz w:val="20"/>
                <w:lang w:val="bg-BG"/>
              </w:rPr>
            </w:pPr>
          </w:p>
          <w:p w:rsidR="00765354" w:rsidRPr="00686F15" w:rsidRDefault="00765354" w:rsidP="00686F15">
            <w:pPr>
              <w:ind w:left="106" w:right="182" w:hanging="106"/>
              <w:rPr>
                <w:rFonts w:ascii="Verdana" w:hAnsi="Verdana"/>
                <w:sz w:val="20"/>
              </w:rPr>
            </w:pPr>
            <w:r w:rsidRPr="002E5203">
              <w:rPr>
                <w:rFonts w:ascii="Verdana" w:hAnsi="Verdana"/>
                <w:i/>
                <w:sz w:val="20"/>
                <w:lang w:val="bg-BG"/>
              </w:rPr>
              <w:t>Процентен дял липсващи банкети</w:t>
            </w:r>
            <w:r w:rsidR="009B0F74">
              <w:rPr>
                <w:rFonts w:ascii="Verdana" w:hAnsi="Verdana"/>
                <w:sz w:val="20"/>
                <w:lang w:val="bg-BG"/>
              </w:rPr>
              <w:t xml:space="preserve">: </w:t>
            </w:r>
            <w:r w:rsidR="00686F15">
              <w:rPr>
                <w:rFonts w:ascii="Verdana" w:hAnsi="Verdana"/>
                <w:sz w:val="20"/>
              </w:rPr>
              <w:t>30%</w:t>
            </w:r>
          </w:p>
        </w:tc>
      </w:tr>
      <w:tr w:rsidR="00765354" w:rsidRPr="009B35E8" w:rsidTr="00876DF1">
        <w:tc>
          <w:tcPr>
            <w:tcW w:w="2378" w:type="dxa"/>
            <w:shd w:val="clear" w:color="auto" w:fill="FFD966" w:themeFill="accent4" w:themeFillTint="99"/>
          </w:tcPr>
          <w:p w:rsidR="00765354" w:rsidRPr="00A91DB8" w:rsidRDefault="00765354" w:rsidP="00876DF1">
            <w:pPr>
              <w:ind w:right="182"/>
              <w:rPr>
                <w:rFonts w:ascii="Verdana" w:hAnsi="Verdana"/>
                <w:b/>
                <w:sz w:val="20"/>
                <w:lang w:val="bg-BG"/>
              </w:rPr>
            </w:pPr>
            <w:r w:rsidRPr="00A91DB8">
              <w:rPr>
                <w:rFonts w:ascii="Verdana" w:hAnsi="Verdana"/>
                <w:b/>
                <w:sz w:val="20"/>
                <w:lang w:val="bg-BG"/>
              </w:rPr>
              <w:lastRenderedPageBreak/>
              <w:t>Ограничителни системи</w:t>
            </w:r>
          </w:p>
          <w:p w:rsidR="00765354" w:rsidRPr="00A91DB8" w:rsidRDefault="00765354" w:rsidP="00876DF1">
            <w:pPr>
              <w:ind w:right="182"/>
              <w:rPr>
                <w:rFonts w:ascii="Verdana" w:hAnsi="Verdana"/>
                <w:sz w:val="20"/>
                <w:lang w:val="bg-BG"/>
              </w:rPr>
            </w:pPr>
            <w:r w:rsidRPr="00A91DB8">
              <w:rPr>
                <w:rFonts w:ascii="Verdana" w:hAnsi="Verdana"/>
                <w:sz w:val="20"/>
                <w:lang w:val="bg-BG"/>
              </w:rPr>
              <w:t>/състояние/</w:t>
            </w:r>
          </w:p>
          <w:p w:rsidR="00765354" w:rsidRPr="005A7F19" w:rsidRDefault="00765354" w:rsidP="00876DF1">
            <w:pPr>
              <w:ind w:right="182"/>
              <w:rPr>
                <w:rFonts w:ascii="Verdana" w:hAnsi="Verdana"/>
                <w:color w:val="404040" w:themeColor="text1" w:themeTint="BF"/>
                <w:sz w:val="20"/>
                <w:lang w:val="bg-BG"/>
              </w:rPr>
            </w:pPr>
          </w:p>
        </w:tc>
        <w:tc>
          <w:tcPr>
            <w:tcW w:w="10800" w:type="dxa"/>
          </w:tcPr>
          <w:p w:rsidR="00765354" w:rsidRPr="002E5203" w:rsidRDefault="00765354" w:rsidP="00876DF1">
            <w:pPr>
              <w:ind w:right="182"/>
              <w:rPr>
                <w:rFonts w:ascii="Verdana" w:hAnsi="Verdana"/>
                <w:i/>
                <w:sz w:val="20"/>
                <w:lang w:val="bg-BG"/>
              </w:rPr>
            </w:pPr>
            <w:r w:rsidRPr="009B35E8">
              <w:rPr>
                <w:rFonts w:ascii="Verdana" w:hAnsi="Verdana"/>
                <w:b/>
                <w:sz w:val="20"/>
                <w:lang w:val="bg-BG"/>
              </w:rPr>
              <w:t xml:space="preserve">по </w:t>
            </w:r>
            <w:r w:rsidRPr="002E5203">
              <w:rPr>
                <w:rFonts w:ascii="Verdana" w:hAnsi="Verdana"/>
                <w:b/>
                <w:sz w:val="20"/>
                <w:lang w:val="bg-BG"/>
              </w:rPr>
              <w:t xml:space="preserve">улици: </w:t>
            </w:r>
          </w:p>
          <w:p w:rsidR="00765354" w:rsidRPr="002E5203" w:rsidRDefault="00765354" w:rsidP="00876DF1">
            <w:pPr>
              <w:ind w:right="182"/>
              <w:rPr>
                <w:rFonts w:ascii="Verdana" w:hAnsi="Verdana"/>
                <w:i/>
                <w:sz w:val="20"/>
                <w:lang w:val="bg-BG"/>
              </w:rPr>
            </w:pPr>
          </w:p>
          <w:p w:rsidR="00765354" w:rsidRPr="002E5203" w:rsidRDefault="00765354" w:rsidP="00876DF1">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right="182"/>
              <w:rPr>
                <w:rFonts w:ascii="Verdana" w:hAnsi="Verdana"/>
                <w:sz w:val="20"/>
                <w:lang w:val="bg-BG"/>
              </w:rPr>
            </w:pPr>
          </w:p>
          <w:p w:rsidR="00765354" w:rsidRPr="00686F15" w:rsidRDefault="00765354" w:rsidP="00686F15">
            <w:pPr>
              <w:ind w:right="182"/>
              <w:rPr>
                <w:rFonts w:ascii="Verdana" w:hAnsi="Verdana"/>
                <w:i/>
                <w:color w:val="404040" w:themeColor="text1" w:themeTint="BF"/>
                <w:sz w:val="20"/>
                <w:lang w:val="bg-BG"/>
              </w:rPr>
            </w:pPr>
            <w:r w:rsidRPr="002E5203">
              <w:rPr>
                <w:rFonts w:ascii="Verdana" w:hAnsi="Verdana"/>
                <w:i/>
                <w:sz w:val="20"/>
                <w:lang w:val="bg-BG"/>
              </w:rPr>
              <w:t>Основни видове несъответствия</w:t>
            </w:r>
            <w:r w:rsidR="00686F15">
              <w:rPr>
                <w:rFonts w:ascii="Verdana" w:hAnsi="Verdana"/>
                <w:sz w:val="20"/>
                <w:lang w:val="bg-BG"/>
              </w:rPr>
              <w:t xml:space="preserve">: </w:t>
            </w:r>
            <w:r w:rsidR="00686F15" w:rsidRPr="00686F15">
              <w:rPr>
                <w:rFonts w:ascii="Verdana" w:hAnsi="Verdana"/>
                <w:sz w:val="20"/>
                <w:lang w:val="bg-BG"/>
              </w:rPr>
              <w:t>На места липсват предпазни мантинели</w:t>
            </w:r>
            <w:r w:rsidR="009B0F74" w:rsidRPr="00686F15">
              <w:rPr>
                <w:rFonts w:ascii="Verdana" w:hAnsi="Verdana"/>
                <w:sz w:val="20"/>
                <w:lang w:val="bg-BG"/>
              </w:rPr>
              <w:t xml:space="preserve"> </w:t>
            </w:r>
          </w:p>
          <w:p w:rsidR="00765354" w:rsidRPr="002E5203" w:rsidRDefault="00765354" w:rsidP="00876DF1">
            <w:pPr>
              <w:ind w:right="182"/>
              <w:rPr>
                <w:rFonts w:ascii="Verdana" w:hAnsi="Verdana"/>
                <w:sz w:val="20"/>
                <w:lang w:val="bg-BG"/>
              </w:rPr>
            </w:pPr>
          </w:p>
          <w:p w:rsidR="00765354" w:rsidRPr="002E5203" w:rsidRDefault="00765354" w:rsidP="00876DF1">
            <w:pPr>
              <w:ind w:right="182"/>
              <w:rPr>
                <w:rFonts w:ascii="Verdana" w:hAnsi="Verdana"/>
                <w:sz w:val="20"/>
                <w:lang w:val="bg-BG"/>
              </w:rPr>
            </w:pPr>
            <w:r w:rsidRPr="002E5203">
              <w:rPr>
                <w:rFonts w:ascii="Verdana" w:hAnsi="Verdana"/>
                <w:i/>
                <w:sz w:val="20"/>
                <w:lang w:val="bg-BG"/>
              </w:rPr>
              <w:t>Процентен дял липсващи ограничителни системи</w:t>
            </w:r>
            <w:r w:rsidRPr="002E5203">
              <w:rPr>
                <w:rFonts w:ascii="Verdana" w:hAnsi="Verdana"/>
                <w:sz w:val="20"/>
                <w:lang w:val="bg-BG"/>
              </w:rPr>
              <w:t>: 5%</w:t>
            </w:r>
          </w:p>
          <w:p w:rsidR="00765354" w:rsidRPr="002E5203" w:rsidRDefault="00765354" w:rsidP="00876DF1">
            <w:pPr>
              <w:ind w:right="182"/>
              <w:rPr>
                <w:rFonts w:ascii="Verdana" w:hAnsi="Verdana"/>
                <w:sz w:val="20"/>
                <w:lang w:val="bg-BG"/>
              </w:rPr>
            </w:pPr>
          </w:p>
          <w:p w:rsidR="00765354" w:rsidRPr="002E5203" w:rsidRDefault="00765354" w:rsidP="00876DF1">
            <w:pPr>
              <w:ind w:right="182"/>
              <w:rPr>
                <w:rFonts w:ascii="Verdana" w:hAnsi="Verdana"/>
                <w:sz w:val="20"/>
                <w:lang w:val="bg-BG"/>
              </w:rPr>
            </w:pPr>
            <w:r w:rsidRPr="002E5203">
              <w:rPr>
                <w:rFonts w:ascii="Verdana" w:hAnsi="Verdana"/>
                <w:b/>
                <w:sz w:val="20"/>
                <w:lang w:val="bg-BG"/>
              </w:rPr>
              <w:t xml:space="preserve">по общински пътища: </w:t>
            </w:r>
          </w:p>
          <w:p w:rsidR="00765354" w:rsidRPr="002E5203" w:rsidRDefault="00765354" w:rsidP="00876DF1">
            <w:pPr>
              <w:ind w:right="182"/>
              <w:rPr>
                <w:rFonts w:ascii="Verdana" w:hAnsi="Verdana"/>
                <w:i/>
                <w:sz w:val="20"/>
                <w:lang w:val="bg-BG"/>
              </w:rPr>
            </w:pPr>
          </w:p>
          <w:p w:rsidR="00765354" w:rsidRPr="002E5203" w:rsidRDefault="00765354" w:rsidP="00876DF1">
            <w:pPr>
              <w:ind w:right="182"/>
              <w:rPr>
                <w:rFonts w:ascii="Verdana" w:hAnsi="Verdana"/>
                <w:sz w:val="20"/>
                <w:lang w:val="bg-BG"/>
              </w:rPr>
            </w:pPr>
            <w:r w:rsidRPr="002E5203">
              <w:rPr>
                <w:rFonts w:ascii="Verdana" w:hAnsi="Verdana"/>
                <w:i/>
                <w:sz w:val="20"/>
                <w:lang w:val="bg-BG"/>
              </w:rPr>
              <w:t>Общо състояние</w:t>
            </w:r>
            <w:r w:rsidRPr="002E5203">
              <w:rPr>
                <w:rFonts w:ascii="Verdana" w:hAnsi="Verdana"/>
                <w:sz w:val="20"/>
                <w:lang w:val="bg-BG"/>
              </w:rPr>
              <w:t>: Добро</w:t>
            </w:r>
          </w:p>
          <w:p w:rsidR="00765354" w:rsidRPr="002E5203" w:rsidRDefault="00765354" w:rsidP="00876DF1">
            <w:pPr>
              <w:ind w:right="182"/>
              <w:rPr>
                <w:rFonts w:ascii="Verdana" w:hAnsi="Verdana"/>
                <w:sz w:val="20"/>
                <w:lang w:val="bg-BG"/>
              </w:rPr>
            </w:pPr>
          </w:p>
          <w:p w:rsidR="00765354" w:rsidRPr="00686F15" w:rsidRDefault="00765354" w:rsidP="00686F15">
            <w:pPr>
              <w:ind w:right="182"/>
              <w:rPr>
                <w:rFonts w:ascii="Verdana" w:hAnsi="Verdana"/>
                <w:i/>
                <w:color w:val="404040" w:themeColor="text1" w:themeTint="BF"/>
                <w:sz w:val="20"/>
                <w:lang w:val="bg-BG"/>
              </w:rPr>
            </w:pPr>
            <w:r w:rsidRPr="002E5203">
              <w:rPr>
                <w:rFonts w:ascii="Verdana" w:hAnsi="Verdana"/>
                <w:i/>
                <w:sz w:val="20"/>
                <w:lang w:val="bg-BG"/>
              </w:rPr>
              <w:t>Основни видове несъответствия</w:t>
            </w:r>
            <w:r w:rsidR="00686F15">
              <w:rPr>
                <w:rFonts w:ascii="Verdana" w:hAnsi="Verdana"/>
                <w:sz w:val="20"/>
                <w:lang w:val="bg-BG"/>
              </w:rPr>
              <w:t xml:space="preserve">: </w:t>
            </w:r>
            <w:r w:rsidR="00686F15" w:rsidRPr="00686F15">
              <w:rPr>
                <w:rFonts w:ascii="Verdana" w:hAnsi="Verdana"/>
                <w:sz w:val="20"/>
                <w:lang w:val="bg-BG"/>
              </w:rPr>
              <w:t>На ме</w:t>
            </w:r>
            <w:r w:rsidR="00686F15">
              <w:rPr>
                <w:rFonts w:ascii="Verdana" w:hAnsi="Verdana"/>
                <w:sz w:val="20"/>
                <w:lang w:val="bg-BG"/>
              </w:rPr>
              <w:t>ста липсват предпазни мантинели</w:t>
            </w:r>
          </w:p>
          <w:p w:rsidR="00765354" w:rsidRPr="002E5203" w:rsidRDefault="00765354" w:rsidP="00876DF1">
            <w:pPr>
              <w:ind w:right="182"/>
              <w:rPr>
                <w:rFonts w:ascii="Verdana" w:hAnsi="Verdana"/>
                <w:sz w:val="20"/>
                <w:lang w:val="bg-BG"/>
              </w:rPr>
            </w:pPr>
          </w:p>
          <w:p w:rsidR="00765354" w:rsidRPr="009B35E8" w:rsidRDefault="00765354" w:rsidP="00876DF1">
            <w:pPr>
              <w:ind w:right="182"/>
              <w:rPr>
                <w:rFonts w:ascii="Verdana" w:hAnsi="Verdana"/>
                <w:sz w:val="20"/>
                <w:lang w:val="bg-BG"/>
              </w:rPr>
            </w:pPr>
            <w:r w:rsidRPr="002E5203">
              <w:rPr>
                <w:rFonts w:ascii="Verdana" w:hAnsi="Verdana"/>
                <w:i/>
                <w:sz w:val="20"/>
                <w:lang w:val="bg-BG"/>
              </w:rPr>
              <w:t>Процентен дял липсващи ограничителни системи</w:t>
            </w:r>
            <w:r w:rsidRPr="002E5203">
              <w:rPr>
                <w:rFonts w:ascii="Verdana" w:hAnsi="Verdana"/>
                <w:sz w:val="20"/>
                <w:lang w:val="bg-BG"/>
              </w:rPr>
              <w:t>: 5%</w:t>
            </w:r>
          </w:p>
        </w:tc>
      </w:tr>
      <w:tr w:rsidR="00765354" w:rsidRPr="005C3028" w:rsidTr="00876DF1">
        <w:tc>
          <w:tcPr>
            <w:tcW w:w="2378" w:type="dxa"/>
            <w:shd w:val="clear" w:color="auto" w:fill="FFD966" w:themeFill="accent4" w:themeFillTint="99"/>
          </w:tcPr>
          <w:p w:rsidR="00765354" w:rsidRPr="009B35E8" w:rsidRDefault="00765354" w:rsidP="00876DF1">
            <w:pPr>
              <w:ind w:left="34" w:right="182"/>
              <w:rPr>
                <w:rFonts w:ascii="Verdana" w:hAnsi="Verdana"/>
                <w:b/>
                <w:sz w:val="20"/>
                <w:lang w:val="bg-BG"/>
              </w:rPr>
            </w:pPr>
            <w:r w:rsidRPr="009B35E8">
              <w:rPr>
                <w:rFonts w:ascii="Verdana" w:hAnsi="Verdana"/>
                <w:b/>
                <w:sz w:val="20"/>
                <w:lang w:val="bg-BG"/>
              </w:rPr>
              <w:t xml:space="preserve">Кръстовища, пешеходни пътеки, спирки на градския транспорт, подлези и надлези, осветление и светофари </w:t>
            </w:r>
          </w:p>
        </w:tc>
        <w:tc>
          <w:tcPr>
            <w:tcW w:w="10800" w:type="dxa"/>
          </w:tcPr>
          <w:p w:rsidR="00765354" w:rsidRDefault="00765354" w:rsidP="00F73E2A">
            <w:pPr>
              <w:ind w:right="182"/>
              <w:rPr>
                <w:rFonts w:ascii="Verdana" w:hAnsi="Verdana"/>
                <w:sz w:val="20"/>
                <w:lang w:val="bg-BG"/>
              </w:rPr>
            </w:pPr>
            <w:r w:rsidRPr="00ED63A5">
              <w:rPr>
                <w:rFonts w:ascii="Verdana" w:hAnsi="Verdana"/>
                <w:sz w:val="20"/>
                <w:lang w:val="bg-BG"/>
              </w:rPr>
              <w:t>Добро общо състояние на кръстовища, пешеходни пътеки, спирки на градския транспорт. На територията на общината липсват изградени</w:t>
            </w:r>
            <w:r w:rsidRPr="00ED63A5">
              <w:t xml:space="preserve"> </w:t>
            </w:r>
            <w:r w:rsidRPr="00ED63A5">
              <w:rPr>
                <w:rFonts w:ascii="Verdana" w:hAnsi="Verdana"/>
                <w:sz w:val="20"/>
                <w:lang w:val="bg-BG"/>
              </w:rPr>
              <w:t>подлези и надлези и светофарни уредби.</w:t>
            </w:r>
          </w:p>
          <w:p w:rsidR="00F73E2A" w:rsidRPr="00F73E2A" w:rsidRDefault="00F73E2A" w:rsidP="00F73E2A">
            <w:pPr>
              <w:ind w:right="182"/>
              <w:rPr>
                <w:rFonts w:ascii="Verdana" w:hAnsi="Verdana"/>
                <w:i/>
                <w:sz w:val="20"/>
                <w:lang w:val="bg-BG"/>
              </w:rPr>
            </w:pPr>
            <w:r w:rsidRPr="00F73E2A">
              <w:rPr>
                <w:rFonts w:ascii="Verdana" w:hAnsi="Verdana"/>
                <w:sz w:val="20"/>
                <w:lang w:val="bg-BG"/>
              </w:rPr>
              <w:t>Във всички населени места има нощно осветление и осветеност на кръстовищата и уличната мрежа. На територията на общината липсват кръстовища с интензивно движение.</w:t>
            </w:r>
          </w:p>
          <w:p w:rsidR="00F73E2A" w:rsidRDefault="00F73E2A" w:rsidP="00876DF1">
            <w:pPr>
              <w:ind w:left="34" w:right="182"/>
              <w:rPr>
                <w:rFonts w:ascii="Verdana" w:hAnsi="Verdana"/>
                <w:sz w:val="20"/>
                <w:lang w:val="bg-BG"/>
              </w:rPr>
            </w:pPr>
          </w:p>
          <w:p w:rsidR="009B0F74" w:rsidRDefault="009B0F74" w:rsidP="009B0F74">
            <w:pPr>
              <w:ind w:left="34" w:right="182"/>
              <w:rPr>
                <w:rFonts w:ascii="Verdana" w:hAnsi="Verdana"/>
                <w:b/>
                <w:color w:val="404040" w:themeColor="text1" w:themeTint="BF"/>
                <w:sz w:val="20"/>
                <w:lang w:val="bg-BG"/>
              </w:rPr>
            </w:pPr>
          </w:p>
          <w:p w:rsidR="009B0F74" w:rsidRDefault="009B0F74" w:rsidP="00876DF1">
            <w:pPr>
              <w:ind w:left="34" w:right="182"/>
              <w:rPr>
                <w:rFonts w:ascii="Verdana" w:hAnsi="Verdana"/>
                <w:sz w:val="20"/>
                <w:lang w:val="bg-BG"/>
              </w:rPr>
            </w:pPr>
          </w:p>
          <w:p w:rsidR="003A4F5D" w:rsidRPr="009E28E9" w:rsidRDefault="003A4F5D" w:rsidP="003A4F5D">
            <w:pPr>
              <w:ind w:left="34" w:right="182"/>
              <w:rPr>
                <w:rFonts w:ascii="Verdana" w:hAnsi="Verdana"/>
                <w:color w:val="404040" w:themeColor="text1" w:themeTint="BF"/>
                <w:sz w:val="20"/>
                <w:lang w:val="bg-BG"/>
              </w:rPr>
            </w:pPr>
          </w:p>
          <w:p w:rsidR="003A4F5D" w:rsidRPr="009E28E9" w:rsidRDefault="003A4F5D" w:rsidP="003A4F5D">
            <w:pPr>
              <w:ind w:left="34" w:right="182"/>
              <w:rPr>
                <w:rFonts w:ascii="Verdana" w:hAnsi="Verdana"/>
                <w:b/>
                <w:color w:val="404040" w:themeColor="text1" w:themeTint="BF"/>
                <w:sz w:val="20"/>
                <w:lang w:val="bg-BG"/>
              </w:rPr>
            </w:pPr>
          </w:p>
          <w:p w:rsidR="00765354" w:rsidRPr="005C3028" w:rsidRDefault="00765354" w:rsidP="00F061D9">
            <w:pPr>
              <w:ind w:right="182"/>
              <w:rPr>
                <w:rFonts w:ascii="Verdana" w:hAnsi="Verdana"/>
                <w:sz w:val="20"/>
                <w:lang w:val="bg-BG"/>
              </w:rPr>
            </w:pPr>
          </w:p>
        </w:tc>
      </w:tr>
      <w:tr w:rsidR="00765354" w:rsidRPr="005C3028" w:rsidTr="00876DF1">
        <w:tc>
          <w:tcPr>
            <w:tcW w:w="2378" w:type="dxa"/>
            <w:shd w:val="clear" w:color="auto" w:fill="FFD966" w:themeFill="accent4" w:themeFillTint="99"/>
          </w:tcPr>
          <w:p w:rsidR="00765354" w:rsidRPr="009B35E8" w:rsidRDefault="00765354" w:rsidP="00876DF1">
            <w:pPr>
              <w:ind w:right="182"/>
              <w:rPr>
                <w:rFonts w:ascii="Verdana" w:hAnsi="Verdana"/>
                <w:b/>
                <w:sz w:val="20"/>
                <w:lang w:val="bg-BG"/>
              </w:rPr>
            </w:pPr>
            <w:r w:rsidRPr="009B35E8">
              <w:rPr>
                <w:rFonts w:ascii="Verdana" w:hAnsi="Verdana"/>
                <w:b/>
                <w:sz w:val="20"/>
                <w:lang w:val="bg-BG"/>
              </w:rPr>
              <w:t>Велоалеи</w:t>
            </w:r>
          </w:p>
          <w:p w:rsidR="00765354" w:rsidRPr="00472A83" w:rsidRDefault="00765354" w:rsidP="00876DF1">
            <w:pPr>
              <w:ind w:right="182"/>
              <w:rPr>
                <w:rFonts w:ascii="Verdana" w:hAnsi="Verdana"/>
                <w:sz w:val="20"/>
                <w:lang w:val="bg-BG"/>
              </w:rPr>
            </w:pPr>
            <w:r>
              <w:rPr>
                <w:rFonts w:ascii="Verdana" w:hAnsi="Verdana"/>
                <w:sz w:val="20"/>
                <w:lang w:val="bg-BG"/>
              </w:rPr>
              <w:t xml:space="preserve">/дължина и </w:t>
            </w:r>
            <w:r>
              <w:rPr>
                <w:rFonts w:ascii="Verdana" w:hAnsi="Verdana"/>
                <w:sz w:val="20"/>
                <w:lang w:val="bg-BG"/>
              </w:rPr>
              <w:lastRenderedPageBreak/>
              <w:t>състояние/</w:t>
            </w:r>
          </w:p>
        </w:tc>
        <w:tc>
          <w:tcPr>
            <w:tcW w:w="10800" w:type="dxa"/>
          </w:tcPr>
          <w:p w:rsidR="00765354" w:rsidRPr="00472A83" w:rsidRDefault="00765354" w:rsidP="00876DF1">
            <w:pPr>
              <w:ind w:left="34" w:right="182"/>
              <w:rPr>
                <w:rFonts w:ascii="Verdana" w:hAnsi="Verdana"/>
                <w:sz w:val="20"/>
                <w:lang w:val="bg-BG"/>
              </w:rPr>
            </w:pPr>
            <w:r w:rsidRPr="00472A83">
              <w:rPr>
                <w:rFonts w:ascii="Verdana" w:hAnsi="Verdana"/>
                <w:sz w:val="20"/>
                <w:lang w:val="bg-BG"/>
              </w:rPr>
              <w:lastRenderedPageBreak/>
              <w:t>На територията на общината липсват изградени велоалеи.</w:t>
            </w:r>
          </w:p>
          <w:p w:rsidR="00765354" w:rsidRPr="005C3028" w:rsidRDefault="00765354" w:rsidP="00876DF1">
            <w:pPr>
              <w:ind w:right="182"/>
              <w:rPr>
                <w:rFonts w:ascii="Verdana" w:hAnsi="Verdana"/>
                <w:sz w:val="20"/>
                <w:lang w:val="bg-BG"/>
              </w:rPr>
            </w:pPr>
          </w:p>
        </w:tc>
      </w:tr>
      <w:tr w:rsidR="00765354" w:rsidRPr="005A7F19" w:rsidTr="00876DF1">
        <w:tc>
          <w:tcPr>
            <w:tcW w:w="2378" w:type="dxa"/>
            <w:shd w:val="clear" w:color="auto" w:fill="FFD966" w:themeFill="accent4" w:themeFillTint="99"/>
          </w:tcPr>
          <w:p w:rsidR="00765354" w:rsidRPr="005C3028" w:rsidRDefault="00765354" w:rsidP="00876DF1">
            <w:pPr>
              <w:ind w:right="182"/>
              <w:rPr>
                <w:rFonts w:ascii="Verdana" w:hAnsi="Verdana"/>
                <w:b/>
                <w:sz w:val="20"/>
                <w:lang w:val="bg-BG"/>
              </w:rPr>
            </w:pPr>
            <w:r w:rsidRPr="005C3028">
              <w:rPr>
                <w:rFonts w:ascii="Verdana" w:hAnsi="Verdana"/>
                <w:b/>
                <w:sz w:val="20"/>
                <w:lang w:val="bg-BG"/>
              </w:rPr>
              <w:lastRenderedPageBreak/>
              <w:t xml:space="preserve">Прилежаща инфраструктура около учебни заведения и детски градини от гледна точка на безопасността (места за пресичане и паркиране, предпазни огради, ограничения на скоростта, осветеност) </w:t>
            </w:r>
          </w:p>
          <w:p w:rsidR="00765354" w:rsidRPr="005C3028" w:rsidRDefault="00765354" w:rsidP="00876DF1">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F062AF" w:rsidRDefault="00F062AF" w:rsidP="00F062AF">
            <w:pPr>
              <w:ind w:left="34" w:right="182"/>
              <w:rPr>
                <w:rFonts w:ascii="Verdana" w:hAnsi="Verdana"/>
                <w:sz w:val="20"/>
                <w:lang w:val="bg-BG"/>
              </w:rPr>
            </w:pPr>
            <w:r w:rsidRPr="00F062AF">
              <w:rPr>
                <w:rFonts w:ascii="Verdana" w:hAnsi="Verdana"/>
                <w:sz w:val="20"/>
                <w:lang w:val="bg-BG"/>
              </w:rPr>
              <w:t>На територията на общината има 3 бр. детски градини и 3 бр. училища. В прилежащата инфраструктура около учебните заведения и детските градини има изградени места за пресичане (пешеходни пътеки), предпазни огради и съоръжения за ограничаване на скоростта.</w:t>
            </w:r>
          </w:p>
          <w:p w:rsidR="00F062AF" w:rsidRDefault="00F062AF" w:rsidP="00876DF1">
            <w:pPr>
              <w:ind w:left="34" w:right="182"/>
              <w:rPr>
                <w:rFonts w:ascii="Verdana" w:hAnsi="Verdana"/>
                <w:sz w:val="20"/>
                <w:lang w:val="bg-BG"/>
              </w:rPr>
            </w:pPr>
          </w:p>
          <w:p w:rsidR="00F062AF" w:rsidRDefault="00F062AF" w:rsidP="00F062AF">
            <w:pPr>
              <w:ind w:left="34" w:right="182"/>
              <w:rPr>
                <w:rFonts w:ascii="Verdana" w:hAnsi="Verdana"/>
                <w:sz w:val="20"/>
                <w:lang w:val="bg-BG"/>
              </w:rPr>
            </w:pPr>
          </w:p>
          <w:p w:rsidR="00F062AF" w:rsidRDefault="00F062AF" w:rsidP="00876DF1">
            <w:pPr>
              <w:ind w:left="34" w:right="182"/>
              <w:rPr>
                <w:rFonts w:ascii="Verdana" w:hAnsi="Verdana"/>
                <w:sz w:val="20"/>
                <w:lang w:val="bg-BG"/>
              </w:rPr>
            </w:pPr>
          </w:p>
          <w:p w:rsidR="009B0F74" w:rsidRDefault="009B0F74" w:rsidP="00876DF1">
            <w:pPr>
              <w:ind w:left="34" w:right="182"/>
              <w:rPr>
                <w:rFonts w:ascii="Verdana" w:hAnsi="Verdana"/>
                <w:sz w:val="20"/>
                <w:lang w:val="bg-BG"/>
              </w:rPr>
            </w:pPr>
          </w:p>
          <w:p w:rsidR="009B0F74" w:rsidRDefault="009B0F74" w:rsidP="009B0F74">
            <w:pPr>
              <w:ind w:left="34" w:right="182"/>
              <w:rPr>
                <w:rFonts w:ascii="Verdana" w:hAnsi="Verdana"/>
                <w:color w:val="404040" w:themeColor="text1" w:themeTint="BF"/>
                <w:sz w:val="20"/>
                <w:lang w:val="bg-BG"/>
              </w:rPr>
            </w:pPr>
          </w:p>
          <w:p w:rsidR="009B0F74" w:rsidRPr="00472A83" w:rsidRDefault="009B0F74" w:rsidP="00876DF1">
            <w:pPr>
              <w:ind w:left="34" w:right="182"/>
              <w:rPr>
                <w:rFonts w:ascii="Verdana" w:hAnsi="Verdana"/>
                <w:sz w:val="20"/>
                <w:lang w:val="bg-BG"/>
              </w:rPr>
            </w:pPr>
          </w:p>
          <w:p w:rsidR="00765354" w:rsidRPr="005A7F19" w:rsidRDefault="00765354" w:rsidP="00876DF1">
            <w:pPr>
              <w:ind w:right="182"/>
              <w:rPr>
                <w:rFonts w:ascii="Verdana" w:hAnsi="Verdana"/>
                <w:color w:val="404040" w:themeColor="text1" w:themeTint="BF"/>
                <w:sz w:val="20"/>
                <w:lang w:val="bg-BG"/>
              </w:rPr>
            </w:pPr>
          </w:p>
        </w:tc>
      </w:tr>
      <w:tr w:rsidR="00765354" w:rsidRPr="006966B6" w:rsidTr="00876DF1">
        <w:tc>
          <w:tcPr>
            <w:tcW w:w="2378" w:type="dxa"/>
            <w:shd w:val="clear" w:color="auto" w:fill="FFD966" w:themeFill="accent4" w:themeFillTint="99"/>
          </w:tcPr>
          <w:p w:rsidR="00765354" w:rsidRPr="005C3028" w:rsidRDefault="00765354" w:rsidP="00876DF1">
            <w:pPr>
              <w:ind w:right="182"/>
              <w:rPr>
                <w:rFonts w:ascii="Verdana" w:hAnsi="Verdana"/>
                <w:b/>
                <w:sz w:val="20"/>
                <w:lang w:val="bg-BG"/>
              </w:rPr>
            </w:pPr>
            <w:r w:rsidRPr="005C3028">
              <w:rPr>
                <w:rFonts w:ascii="Verdana" w:hAnsi="Verdana"/>
                <w:b/>
                <w:sz w:val="20"/>
                <w:lang w:val="bg-BG"/>
              </w:rPr>
              <w:t>Автогари, ж.п. гари и при</w:t>
            </w:r>
            <w:r>
              <w:rPr>
                <w:rFonts w:ascii="Verdana" w:hAnsi="Verdana"/>
                <w:b/>
                <w:sz w:val="20"/>
                <w:lang w:val="bg-BG"/>
              </w:rPr>
              <w:t>лежащата към тях инфраструктура</w:t>
            </w:r>
          </w:p>
        </w:tc>
        <w:tc>
          <w:tcPr>
            <w:tcW w:w="10800" w:type="dxa"/>
          </w:tcPr>
          <w:p w:rsidR="00765354" w:rsidRPr="006966B6" w:rsidRDefault="00765354" w:rsidP="00876DF1">
            <w:pPr>
              <w:ind w:left="34" w:right="182"/>
              <w:rPr>
                <w:rFonts w:ascii="Verdana" w:hAnsi="Verdana"/>
                <w:sz w:val="20"/>
                <w:lang w:val="bg-BG"/>
              </w:rPr>
            </w:pPr>
            <w:r w:rsidRPr="006966B6">
              <w:rPr>
                <w:rFonts w:ascii="Verdana" w:hAnsi="Verdana"/>
                <w:sz w:val="20"/>
                <w:lang w:val="bg-BG"/>
              </w:rPr>
              <w:t>На територията на общината няма функциониращи автогари и ж.п. гари.</w:t>
            </w:r>
          </w:p>
          <w:p w:rsidR="00765354" w:rsidRPr="006966B6" w:rsidRDefault="00765354" w:rsidP="00876DF1">
            <w:pPr>
              <w:ind w:right="182"/>
              <w:rPr>
                <w:rFonts w:ascii="Verdana" w:hAnsi="Verdana"/>
                <w:i/>
                <w:sz w:val="20"/>
                <w:lang w:val="bg-BG"/>
              </w:rPr>
            </w:pPr>
          </w:p>
          <w:p w:rsidR="00765354" w:rsidRPr="006966B6" w:rsidRDefault="00765354" w:rsidP="00876DF1">
            <w:pPr>
              <w:ind w:right="182"/>
              <w:rPr>
                <w:rFonts w:ascii="Verdana" w:hAnsi="Verdana"/>
                <w:sz w:val="20"/>
                <w:lang w:val="bg-BG"/>
              </w:rPr>
            </w:pPr>
          </w:p>
        </w:tc>
      </w:tr>
      <w:tr w:rsidR="00765354" w:rsidRPr="006966B6" w:rsidTr="00876DF1">
        <w:tc>
          <w:tcPr>
            <w:tcW w:w="2378" w:type="dxa"/>
            <w:shd w:val="clear" w:color="auto" w:fill="FFD966" w:themeFill="accent4" w:themeFillTint="99"/>
          </w:tcPr>
          <w:p w:rsidR="00765354" w:rsidRPr="005C3028" w:rsidRDefault="00765354" w:rsidP="00876DF1">
            <w:pPr>
              <w:ind w:right="182"/>
              <w:rPr>
                <w:rFonts w:ascii="Verdana" w:hAnsi="Verdana"/>
                <w:b/>
                <w:sz w:val="20"/>
                <w:lang w:val="bg-BG"/>
              </w:rPr>
            </w:pPr>
            <w:r w:rsidRPr="005C3028">
              <w:rPr>
                <w:rFonts w:ascii="Verdana" w:hAnsi="Verdana"/>
                <w:b/>
                <w:sz w:val="20"/>
                <w:lang w:val="bg-BG"/>
              </w:rPr>
              <w:t>Обществен транспорт (наличие, средна възраст, географско покритие, свързаност)</w:t>
            </w:r>
          </w:p>
          <w:p w:rsidR="00765354" w:rsidRPr="005C3028" w:rsidRDefault="00765354" w:rsidP="00876DF1">
            <w:pPr>
              <w:ind w:right="182"/>
              <w:rPr>
                <w:rFonts w:ascii="Verdana" w:hAnsi="Verdana"/>
                <w:i/>
                <w:sz w:val="20"/>
                <w:lang w:val="bg-BG"/>
              </w:rPr>
            </w:pPr>
            <w:r w:rsidRPr="005C3028">
              <w:rPr>
                <w:rFonts w:ascii="Verdana" w:hAnsi="Verdana"/>
                <w:sz w:val="20"/>
                <w:lang w:val="bg-BG"/>
              </w:rPr>
              <w:t>/състояние/</w:t>
            </w:r>
            <w:r>
              <w:rPr>
                <w:rFonts w:ascii="Verdana" w:hAnsi="Verdana"/>
                <w:i/>
                <w:sz w:val="20"/>
                <w:lang w:val="bg-BG"/>
              </w:rPr>
              <w:t xml:space="preserve"> </w:t>
            </w:r>
          </w:p>
        </w:tc>
        <w:tc>
          <w:tcPr>
            <w:tcW w:w="10800" w:type="dxa"/>
          </w:tcPr>
          <w:p w:rsidR="00765354" w:rsidRPr="009B0F74" w:rsidRDefault="00765354" w:rsidP="00876DF1">
            <w:pPr>
              <w:ind w:left="34" w:right="182"/>
              <w:rPr>
                <w:rFonts w:ascii="Verdana" w:hAnsi="Verdana"/>
                <w:sz w:val="20"/>
                <w:lang w:val="bg-BG"/>
              </w:rPr>
            </w:pPr>
            <w:r w:rsidRPr="009B0F74">
              <w:rPr>
                <w:rFonts w:ascii="Verdana" w:hAnsi="Verdana"/>
                <w:sz w:val="20"/>
                <w:lang w:val="bg-BG"/>
              </w:rPr>
              <w:t>Състоянието на обществения транспорт е добро. Обслужването се извършва</w:t>
            </w:r>
            <w:r w:rsidR="009B0F74" w:rsidRPr="009B0F74">
              <w:rPr>
                <w:rFonts w:ascii="Verdana" w:hAnsi="Verdana"/>
                <w:sz w:val="20"/>
                <w:lang w:val="bg-BG"/>
              </w:rPr>
              <w:t xml:space="preserve"> от „А-тур“ ЕООД гр. Търговище.</w:t>
            </w:r>
            <w:r w:rsidRPr="009B0F74">
              <w:rPr>
                <w:rFonts w:ascii="Verdana" w:hAnsi="Verdana"/>
                <w:sz w:val="20"/>
                <w:lang w:val="bg-BG"/>
              </w:rPr>
              <w:t xml:space="preserve"> Средната възраст на автобусите е 10 год.</w:t>
            </w:r>
          </w:p>
          <w:p w:rsidR="009B0F74" w:rsidRDefault="009B0F74" w:rsidP="00876DF1">
            <w:pPr>
              <w:ind w:left="34" w:right="182"/>
              <w:rPr>
                <w:rFonts w:ascii="Verdana" w:hAnsi="Verdana"/>
                <w:sz w:val="20"/>
                <w:lang w:val="bg-BG"/>
              </w:rPr>
            </w:pPr>
          </w:p>
          <w:p w:rsidR="009B0F74" w:rsidRDefault="009B0F74" w:rsidP="009B0F74">
            <w:pPr>
              <w:ind w:left="34" w:right="182"/>
              <w:rPr>
                <w:rFonts w:ascii="Verdana" w:hAnsi="Verdana"/>
                <w:color w:val="404040" w:themeColor="text1" w:themeTint="BF"/>
                <w:sz w:val="20"/>
                <w:lang w:val="bg-BG"/>
              </w:rPr>
            </w:pPr>
            <w:r>
              <w:rPr>
                <w:rFonts w:ascii="Verdana" w:hAnsi="Verdana"/>
                <w:i/>
                <w:sz w:val="20"/>
                <w:lang w:val="bg-BG"/>
              </w:rPr>
              <w:t xml:space="preserve"> </w:t>
            </w:r>
          </w:p>
          <w:p w:rsidR="009B0F74" w:rsidRPr="006966B6" w:rsidRDefault="009B0F74" w:rsidP="00876DF1">
            <w:pPr>
              <w:ind w:left="34" w:right="182"/>
              <w:rPr>
                <w:rFonts w:ascii="Verdana" w:hAnsi="Verdana"/>
                <w:sz w:val="20"/>
                <w:lang w:val="bg-BG"/>
              </w:rPr>
            </w:pPr>
          </w:p>
          <w:p w:rsidR="00765354" w:rsidRPr="006966B6" w:rsidRDefault="00765354" w:rsidP="00876DF1">
            <w:pPr>
              <w:ind w:right="182"/>
              <w:rPr>
                <w:rFonts w:ascii="Verdana" w:hAnsi="Verdana"/>
                <w:sz w:val="20"/>
                <w:lang w:val="bg-BG"/>
              </w:rPr>
            </w:pPr>
          </w:p>
        </w:tc>
      </w:tr>
      <w:tr w:rsidR="00765354" w:rsidRPr="006966B6" w:rsidTr="00876DF1">
        <w:tc>
          <w:tcPr>
            <w:tcW w:w="2378" w:type="dxa"/>
            <w:shd w:val="clear" w:color="auto" w:fill="FFD966" w:themeFill="accent4" w:themeFillTint="99"/>
          </w:tcPr>
          <w:p w:rsidR="00765354" w:rsidRPr="005C3028" w:rsidRDefault="00765354" w:rsidP="00876DF1">
            <w:pPr>
              <w:ind w:right="182"/>
              <w:rPr>
                <w:rFonts w:ascii="Verdana" w:hAnsi="Verdana"/>
                <w:b/>
                <w:sz w:val="20"/>
                <w:lang w:val="bg-BG"/>
              </w:rPr>
            </w:pPr>
            <w:r w:rsidRPr="005C3028">
              <w:rPr>
                <w:rFonts w:ascii="Verdana" w:hAnsi="Verdana"/>
                <w:b/>
                <w:sz w:val="20"/>
                <w:lang w:val="bg-BG"/>
              </w:rPr>
              <w:t xml:space="preserve">Автобуси, извършващи транспорт в системата на училищното и предучилищното образование (брой, средна възраст и техническо състояние)  </w:t>
            </w:r>
          </w:p>
          <w:p w:rsidR="00765354" w:rsidRPr="005C3028" w:rsidRDefault="00765354" w:rsidP="00876DF1">
            <w:pPr>
              <w:ind w:right="182"/>
              <w:rPr>
                <w:rFonts w:ascii="Verdana" w:hAnsi="Verdana"/>
                <w:i/>
                <w:color w:val="404040" w:themeColor="text1" w:themeTint="BF"/>
                <w:sz w:val="20"/>
                <w:lang w:val="bg-BG"/>
              </w:rPr>
            </w:pPr>
            <w:r w:rsidRPr="005C3028">
              <w:rPr>
                <w:rFonts w:ascii="Verdana" w:hAnsi="Verdana"/>
                <w:sz w:val="20"/>
                <w:lang w:val="bg-BG"/>
              </w:rPr>
              <w:lastRenderedPageBreak/>
              <w:t>/състояние/</w:t>
            </w:r>
            <w:r w:rsidRPr="005C3028">
              <w:rPr>
                <w:rFonts w:ascii="Verdana" w:hAnsi="Verdana"/>
                <w:i/>
                <w:sz w:val="20"/>
                <w:lang w:val="bg-BG"/>
              </w:rPr>
              <w:t xml:space="preserve"> </w:t>
            </w:r>
          </w:p>
        </w:tc>
        <w:tc>
          <w:tcPr>
            <w:tcW w:w="10800" w:type="dxa"/>
          </w:tcPr>
          <w:p w:rsidR="00765354" w:rsidRPr="006966B6" w:rsidRDefault="00765354" w:rsidP="00876DF1">
            <w:pPr>
              <w:ind w:right="182"/>
              <w:rPr>
                <w:rFonts w:ascii="Verdana" w:hAnsi="Verdana"/>
                <w:i/>
                <w:sz w:val="20"/>
                <w:lang w:val="bg-BG"/>
              </w:rPr>
            </w:pPr>
            <w:r w:rsidRPr="006966B6">
              <w:rPr>
                <w:rFonts w:ascii="Verdana" w:hAnsi="Verdana"/>
                <w:sz w:val="20"/>
                <w:lang w:val="bg-BG"/>
              </w:rPr>
              <w:lastRenderedPageBreak/>
              <w:t>Състоянието на автобуса</w:t>
            </w:r>
            <w:r>
              <w:rPr>
                <w:rFonts w:ascii="Verdana" w:hAnsi="Verdana"/>
                <w:sz w:val="20"/>
                <w:lang w:val="bg-BG"/>
              </w:rPr>
              <w:t>,</w:t>
            </w:r>
            <w:r w:rsidRPr="006966B6">
              <w:rPr>
                <w:rFonts w:ascii="Verdana" w:hAnsi="Verdana"/>
                <w:sz w:val="20"/>
                <w:lang w:val="bg-BG"/>
              </w:rPr>
              <w:t xml:space="preserve"> извършващ транспорт в системата на училищното образование</w:t>
            </w:r>
            <w:r>
              <w:rPr>
                <w:rFonts w:ascii="Verdana" w:hAnsi="Verdana"/>
                <w:sz w:val="20"/>
                <w:lang w:val="bg-BG"/>
              </w:rPr>
              <w:t>,</w:t>
            </w:r>
            <w:r w:rsidR="0069290C">
              <w:rPr>
                <w:rFonts w:ascii="Verdana" w:hAnsi="Verdana"/>
                <w:sz w:val="20"/>
                <w:lang w:val="bg-BG"/>
              </w:rPr>
              <w:t xml:space="preserve"> е добро</w:t>
            </w:r>
            <w:r>
              <w:rPr>
                <w:rFonts w:ascii="Verdana" w:hAnsi="Verdana"/>
                <w:sz w:val="20"/>
                <w:lang w:val="bg-BG"/>
              </w:rPr>
              <w:t xml:space="preserve">. </w:t>
            </w:r>
            <w:r w:rsidRPr="006966B6">
              <w:rPr>
                <w:rFonts w:ascii="Verdana" w:hAnsi="Verdana"/>
                <w:sz w:val="20"/>
                <w:lang w:val="bg-BG"/>
              </w:rPr>
              <w:t>Средната възраст на автобусите е 11 год.</w:t>
            </w:r>
          </w:p>
          <w:p w:rsidR="00765354" w:rsidRPr="006966B6" w:rsidRDefault="00765354" w:rsidP="00876DF1">
            <w:pPr>
              <w:ind w:right="182"/>
              <w:rPr>
                <w:rFonts w:ascii="Verdana" w:hAnsi="Verdana"/>
                <w:sz w:val="20"/>
                <w:lang w:val="bg-BG"/>
              </w:rPr>
            </w:pPr>
          </w:p>
        </w:tc>
      </w:tr>
    </w:tbl>
    <w:p w:rsidR="00E26BF8" w:rsidRDefault="00E26BF8" w:rsidP="00E26BF8">
      <w:pPr>
        <w:tabs>
          <w:tab w:val="left" w:pos="1095"/>
        </w:tabs>
        <w:spacing w:after="0" w:line="240" w:lineRule="auto"/>
        <w:ind w:right="-602"/>
        <w:rPr>
          <w:rFonts w:ascii="Verdana" w:hAnsi="Verdana"/>
          <w:b/>
          <w:color w:val="FFFFFF" w:themeColor="background1"/>
          <w:sz w:val="24"/>
          <w:lang w:val="bg-BG"/>
        </w:rPr>
      </w:pPr>
      <w:r>
        <w:rPr>
          <w:rFonts w:ascii="Verdana" w:hAnsi="Verdana"/>
          <w:i/>
          <w:color w:val="FFFFFF" w:themeColor="background1"/>
          <w:sz w:val="20"/>
          <w:lang w:val="bg-BG"/>
        </w:rPr>
        <w:lastRenderedPageBreak/>
        <w:tab/>
      </w:r>
      <w:r w:rsidR="00D61EE0">
        <w:rPr>
          <w:rFonts w:ascii="Verdana" w:hAnsi="Verdana"/>
          <w:b/>
          <w:color w:val="FFFFFF" w:themeColor="background1"/>
          <w:sz w:val="24"/>
          <w:lang w:val="bg-BG"/>
        </w:rPr>
        <w:t xml:space="preserve"> </w:t>
      </w:r>
    </w:p>
    <w:p w:rsidR="00D61EE0" w:rsidRPr="00D61EE0" w:rsidRDefault="00D61EE0" w:rsidP="00E26BF8">
      <w:pPr>
        <w:shd w:val="clear" w:color="auto" w:fill="F55F41"/>
        <w:tabs>
          <w:tab w:val="left" w:pos="1095"/>
        </w:tabs>
        <w:spacing w:after="0" w:line="240" w:lineRule="auto"/>
        <w:ind w:right="-602"/>
        <w:rPr>
          <w:rFonts w:ascii="Verdana" w:hAnsi="Verdana"/>
          <w:b/>
          <w:color w:val="FFFFFF" w:themeColor="background1"/>
          <w:sz w:val="24"/>
          <w:lang w:val="bg-BG"/>
        </w:rPr>
      </w:pPr>
      <w:r>
        <w:rPr>
          <w:rFonts w:ascii="Verdana" w:hAnsi="Verdana"/>
          <w:b/>
          <w:color w:val="FFFFFF" w:themeColor="background1"/>
          <w:sz w:val="32"/>
          <w:lang w:val="bg-BG"/>
        </w:rPr>
        <w:t>РАЗДЕЛ 4</w:t>
      </w:r>
    </w:p>
    <w:p w:rsidR="00D61EE0" w:rsidRPr="00E75369" w:rsidRDefault="00D61EE0" w:rsidP="00D61EE0">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ГОДИШН</w:t>
      </w:r>
      <w:r w:rsidR="00A25E5E">
        <w:rPr>
          <w:rFonts w:ascii="Verdana" w:hAnsi="Verdana"/>
          <w:b/>
          <w:color w:val="FFFFFF" w:themeColor="background1"/>
          <w:sz w:val="24"/>
          <w:lang w:val="bg-BG"/>
        </w:rPr>
        <w:t>О ИЗПЪЛНЕНИЕ НА ОБЛАСТНАТА ПЛАН</w:t>
      </w:r>
      <w:r>
        <w:rPr>
          <w:rFonts w:ascii="Verdana" w:hAnsi="Verdana"/>
          <w:b/>
          <w:color w:val="FFFFFF" w:themeColor="background1"/>
          <w:sz w:val="24"/>
          <w:lang w:val="bg-BG"/>
        </w:rPr>
        <w:t>-ПРОГРАМА ПО БДП</w:t>
      </w:r>
      <w:r w:rsidRPr="00E75369">
        <w:rPr>
          <w:rFonts w:ascii="Verdana" w:hAnsi="Verdana"/>
          <w:b/>
          <w:color w:val="FFFFFF" w:themeColor="background1"/>
          <w:sz w:val="24"/>
          <w:lang w:val="bg-BG"/>
        </w:rPr>
        <w:t xml:space="preserve"> </w:t>
      </w:r>
    </w:p>
    <w:p w:rsidR="00D61EE0"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C828A9" w:rsidRPr="009501FF" w:rsidRDefault="00C828A9" w:rsidP="001C347D">
      <w:pPr>
        <w:ind w:right="-602"/>
        <w:jc w:val="both"/>
        <w:rPr>
          <w:rFonts w:ascii="Verdana" w:hAnsi="Verdana"/>
          <w:i/>
          <w:sz w:val="20"/>
          <w:lang w:val="bg-BG"/>
        </w:rPr>
      </w:pPr>
    </w:p>
    <w:tbl>
      <w:tblPr>
        <w:tblStyle w:val="TableGrid5"/>
        <w:tblW w:w="13608" w:type="dxa"/>
        <w:tblInd w:w="-5" w:type="dxa"/>
        <w:tblLayout w:type="fixed"/>
        <w:tblLook w:val="04A0" w:firstRow="1" w:lastRow="0" w:firstColumn="1" w:lastColumn="0" w:noHBand="0" w:noVBand="1"/>
      </w:tblPr>
      <w:tblGrid>
        <w:gridCol w:w="5245"/>
        <w:gridCol w:w="1843"/>
        <w:gridCol w:w="6520"/>
      </w:tblGrid>
      <w:tr w:rsidR="006D1AF5" w:rsidRPr="009A0221" w:rsidTr="00FE2B3D">
        <w:tc>
          <w:tcPr>
            <w:tcW w:w="5245"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5C3028" w:rsidRDefault="006D1AF5" w:rsidP="006D1AF5">
            <w:pPr>
              <w:rPr>
                <w:rFonts w:ascii="Verdana" w:hAnsi="Verdana"/>
                <w:b/>
                <w:sz w:val="20"/>
                <w:szCs w:val="20"/>
                <w:lang w:val="bg-BG"/>
              </w:rPr>
            </w:pPr>
            <w:r w:rsidRPr="005C3028">
              <w:rPr>
                <w:rFonts w:ascii="Verdana" w:hAnsi="Verdana"/>
                <w:b/>
                <w:sz w:val="20"/>
                <w:szCs w:val="20"/>
                <w:lang w:val="bg-BG"/>
              </w:rPr>
              <w:t>Мярка</w:t>
            </w:r>
          </w:p>
          <w:p w:rsidR="006D1AF5" w:rsidRPr="005C3028" w:rsidRDefault="006D1AF5" w:rsidP="00AD4C4D">
            <w:pPr>
              <w:rPr>
                <w:rFonts w:ascii="Verdana" w:eastAsia="Calibri" w:hAnsi="Verdana" w:cs="Times New Roman"/>
                <w:bCs/>
                <w:sz w:val="20"/>
                <w:szCs w:val="20"/>
                <w:lang w:val="bg-BG"/>
              </w:rPr>
            </w:pPr>
          </w:p>
        </w:tc>
        <w:tc>
          <w:tcPr>
            <w:tcW w:w="1843"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5C3028" w:rsidRDefault="006D1AF5" w:rsidP="006D1AF5">
            <w:pPr>
              <w:rPr>
                <w:rFonts w:ascii="Verdana" w:hAnsi="Verdana"/>
                <w:b/>
                <w:sz w:val="20"/>
                <w:szCs w:val="20"/>
                <w:lang w:val="bg-BG"/>
              </w:rPr>
            </w:pPr>
            <w:r w:rsidRPr="005C3028">
              <w:rPr>
                <w:rFonts w:ascii="Verdana" w:hAnsi="Verdana"/>
                <w:b/>
                <w:sz w:val="20"/>
                <w:szCs w:val="20"/>
                <w:lang w:val="bg-BG"/>
              </w:rPr>
              <w:t>Отговорник</w:t>
            </w:r>
          </w:p>
          <w:p w:rsidR="006D1AF5" w:rsidRPr="005C3028" w:rsidRDefault="006D1AF5" w:rsidP="00AD4C4D">
            <w:pPr>
              <w:rPr>
                <w:rFonts w:ascii="Verdana" w:eastAsia="Calibri" w:hAnsi="Verdana" w:cs="Times New Roman"/>
                <w:bCs/>
                <w:sz w:val="20"/>
                <w:szCs w:val="20"/>
                <w:lang w:val="bg-BG"/>
              </w:rPr>
            </w:pPr>
          </w:p>
        </w:tc>
        <w:tc>
          <w:tcPr>
            <w:tcW w:w="6520" w:type="dxa"/>
            <w:tcBorders>
              <w:top w:val="single" w:sz="4" w:space="0" w:color="auto"/>
              <w:left w:val="single" w:sz="4" w:space="0" w:color="auto"/>
              <w:bottom w:val="single" w:sz="4" w:space="0" w:color="auto"/>
              <w:right w:val="single" w:sz="4" w:space="0" w:color="auto"/>
            </w:tcBorders>
            <w:shd w:val="clear" w:color="auto" w:fill="FFD966" w:themeFill="accent4" w:themeFillTint="99"/>
          </w:tcPr>
          <w:p w:rsidR="006D1AF5" w:rsidRPr="005C3028" w:rsidRDefault="006D1AF5" w:rsidP="00DD1D44">
            <w:pPr>
              <w:rPr>
                <w:rFonts w:ascii="Verdana" w:eastAsia="Calibri" w:hAnsi="Verdana" w:cs="Times New Roman"/>
                <w:bCs/>
                <w:i/>
                <w:sz w:val="20"/>
                <w:szCs w:val="20"/>
                <w:lang w:val="bg-BG"/>
              </w:rPr>
            </w:pPr>
            <w:r w:rsidRPr="005C3028">
              <w:rPr>
                <w:rFonts w:ascii="Verdana" w:hAnsi="Verdana"/>
                <w:b/>
                <w:sz w:val="20"/>
                <w:szCs w:val="20"/>
                <w:lang w:val="bg-BG"/>
              </w:rPr>
              <w:t>Докладване на изпълнението на мярката</w:t>
            </w:r>
            <w:r w:rsidR="00DD1D44">
              <w:rPr>
                <w:rFonts w:ascii="Verdana" w:eastAsia="Calibri" w:hAnsi="Verdana" w:cs="Times New Roman"/>
                <w:bCs/>
                <w:i/>
                <w:sz w:val="20"/>
                <w:szCs w:val="20"/>
                <w:lang w:val="bg-BG"/>
              </w:rPr>
              <w:t xml:space="preserve">                  </w:t>
            </w:r>
          </w:p>
        </w:tc>
      </w:tr>
      <w:tr w:rsidR="006D1AF5" w:rsidRPr="006D1AF5" w:rsidTr="00D61EE0">
        <w:tc>
          <w:tcPr>
            <w:tcW w:w="13608" w:type="dxa"/>
            <w:gridSpan w:val="3"/>
            <w:shd w:val="clear" w:color="auto" w:fill="BFBFBF" w:themeFill="background1" w:themeFillShade="BF"/>
          </w:tcPr>
          <w:p w:rsidR="006D1AF5" w:rsidRPr="005C3028" w:rsidRDefault="006D1AF5" w:rsidP="006D1AF5">
            <w:pPr>
              <w:spacing w:before="80" w:after="80"/>
              <w:ind w:right="-141"/>
              <w:jc w:val="both"/>
              <w:rPr>
                <w:rFonts w:ascii="Times New Roman" w:hAnsi="Times New Roman"/>
                <w:b/>
                <w:szCs w:val="24"/>
                <w:lang w:val="bg-BG"/>
              </w:rPr>
            </w:pPr>
            <w:r w:rsidRPr="005C3028">
              <w:rPr>
                <w:rFonts w:ascii="Verdana" w:eastAsia="Calibri" w:hAnsi="Verdana" w:cs="Calibri"/>
                <w:b/>
                <w:sz w:val="20"/>
                <w:szCs w:val="20"/>
                <w:lang w:val="bg-BG"/>
              </w:rPr>
              <w:t>ТЕМАТИЧНО НАПРАВЛЕНИЕ 1:</w:t>
            </w:r>
            <w:r w:rsidRPr="005C3028">
              <w:rPr>
                <w:rFonts w:ascii="Verdana" w:eastAsia="Calibri" w:hAnsi="Verdana" w:cs="Calibri"/>
                <w:sz w:val="20"/>
                <w:szCs w:val="20"/>
                <w:lang w:val="bg-BG"/>
              </w:rPr>
              <w:t xml:space="preserve"> </w:t>
            </w:r>
            <w:r w:rsidRPr="005C3028">
              <w:rPr>
                <w:rFonts w:ascii="Verdana" w:eastAsia="Calibri" w:hAnsi="Verdana" w:cs="Calibri"/>
                <w:b/>
                <w:sz w:val="20"/>
                <w:szCs w:val="20"/>
                <w:lang w:val="bg-BG"/>
              </w:rPr>
              <w:t>УПРАВЛЕНИЕ, ОСНОВАНО НА ИНТЕГРИТЕТ</w:t>
            </w:r>
          </w:p>
        </w:tc>
      </w:tr>
      <w:tr w:rsidR="00940E1C" w:rsidRPr="006D1AF5" w:rsidTr="005E7E4D">
        <w:trPr>
          <w:trHeight w:val="352"/>
        </w:trPr>
        <w:tc>
          <w:tcPr>
            <w:tcW w:w="5245" w:type="dxa"/>
            <w:shd w:val="clear" w:color="auto" w:fill="FFFFFF" w:themeFill="background1"/>
          </w:tcPr>
          <w:p w:rsidR="00940E1C" w:rsidRDefault="00940E1C" w:rsidP="00940E1C">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1.1 Подготовка на мерки по БДП за целите на разработване на годишна областна план-програма по БДП; представянето им на секретариата на ОКБДП</w:t>
            </w:r>
          </w:p>
          <w:p w:rsidR="00A65E19" w:rsidRDefault="00A65E19" w:rsidP="00940E1C">
            <w:pPr>
              <w:rPr>
                <w:rFonts w:ascii="Verdana" w:eastAsia="Calibri" w:hAnsi="Verdana" w:cs="Times New Roman"/>
                <w:bCs/>
                <w:sz w:val="20"/>
                <w:szCs w:val="20"/>
                <w:lang w:val="bg-BG"/>
              </w:rPr>
            </w:pPr>
          </w:p>
          <w:p w:rsidR="00A65E19" w:rsidRDefault="00A65E19" w:rsidP="00A65E19">
            <w:pPr>
              <w:rPr>
                <w:rFonts w:ascii="Verdana" w:hAnsi="Verdana"/>
                <w:sz w:val="20"/>
                <w:szCs w:val="20"/>
                <w:lang w:val="bg-BG"/>
              </w:rPr>
            </w:pPr>
          </w:p>
          <w:p w:rsidR="00A65E19" w:rsidRPr="00061137" w:rsidRDefault="00A65E19" w:rsidP="00940E1C">
            <w:pPr>
              <w:rPr>
                <w:rFonts w:ascii="Verdana" w:eastAsia="Calibri" w:hAnsi="Verdana" w:cs="Times New Roman"/>
                <w:bCs/>
                <w:sz w:val="20"/>
                <w:szCs w:val="20"/>
                <w:lang w:val="bg-BG"/>
              </w:rPr>
            </w:pPr>
          </w:p>
        </w:tc>
        <w:tc>
          <w:tcPr>
            <w:tcW w:w="1843" w:type="dxa"/>
            <w:shd w:val="clear" w:color="auto" w:fill="FFFFFF" w:themeFill="background1"/>
          </w:tcPr>
          <w:p w:rsidR="00940E1C" w:rsidRPr="00061137" w:rsidRDefault="00940E1C" w:rsidP="00940E1C">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Членове на ОКБДП</w:t>
            </w:r>
          </w:p>
          <w:p w:rsidR="00940E1C" w:rsidRPr="00061137" w:rsidRDefault="00940E1C" w:rsidP="00940E1C">
            <w:pPr>
              <w:rPr>
                <w:rFonts w:ascii="Verdana" w:eastAsia="Calibri" w:hAnsi="Verdana" w:cs="Times New Roman"/>
                <w:bCs/>
                <w:sz w:val="20"/>
                <w:szCs w:val="20"/>
                <w:lang w:val="bg-BG"/>
              </w:rPr>
            </w:pPr>
          </w:p>
          <w:p w:rsidR="00940E1C" w:rsidRPr="00061137" w:rsidRDefault="00940E1C" w:rsidP="00940E1C">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20 ноември на годината, предхождаща</w:t>
            </w:r>
            <w:r w:rsidR="005C3028" w:rsidRPr="00061137">
              <w:rPr>
                <w:rFonts w:ascii="Verdana" w:eastAsia="Calibri" w:hAnsi="Verdana" w:cs="Times New Roman"/>
                <w:bCs/>
                <w:sz w:val="20"/>
                <w:szCs w:val="20"/>
                <w:lang w:val="bg-BG"/>
              </w:rPr>
              <w:t xml:space="preserve"> плановата година</w:t>
            </w:r>
          </w:p>
        </w:tc>
        <w:tc>
          <w:tcPr>
            <w:tcW w:w="6520" w:type="dxa"/>
            <w:shd w:val="clear" w:color="auto" w:fill="FFFFFF" w:themeFill="background1"/>
          </w:tcPr>
          <w:p w:rsidR="00940E1C" w:rsidRPr="0069290C" w:rsidRDefault="00061137" w:rsidP="00D67015">
            <w:pPr>
              <w:rPr>
                <w:rFonts w:ascii="Verdana" w:eastAsia="Calibri" w:hAnsi="Verdana" w:cs="Times New Roman"/>
                <w:bCs/>
                <w:sz w:val="20"/>
                <w:szCs w:val="20"/>
                <w:lang w:val="bg-BG"/>
              </w:rPr>
            </w:pPr>
            <w:r w:rsidRPr="0069290C">
              <w:rPr>
                <w:rFonts w:ascii="Verdana" w:eastAsia="Calibri" w:hAnsi="Verdana" w:cs="Times New Roman"/>
                <w:bCs/>
                <w:sz w:val="20"/>
                <w:szCs w:val="20"/>
                <w:lang w:val="bg-BG"/>
              </w:rPr>
              <w:t>Разработване на годишна план-програма за БДП на общинско ниво:</w:t>
            </w:r>
          </w:p>
          <w:p w:rsidR="00061137" w:rsidRPr="000A428A" w:rsidRDefault="00061137" w:rsidP="00D67015">
            <w:pPr>
              <w:rPr>
                <w:rFonts w:ascii="Verdana" w:eastAsia="Calibri" w:hAnsi="Verdana" w:cs="Times New Roman"/>
                <w:bCs/>
                <w:sz w:val="20"/>
                <w:szCs w:val="20"/>
                <w:lang w:val="bg-BG"/>
              </w:rPr>
            </w:pPr>
            <w:r w:rsidRPr="000A428A">
              <w:rPr>
                <w:rFonts w:ascii="Verdana" w:eastAsia="Calibri" w:hAnsi="Verdana" w:cs="Times New Roman"/>
                <w:b/>
                <w:bCs/>
                <w:sz w:val="20"/>
                <w:szCs w:val="20"/>
                <w:lang w:val="bg-BG"/>
              </w:rPr>
              <w:t xml:space="preserve">Община Търговище: </w:t>
            </w:r>
            <w:r w:rsidRPr="000A428A">
              <w:rPr>
                <w:rFonts w:ascii="Verdana" w:eastAsia="Calibri" w:hAnsi="Verdana" w:cs="Times New Roman"/>
                <w:bCs/>
                <w:sz w:val="20"/>
                <w:szCs w:val="20"/>
                <w:lang w:val="bg-BG"/>
              </w:rPr>
              <w:t>20 ноември на годината, предхождаща плановата година.</w:t>
            </w:r>
          </w:p>
          <w:p w:rsidR="00EA493C" w:rsidRPr="00EA493C" w:rsidRDefault="00F07FED" w:rsidP="00D67015">
            <w:pPr>
              <w:rPr>
                <w:rFonts w:ascii="Verdana" w:eastAsia="Calibri" w:hAnsi="Verdana" w:cs="Times New Roman"/>
                <w:bCs/>
                <w:sz w:val="20"/>
                <w:szCs w:val="20"/>
                <w:lang w:val="bg-BG"/>
              </w:rPr>
            </w:pPr>
            <w:r w:rsidRPr="00EA493C">
              <w:rPr>
                <w:rFonts w:ascii="Verdana" w:eastAsia="Calibri" w:hAnsi="Verdana" w:cs="Times New Roman"/>
                <w:b/>
                <w:bCs/>
                <w:sz w:val="20"/>
                <w:szCs w:val="20"/>
                <w:lang w:val="bg-BG"/>
              </w:rPr>
              <w:t>Община Попово:</w:t>
            </w:r>
            <w:r w:rsidRPr="00EA493C">
              <w:rPr>
                <w:rFonts w:ascii="Verdana" w:eastAsia="Calibri" w:hAnsi="Verdana" w:cs="Times New Roman"/>
                <w:bCs/>
                <w:sz w:val="20"/>
                <w:szCs w:val="20"/>
                <w:lang w:val="bg-BG"/>
              </w:rPr>
              <w:t xml:space="preserve"> </w:t>
            </w:r>
            <w:r w:rsidR="00EA493C" w:rsidRPr="00EA493C">
              <w:rPr>
                <w:rFonts w:ascii="Verdana" w:eastAsia="Calibri" w:hAnsi="Verdana" w:cs="Times New Roman"/>
                <w:bCs/>
                <w:color w:val="000000" w:themeColor="text1"/>
                <w:sz w:val="20"/>
                <w:szCs w:val="20"/>
                <w:lang w:val="bg-BG"/>
              </w:rPr>
              <w:t>Разработена и приета годишна план-програма за БДП на общинско ниво.</w:t>
            </w:r>
          </w:p>
          <w:p w:rsidR="00AB1961" w:rsidRPr="00D61AB3" w:rsidRDefault="00AB1961" w:rsidP="00D67015">
            <w:pPr>
              <w:rPr>
                <w:rFonts w:ascii="Verdana" w:eastAsia="Calibri" w:hAnsi="Verdana" w:cs="Times New Roman"/>
                <w:bCs/>
                <w:sz w:val="20"/>
                <w:szCs w:val="20"/>
                <w:lang w:val="bg-BG"/>
              </w:rPr>
            </w:pPr>
            <w:r w:rsidRPr="00EA493C">
              <w:rPr>
                <w:rFonts w:ascii="Verdana" w:eastAsia="Calibri" w:hAnsi="Verdana" w:cs="Times New Roman"/>
                <w:b/>
                <w:bCs/>
                <w:sz w:val="20"/>
                <w:szCs w:val="20"/>
                <w:lang w:val="bg-BG"/>
              </w:rPr>
              <w:t>Община Омуртаг:</w:t>
            </w:r>
            <w:r w:rsidRPr="00D61AB3">
              <w:rPr>
                <w:rFonts w:ascii="Verdana" w:eastAsia="Calibri" w:hAnsi="Verdana" w:cs="Times New Roman"/>
                <w:bCs/>
                <w:sz w:val="20"/>
                <w:szCs w:val="20"/>
                <w:lang w:val="bg-BG"/>
              </w:rPr>
              <w:t xml:space="preserve"> Приоритетно предвиждане от общинската администрация и одобряване от общинския съвет на мерки по БДП в годишния общински бюджет.</w:t>
            </w:r>
          </w:p>
          <w:p w:rsidR="00876DF1" w:rsidRPr="00A12BCB" w:rsidRDefault="00876DF1" w:rsidP="00D67015">
            <w:pPr>
              <w:rPr>
                <w:rFonts w:ascii="Verdana" w:eastAsia="Calibri" w:hAnsi="Verdana" w:cs="Times New Roman"/>
                <w:bCs/>
                <w:sz w:val="20"/>
                <w:szCs w:val="20"/>
                <w:lang w:val="bg-BG"/>
              </w:rPr>
            </w:pPr>
            <w:r w:rsidRPr="00A12BCB">
              <w:rPr>
                <w:rFonts w:ascii="Verdana" w:eastAsia="Calibri" w:hAnsi="Verdana" w:cs="Times New Roman"/>
                <w:b/>
                <w:bCs/>
                <w:sz w:val="20"/>
                <w:szCs w:val="20"/>
                <w:lang w:val="bg-BG"/>
              </w:rPr>
              <w:t>Община Антоново:</w:t>
            </w:r>
            <w:r w:rsidRPr="00A12BCB">
              <w:rPr>
                <w:rFonts w:ascii="Verdana" w:eastAsia="Calibri" w:hAnsi="Verdana" w:cs="Times New Roman"/>
                <w:bCs/>
                <w:sz w:val="20"/>
                <w:szCs w:val="20"/>
                <w:lang w:val="bg-BG"/>
              </w:rPr>
              <w:t xml:space="preserve"> Разработена и представена на секретариата на ОКБ</w:t>
            </w:r>
            <w:r w:rsidR="00E02428" w:rsidRPr="00A12BCB">
              <w:rPr>
                <w:rFonts w:ascii="Verdana" w:eastAsia="Calibri" w:hAnsi="Verdana" w:cs="Times New Roman"/>
                <w:bCs/>
                <w:sz w:val="20"/>
                <w:szCs w:val="20"/>
                <w:lang w:val="bg-BG"/>
              </w:rPr>
              <w:t>ДП общинска п</w:t>
            </w:r>
            <w:r w:rsidRPr="00A12BCB">
              <w:rPr>
                <w:rFonts w:ascii="Verdana" w:eastAsia="Calibri" w:hAnsi="Verdana" w:cs="Times New Roman"/>
                <w:bCs/>
                <w:sz w:val="20"/>
                <w:szCs w:val="20"/>
                <w:lang w:val="bg-BG"/>
              </w:rPr>
              <w:t>лан-програма за БДП. Същата осигурява плановост на общинската и областната политика по БДП. Разработени са мерки по БДП.</w:t>
            </w:r>
          </w:p>
          <w:p w:rsidR="006922DC" w:rsidRPr="00EA493C" w:rsidRDefault="006922DC" w:rsidP="00D67015">
            <w:pPr>
              <w:rPr>
                <w:rFonts w:ascii="Verdana" w:eastAsia="Calibri" w:hAnsi="Verdana" w:cs="Times New Roman"/>
                <w:bCs/>
                <w:sz w:val="20"/>
                <w:szCs w:val="20"/>
                <w:lang w:val="bg-BG"/>
              </w:rPr>
            </w:pPr>
            <w:r w:rsidRPr="00EA493C">
              <w:rPr>
                <w:rFonts w:ascii="Verdana" w:eastAsia="Calibri" w:hAnsi="Verdana" w:cs="Times New Roman"/>
                <w:b/>
                <w:bCs/>
                <w:sz w:val="20"/>
                <w:szCs w:val="20"/>
                <w:lang w:val="bg-BG"/>
              </w:rPr>
              <w:t>Община Опака:</w:t>
            </w:r>
            <w:r w:rsidRPr="00EA493C">
              <w:rPr>
                <w:rFonts w:ascii="Verdana" w:eastAsia="Calibri" w:hAnsi="Verdana" w:cs="Times New Roman"/>
                <w:bCs/>
                <w:sz w:val="20"/>
                <w:szCs w:val="20"/>
                <w:lang w:val="bg-BG"/>
              </w:rPr>
              <w:t xml:space="preserve"> Разработена е годишна план-програма за БДП на общинско ниво.</w:t>
            </w:r>
          </w:p>
          <w:p w:rsidR="004265E3" w:rsidRPr="003F1573" w:rsidRDefault="00E02428" w:rsidP="00B8145A">
            <w:pPr>
              <w:rPr>
                <w:rFonts w:ascii="Verdana" w:eastAsia="Calibri" w:hAnsi="Verdana" w:cs="Times New Roman"/>
                <w:bCs/>
                <w:sz w:val="20"/>
                <w:szCs w:val="20"/>
                <w:u w:val="single"/>
                <w:lang w:val="bg-BG"/>
              </w:rPr>
            </w:pPr>
            <w:r w:rsidRPr="004265E3">
              <w:rPr>
                <w:rFonts w:ascii="Verdana" w:eastAsia="Calibri" w:hAnsi="Verdana" w:cs="Times New Roman"/>
                <w:b/>
                <w:bCs/>
                <w:sz w:val="20"/>
                <w:szCs w:val="20"/>
                <w:lang w:val="bg-BG"/>
              </w:rPr>
              <w:t>Секретариат на ОКБДП:</w:t>
            </w:r>
            <w:r w:rsidRPr="00B671C3">
              <w:rPr>
                <w:rFonts w:ascii="Verdana" w:eastAsia="Calibri" w:hAnsi="Verdana" w:cs="Times New Roman"/>
                <w:bCs/>
                <w:sz w:val="20"/>
                <w:szCs w:val="20"/>
                <w:lang w:val="bg-BG"/>
              </w:rPr>
              <w:t xml:space="preserve"> </w:t>
            </w:r>
            <w:r w:rsidR="004265E3">
              <w:rPr>
                <w:rFonts w:ascii="Verdana" w:hAnsi="Verdana"/>
                <w:sz w:val="20"/>
                <w:szCs w:val="20"/>
                <w:lang w:val="bg-BG"/>
              </w:rPr>
              <w:t>С писмо изх. № ОКД-09-1-386/01.11.2021 г. областният управител и председател на ОКБДП изиска от Общините и ОПУ – Търговище в срок до 01 декември 2021 г. да предоставят в Обла</w:t>
            </w:r>
            <w:r w:rsidR="00B8145A">
              <w:rPr>
                <w:rFonts w:ascii="Verdana" w:hAnsi="Verdana"/>
                <w:sz w:val="20"/>
                <w:szCs w:val="20"/>
                <w:lang w:val="bg-BG"/>
              </w:rPr>
              <w:t>стна администрация – Търговище</w:t>
            </w:r>
            <w:r w:rsidR="004265E3">
              <w:rPr>
                <w:rFonts w:ascii="Verdana" w:hAnsi="Verdana"/>
                <w:sz w:val="20"/>
                <w:szCs w:val="20"/>
                <w:lang w:val="bg-BG"/>
              </w:rPr>
              <w:t xml:space="preserve"> планирани мерки по БДП </w:t>
            </w:r>
            <w:r w:rsidR="00B8145A">
              <w:rPr>
                <w:rFonts w:ascii="Verdana" w:hAnsi="Verdana"/>
                <w:sz w:val="20"/>
                <w:szCs w:val="20"/>
                <w:lang w:val="bg-BG"/>
              </w:rPr>
              <w:t xml:space="preserve">за следващата планова година </w:t>
            </w:r>
            <w:r w:rsidR="004265E3">
              <w:rPr>
                <w:rFonts w:ascii="Verdana" w:hAnsi="Verdana"/>
                <w:sz w:val="20"/>
                <w:szCs w:val="20"/>
                <w:lang w:val="bg-BG"/>
              </w:rPr>
              <w:t>с оглед систематизиране на информацията в Годишна областна план-програма за 2022 г. Секретариатът на ОКБДП координира цялостния процес по р</w:t>
            </w:r>
            <w:r w:rsidR="004265E3">
              <w:rPr>
                <w:rFonts w:ascii="Verdana" w:eastAsia="Calibri" w:hAnsi="Verdana" w:cs="Times New Roman"/>
                <w:bCs/>
                <w:sz w:val="20"/>
                <w:szCs w:val="20"/>
                <w:lang w:val="bg-BG"/>
              </w:rPr>
              <w:t xml:space="preserve">азработване и представяне </w:t>
            </w:r>
            <w:r w:rsidR="004265E3">
              <w:rPr>
                <w:rFonts w:ascii="Verdana" w:hAnsi="Verdana"/>
                <w:sz w:val="20"/>
                <w:szCs w:val="20"/>
                <w:lang w:val="bg-BG"/>
              </w:rPr>
              <w:t>на мерките по БДП за целите на изготвянето на Годишната областна план-програма, като оказа методическа подкрепа за подготовката на изискуемите документи.</w:t>
            </w:r>
          </w:p>
        </w:tc>
      </w:tr>
      <w:tr w:rsidR="00940E1C" w:rsidRPr="006D1AF5" w:rsidTr="00FE2B3D">
        <w:tc>
          <w:tcPr>
            <w:tcW w:w="5245" w:type="dxa"/>
            <w:shd w:val="clear" w:color="auto" w:fill="FFFFFF" w:themeFill="background1"/>
          </w:tcPr>
          <w:p w:rsidR="00940E1C" w:rsidRPr="002155BE" w:rsidRDefault="00940E1C" w:rsidP="00940E1C">
            <w:pPr>
              <w:rPr>
                <w:rFonts w:ascii="Verdana" w:eastAsia="Calibri" w:hAnsi="Verdana" w:cs="Times New Roman"/>
                <w:bCs/>
                <w:sz w:val="20"/>
                <w:szCs w:val="20"/>
                <w:lang w:val="bg-BG"/>
              </w:rPr>
            </w:pPr>
            <w:r w:rsidRPr="002155BE">
              <w:rPr>
                <w:rFonts w:ascii="Verdana" w:eastAsia="Calibri" w:hAnsi="Verdana" w:cs="Times New Roman"/>
                <w:bCs/>
                <w:sz w:val="20"/>
                <w:szCs w:val="20"/>
                <w:lang w:val="bg-BG"/>
              </w:rPr>
              <w:t>1.2 Систематизиране на мерките по БДП за плановата година, представени от членовете на ОКБДП, в единна областна годишна План-</w:t>
            </w:r>
            <w:r w:rsidRPr="002155BE">
              <w:rPr>
                <w:rFonts w:ascii="Verdana" w:eastAsia="Calibri" w:hAnsi="Verdana" w:cs="Times New Roman"/>
                <w:bCs/>
                <w:sz w:val="20"/>
                <w:szCs w:val="20"/>
                <w:lang w:val="bg-BG"/>
              </w:rPr>
              <w:lastRenderedPageBreak/>
              <w:t>програма по БДП; представяне на План-програмата в ДАБДП</w:t>
            </w:r>
          </w:p>
        </w:tc>
        <w:tc>
          <w:tcPr>
            <w:tcW w:w="1843" w:type="dxa"/>
            <w:shd w:val="clear" w:color="auto" w:fill="FFFFFF" w:themeFill="background1"/>
          </w:tcPr>
          <w:p w:rsidR="00940E1C" w:rsidRPr="002155BE" w:rsidRDefault="00940E1C" w:rsidP="00940E1C">
            <w:pPr>
              <w:rPr>
                <w:rFonts w:ascii="Verdana" w:eastAsia="Calibri" w:hAnsi="Verdana" w:cs="Times New Roman"/>
                <w:bCs/>
                <w:sz w:val="20"/>
                <w:szCs w:val="20"/>
                <w:lang w:val="bg-BG"/>
              </w:rPr>
            </w:pPr>
            <w:r w:rsidRPr="002155BE">
              <w:rPr>
                <w:rFonts w:ascii="Verdana" w:eastAsia="Calibri" w:hAnsi="Verdana" w:cs="Times New Roman"/>
                <w:bCs/>
                <w:sz w:val="20"/>
                <w:szCs w:val="20"/>
                <w:lang w:val="bg-BG"/>
              </w:rPr>
              <w:lastRenderedPageBreak/>
              <w:t xml:space="preserve">Секретариат на ОКБДП </w:t>
            </w:r>
          </w:p>
          <w:p w:rsidR="00940E1C" w:rsidRPr="002155BE" w:rsidRDefault="00940E1C" w:rsidP="00940E1C">
            <w:pPr>
              <w:rPr>
                <w:rFonts w:ascii="Verdana" w:eastAsia="Calibri" w:hAnsi="Verdana" w:cs="Times New Roman"/>
                <w:bCs/>
                <w:sz w:val="20"/>
                <w:szCs w:val="20"/>
                <w:lang w:val="bg-BG"/>
              </w:rPr>
            </w:pPr>
          </w:p>
          <w:p w:rsidR="00940E1C" w:rsidRPr="002155BE" w:rsidRDefault="00940E1C" w:rsidP="00940E1C">
            <w:pPr>
              <w:rPr>
                <w:rFonts w:ascii="Verdana" w:eastAsia="Calibri" w:hAnsi="Verdana" w:cs="Times New Roman"/>
                <w:bCs/>
                <w:sz w:val="20"/>
                <w:szCs w:val="20"/>
                <w:lang w:val="bg-BG"/>
              </w:rPr>
            </w:pPr>
            <w:r w:rsidRPr="002155BE">
              <w:rPr>
                <w:rFonts w:ascii="Verdana" w:eastAsia="Calibri" w:hAnsi="Verdana" w:cs="Times New Roman"/>
                <w:bCs/>
                <w:sz w:val="20"/>
                <w:szCs w:val="20"/>
                <w:lang w:val="bg-BG"/>
              </w:rPr>
              <w:lastRenderedPageBreak/>
              <w:t>5 декември на годината, предхождаща плановата година</w:t>
            </w:r>
          </w:p>
        </w:tc>
        <w:tc>
          <w:tcPr>
            <w:tcW w:w="6520" w:type="dxa"/>
            <w:shd w:val="clear" w:color="auto" w:fill="FFFFFF" w:themeFill="background1"/>
          </w:tcPr>
          <w:p w:rsidR="001D2DE7" w:rsidRDefault="00C5568C" w:rsidP="00A72BA2">
            <w:pPr>
              <w:rPr>
                <w:rFonts w:ascii="Verdana" w:hAnsi="Verdana"/>
                <w:sz w:val="20"/>
                <w:szCs w:val="20"/>
                <w:lang w:val="bg-BG"/>
              </w:rPr>
            </w:pPr>
            <w:r w:rsidRPr="00A72BA2">
              <w:rPr>
                <w:rFonts w:ascii="Verdana" w:eastAsia="Calibri" w:hAnsi="Verdana" w:cs="Times New Roman"/>
                <w:b/>
                <w:bCs/>
                <w:sz w:val="20"/>
                <w:szCs w:val="20"/>
                <w:lang w:val="bg-BG"/>
              </w:rPr>
              <w:lastRenderedPageBreak/>
              <w:t>Секретариат на ОКБДП:</w:t>
            </w:r>
            <w:r w:rsidRPr="00A72BA2">
              <w:rPr>
                <w:rFonts w:ascii="Verdana" w:eastAsia="Calibri" w:hAnsi="Verdana" w:cs="Times New Roman"/>
                <w:bCs/>
                <w:sz w:val="20"/>
                <w:szCs w:val="20"/>
                <w:lang w:val="bg-BG"/>
              </w:rPr>
              <w:t xml:space="preserve"> </w:t>
            </w:r>
            <w:r w:rsidR="00B671C3">
              <w:rPr>
                <w:rFonts w:ascii="Verdana" w:eastAsia="Calibri" w:hAnsi="Verdana" w:cs="Times New Roman"/>
                <w:bCs/>
                <w:sz w:val="20"/>
                <w:szCs w:val="20"/>
                <w:lang w:val="bg-BG"/>
              </w:rPr>
              <w:t>След с</w:t>
            </w:r>
            <w:r w:rsidR="00B671C3" w:rsidRPr="002155BE">
              <w:rPr>
                <w:rFonts w:ascii="Verdana" w:eastAsia="Calibri" w:hAnsi="Verdana" w:cs="Times New Roman"/>
                <w:bCs/>
                <w:sz w:val="20"/>
                <w:szCs w:val="20"/>
                <w:lang w:val="bg-BG"/>
              </w:rPr>
              <w:t>и</w:t>
            </w:r>
            <w:r w:rsidR="00B671C3">
              <w:rPr>
                <w:rFonts w:ascii="Verdana" w:eastAsia="Calibri" w:hAnsi="Verdana" w:cs="Times New Roman"/>
                <w:bCs/>
                <w:sz w:val="20"/>
                <w:szCs w:val="20"/>
                <w:lang w:val="bg-BG"/>
              </w:rPr>
              <w:t>стематизиране на мерките по БДП</w:t>
            </w:r>
            <w:r w:rsidR="00B671C3" w:rsidRPr="002155BE">
              <w:rPr>
                <w:rFonts w:ascii="Verdana" w:eastAsia="Calibri" w:hAnsi="Verdana" w:cs="Times New Roman"/>
                <w:bCs/>
                <w:sz w:val="20"/>
                <w:szCs w:val="20"/>
                <w:lang w:val="bg-BG"/>
              </w:rPr>
              <w:t>, представени от членове</w:t>
            </w:r>
            <w:r w:rsidR="004542A4">
              <w:rPr>
                <w:rFonts w:ascii="Verdana" w:eastAsia="Calibri" w:hAnsi="Verdana" w:cs="Times New Roman"/>
                <w:bCs/>
                <w:sz w:val="20"/>
                <w:szCs w:val="20"/>
                <w:lang w:val="bg-BG"/>
              </w:rPr>
              <w:t>те на ОКБДП, в единна</w:t>
            </w:r>
            <w:r w:rsidR="001D2DE7">
              <w:rPr>
                <w:rFonts w:ascii="Verdana" w:eastAsia="Calibri" w:hAnsi="Verdana" w:cs="Times New Roman"/>
                <w:bCs/>
                <w:sz w:val="20"/>
                <w:szCs w:val="20"/>
                <w:lang w:val="bg-BG"/>
              </w:rPr>
              <w:t xml:space="preserve"> областна </w:t>
            </w:r>
            <w:r w:rsidR="004542A4">
              <w:rPr>
                <w:rFonts w:ascii="Verdana" w:eastAsia="Calibri" w:hAnsi="Verdana" w:cs="Times New Roman"/>
                <w:bCs/>
                <w:sz w:val="20"/>
                <w:szCs w:val="20"/>
                <w:lang w:val="bg-BG"/>
              </w:rPr>
              <w:t>п</w:t>
            </w:r>
            <w:r w:rsidR="00B671C3" w:rsidRPr="002155BE">
              <w:rPr>
                <w:rFonts w:ascii="Verdana" w:eastAsia="Calibri" w:hAnsi="Verdana" w:cs="Times New Roman"/>
                <w:bCs/>
                <w:sz w:val="20"/>
                <w:szCs w:val="20"/>
                <w:lang w:val="bg-BG"/>
              </w:rPr>
              <w:t xml:space="preserve">лан-програма </w:t>
            </w:r>
            <w:r w:rsidR="001D2DE7">
              <w:rPr>
                <w:rFonts w:ascii="Verdana" w:eastAsia="Calibri" w:hAnsi="Verdana" w:cs="Times New Roman"/>
                <w:bCs/>
                <w:sz w:val="20"/>
                <w:szCs w:val="20"/>
                <w:lang w:val="bg-BG"/>
              </w:rPr>
              <w:t>за 2022 г., същ</w:t>
            </w:r>
            <w:r w:rsidR="004542A4">
              <w:rPr>
                <w:rFonts w:ascii="Verdana" w:eastAsia="Calibri" w:hAnsi="Verdana" w:cs="Times New Roman"/>
                <w:bCs/>
                <w:sz w:val="20"/>
                <w:szCs w:val="20"/>
                <w:lang w:val="bg-BG"/>
              </w:rPr>
              <w:t>ата</w:t>
            </w:r>
            <w:r w:rsidR="00B8145A">
              <w:rPr>
                <w:rFonts w:ascii="Verdana" w:eastAsia="Calibri" w:hAnsi="Verdana" w:cs="Times New Roman"/>
                <w:bCs/>
                <w:sz w:val="20"/>
                <w:szCs w:val="20"/>
                <w:lang w:val="bg-BG"/>
              </w:rPr>
              <w:t xml:space="preserve"> е</w:t>
            </w:r>
            <w:r w:rsidR="001D2DE7">
              <w:rPr>
                <w:rFonts w:ascii="Verdana" w:eastAsia="Calibri" w:hAnsi="Verdana" w:cs="Times New Roman"/>
                <w:bCs/>
                <w:sz w:val="20"/>
                <w:szCs w:val="20"/>
                <w:lang w:val="bg-BG"/>
              </w:rPr>
              <w:t xml:space="preserve"> </w:t>
            </w:r>
            <w:r w:rsidR="001D2DE7">
              <w:rPr>
                <w:rFonts w:ascii="Verdana" w:eastAsia="Calibri" w:hAnsi="Verdana" w:cs="Times New Roman"/>
                <w:bCs/>
                <w:sz w:val="20"/>
                <w:szCs w:val="20"/>
                <w:lang w:val="bg-BG"/>
              </w:rPr>
              <w:lastRenderedPageBreak/>
              <w:t>разгледан</w:t>
            </w:r>
            <w:r w:rsidR="004542A4">
              <w:rPr>
                <w:rFonts w:ascii="Verdana" w:eastAsia="Calibri" w:hAnsi="Verdana" w:cs="Times New Roman"/>
                <w:bCs/>
                <w:sz w:val="20"/>
                <w:szCs w:val="20"/>
                <w:lang w:val="bg-BG"/>
              </w:rPr>
              <w:t>а</w:t>
            </w:r>
            <w:r w:rsidR="001D2DE7">
              <w:rPr>
                <w:rFonts w:ascii="Verdana" w:eastAsia="Calibri" w:hAnsi="Verdana" w:cs="Times New Roman"/>
                <w:bCs/>
                <w:sz w:val="20"/>
                <w:szCs w:val="20"/>
                <w:lang w:val="bg-BG"/>
              </w:rPr>
              <w:t xml:space="preserve"> и приет</w:t>
            </w:r>
            <w:r w:rsidR="004542A4">
              <w:rPr>
                <w:rFonts w:ascii="Verdana" w:eastAsia="Calibri" w:hAnsi="Verdana" w:cs="Times New Roman"/>
                <w:bCs/>
                <w:sz w:val="20"/>
                <w:szCs w:val="20"/>
                <w:lang w:val="bg-BG"/>
              </w:rPr>
              <w:t>а</w:t>
            </w:r>
            <w:r w:rsidR="001D2DE7">
              <w:rPr>
                <w:rFonts w:ascii="Verdana" w:eastAsia="Calibri" w:hAnsi="Verdana" w:cs="Times New Roman"/>
                <w:bCs/>
                <w:sz w:val="20"/>
                <w:szCs w:val="20"/>
                <w:lang w:val="bg-BG"/>
              </w:rPr>
              <w:t xml:space="preserve"> на </w:t>
            </w:r>
            <w:r w:rsidR="003F1573">
              <w:rPr>
                <w:rFonts w:ascii="Verdana" w:hAnsi="Verdana"/>
                <w:sz w:val="20"/>
                <w:szCs w:val="20"/>
                <w:lang w:val="bg-BG"/>
              </w:rPr>
              <w:t>неприсъствено заседание на комисията, проведе</w:t>
            </w:r>
            <w:r w:rsidR="001D2DE7">
              <w:rPr>
                <w:rFonts w:ascii="Verdana" w:hAnsi="Verdana"/>
                <w:sz w:val="20"/>
                <w:szCs w:val="20"/>
                <w:lang w:val="bg-BG"/>
              </w:rPr>
              <w:t>но</w:t>
            </w:r>
            <w:r w:rsidR="003F1573">
              <w:rPr>
                <w:rFonts w:ascii="Verdana" w:hAnsi="Verdana"/>
                <w:sz w:val="20"/>
                <w:szCs w:val="20"/>
                <w:lang w:val="bg-BG"/>
              </w:rPr>
              <w:t xml:space="preserve"> в периода 06 – 09 декември 2021 г. </w:t>
            </w:r>
            <w:r w:rsidR="001D2DE7">
              <w:rPr>
                <w:rFonts w:ascii="Verdana" w:hAnsi="Verdana"/>
                <w:sz w:val="20"/>
                <w:szCs w:val="20"/>
                <w:lang w:val="bg-BG"/>
              </w:rPr>
              <w:t>П</w:t>
            </w:r>
            <w:r w:rsidR="00B8145A">
              <w:rPr>
                <w:rFonts w:ascii="Verdana" w:hAnsi="Verdana"/>
                <w:sz w:val="20"/>
                <w:szCs w:val="20"/>
                <w:lang w:val="bg-BG"/>
              </w:rPr>
              <w:t xml:space="preserve">роектът на план-програма </w:t>
            </w:r>
            <w:r w:rsidR="004542A4">
              <w:rPr>
                <w:rFonts w:ascii="Verdana" w:hAnsi="Verdana"/>
                <w:sz w:val="20"/>
                <w:szCs w:val="20"/>
                <w:lang w:val="bg-BG"/>
              </w:rPr>
              <w:t>е</w:t>
            </w:r>
            <w:r w:rsidR="001D2DE7">
              <w:rPr>
                <w:rFonts w:ascii="Verdana" w:hAnsi="Verdana"/>
                <w:sz w:val="20"/>
                <w:szCs w:val="20"/>
                <w:lang w:val="bg-BG"/>
              </w:rPr>
              <w:t xml:space="preserve"> изпратен в ДАБДП с писмо изх. № ОКД-09-1-419/10.12.2021 г. на областния управител.</w:t>
            </w:r>
          </w:p>
          <w:p w:rsidR="000172EA" w:rsidRPr="00A72BA2" w:rsidRDefault="001D2DE7" w:rsidP="00B8145A">
            <w:pPr>
              <w:rPr>
                <w:rFonts w:ascii="Verdana" w:eastAsia="Calibri" w:hAnsi="Verdana" w:cs="Times New Roman"/>
                <w:bCs/>
                <w:sz w:val="20"/>
                <w:szCs w:val="20"/>
                <w:lang w:val="bg-BG"/>
              </w:rPr>
            </w:pPr>
            <w:r>
              <w:rPr>
                <w:rFonts w:ascii="Verdana" w:hAnsi="Verdana"/>
                <w:sz w:val="20"/>
                <w:szCs w:val="20"/>
                <w:lang w:val="bg-BG"/>
              </w:rPr>
              <w:t>Във връзка с постъпило становище изх. № 01-</w:t>
            </w:r>
            <w:r w:rsidR="00B8145A">
              <w:rPr>
                <w:rFonts w:ascii="Verdana" w:hAnsi="Verdana"/>
                <w:sz w:val="20"/>
                <w:szCs w:val="20"/>
                <w:lang w:val="bg-BG"/>
              </w:rPr>
              <w:t>7</w:t>
            </w:r>
            <w:r>
              <w:rPr>
                <w:rFonts w:ascii="Verdana" w:hAnsi="Verdana"/>
                <w:sz w:val="20"/>
                <w:szCs w:val="20"/>
                <w:lang w:val="bg-BG"/>
              </w:rPr>
              <w:t>36/13.12.2021 г. на ДАБДП относно необходимост от прецизиране на проекта на План-програма по БДП и при отчитане на дадените указания в тази насока, секретариатът на ОКБДП създаде своевременна организация за координиране коригирането и допълването на информацията от отговорните членове на комисията. С писмо изх. № ОКД-09-1-421/14.12.2021 г. председателят на ОКБДП изиска</w:t>
            </w:r>
            <w:r>
              <w:rPr>
                <w:rFonts w:ascii="Verdana" w:hAnsi="Verdana"/>
                <w:sz w:val="20"/>
                <w:lang w:val="bg-BG"/>
              </w:rPr>
              <w:t xml:space="preserve"> от членовете на комисията да</w:t>
            </w:r>
            <w:r>
              <w:rPr>
                <w:rFonts w:ascii="Verdana" w:hAnsi="Verdana"/>
                <w:sz w:val="20"/>
                <w:szCs w:val="20"/>
                <w:lang w:val="bg-BG"/>
              </w:rPr>
              <w:t xml:space="preserve"> редактират несъответстващата информация съобразно бележките на ДАБДП в срок до 16 декември 2021 г. На база извършените редакции секретариатът на ОКБДП изготви ревизиран проект на Годишна план-програма по БДП на област Търговище за 2022 г., приет с Протокол № 28/20.12.2021 г. от н</w:t>
            </w:r>
            <w:r w:rsidR="00586B76">
              <w:rPr>
                <w:rFonts w:ascii="Verdana" w:hAnsi="Verdana"/>
                <w:sz w:val="20"/>
                <w:szCs w:val="20"/>
                <w:lang w:val="bg-BG"/>
              </w:rPr>
              <w:t xml:space="preserve">еприсъствено заседание на ОКБДП и изпратен за одобрение в ДАБДП с писмо изх. № ОКД-09-1-441/20.12.2021 г. на областния управител. </w:t>
            </w:r>
          </w:p>
        </w:tc>
      </w:tr>
      <w:tr w:rsidR="00940E1C" w:rsidRPr="006D1AF5" w:rsidTr="00FE2B3D">
        <w:tc>
          <w:tcPr>
            <w:tcW w:w="5245" w:type="dxa"/>
            <w:shd w:val="clear" w:color="auto" w:fill="FFFFFF" w:themeFill="background1"/>
          </w:tcPr>
          <w:p w:rsidR="00940E1C" w:rsidRPr="009A7AF8" w:rsidRDefault="00940E1C" w:rsidP="00940E1C">
            <w:pPr>
              <w:rPr>
                <w:rFonts w:ascii="Verdana" w:eastAsia="Calibri" w:hAnsi="Verdana" w:cs="Times New Roman"/>
                <w:bCs/>
                <w:sz w:val="20"/>
                <w:szCs w:val="20"/>
                <w:lang w:val="bg-BG"/>
              </w:rPr>
            </w:pPr>
            <w:r w:rsidRPr="009A7AF8">
              <w:rPr>
                <w:rFonts w:ascii="Verdana" w:eastAsia="Calibri" w:hAnsi="Verdana" w:cs="Times New Roman"/>
                <w:bCs/>
                <w:sz w:val="20"/>
                <w:szCs w:val="20"/>
                <w:lang w:val="bg-BG"/>
              </w:rPr>
              <w:lastRenderedPageBreak/>
              <w:t xml:space="preserve">1.3 Поместване на годишната областна План-програма по БДП на интернет страницата на областна администрация </w:t>
            </w:r>
          </w:p>
        </w:tc>
        <w:tc>
          <w:tcPr>
            <w:tcW w:w="1843" w:type="dxa"/>
            <w:shd w:val="clear" w:color="auto" w:fill="FFFFFF" w:themeFill="background1"/>
          </w:tcPr>
          <w:p w:rsidR="00940E1C" w:rsidRPr="009A7AF8" w:rsidRDefault="00940E1C" w:rsidP="00940E1C">
            <w:pPr>
              <w:rPr>
                <w:rFonts w:ascii="Verdana" w:eastAsia="Calibri" w:hAnsi="Verdana" w:cs="Times New Roman"/>
                <w:bCs/>
                <w:sz w:val="20"/>
                <w:szCs w:val="20"/>
                <w:lang w:val="bg-BG"/>
              </w:rPr>
            </w:pPr>
            <w:r w:rsidRPr="009A7AF8">
              <w:rPr>
                <w:rFonts w:ascii="Verdana" w:eastAsia="Calibri" w:hAnsi="Verdana" w:cs="Times New Roman"/>
                <w:bCs/>
                <w:sz w:val="20"/>
                <w:szCs w:val="20"/>
                <w:lang w:val="bg-BG"/>
              </w:rPr>
              <w:t xml:space="preserve">Секретариат на ОКБДП </w:t>
            </w:r>
          </w:p>
          <w:p w:rsidR="00A72BA2" w:rsidRDefault="00A72BA2" w:rsidP="00940E1C">
            <w:pPr>
              <w:rPr>
                <w:rFonts w:ascii="Verdana" w:eastAsia="Calibri" w:hAnsi="Verdana" w:cs="Times New Roman"/>
                <w:bCs/>
                <w:sz w:val="20"/>
                <w:szCs w:val="20"/>
                <w:lang w:val="bg-BG"/>
              </w:rPr>
            </w:pPr>
          </w:p>
          <w:p w:rsidR="00940E1C" w:rsidRPr="009A7AF8" w:rsidRDefault="00940E1C" w:rsidP="00940E1C">
            <w:pPr>
              <w:rPr>
                <w:rFonts w:ascii="Verdana" w:eastAsia="Calibri" w:hAnsi="Verdana" w:cs="Times New Roman"/>
                <w:bCs/>
                <w:sz w:val="20"/>
                <w:szCs w:val="20"/>
                <w:lang w:val="bg-BG"/>
              </w:rPr>
            </w:pPr>
            <w:r w:rsidRPr="009A7AF8">
              <w:rPr>
                <w:rFonts w:ascii="Verdana" w:eastAsia="Calibri" w:hAnsi="Verdana" w:cs="Times New Roman"/>
                <w:bCs/>
                <w:sz w:val="20"/>
                <w:szCs w:val="20"/>
                <w:lang w:val="bg-BG"/>
              </w:rPr>
              <w:t>31 декември на годината, предхо</w:t>
            </w:r>
            <w:r w:rsidR="00061137" w:rsidRPr="009A7AF8">
              <w:rPr>
                <w:rFonts w:ascii="Verdana" w:eastAsia="Calibri" w:hAnsi="Verdana" w:cs="Times New Roman"/>
                <w:bCs/>
                <w:sz w:val="20"/>
                <w:szCs w:val="20"/>
                <w:lang w:val="bg-BG"/>
              </w:rPr>
              <w:t>ждаща плановата година</w:t>
            </w:r>
          </w:p>
        </w:tc>
        <w:tc>
          <w:tcPr>
            <w:tcW w:w="6520" w:type="dxa"/>
            <w:shd w:val="clear" w:color="auto" w:fill="FFFFFF" w:themeFill="background1"/>
          </w:tcPr>
          <w:p w:rsidR="00586B76" w:rsidRPr="000E0A7D" w:rsidRDefault="00A72BA2" w:rsidP="00A7443A">
            <w:pPr>
              <w:rPr>
                <w:rFonts w:ascii="Verdana" w:eastAsia="Calibri" w:hAnsi="Verdana" w:cs="Times New Roman"/>
                <w:bCs/>
                <w:color w:val="3B3838"/>
                <w:sz w:val="20"/>
                <w:szCs w:val="20"/>
                <w:lang w:val="bg-BG"/>
              </w:rPr>
            </w:pPr>
            <w:r w:rsidRPr="00A72BA2">
              <w:rPr>
                <w:rFonts w:ascii="Verdana" w:eastAsia="Calibri" w:hAnsi="Verdana" w:cs="Times New Roman"/>
                <w:b/>
                <w:bCs/>
                <w:sz w:val="20"/>
                <w:szCs w:val="20"/>
                <w:lang w:val="bg-BG"/>
              </w:rPr>
              <w:t>Секретариат на ОКБДП:</w:t>
            </w:r>
            <w:r w:rsidR="00586B76">
              <w:rPr>
                <w:rFonts w:ascii="Verdana" w:eastAsia="Calibri" w:hAnsi="Verdana" w:cs="Times New Roman"/>
                <w:b/>
                <w:bCs/>
                <w:sz w:val="20"/>
                <w:szCs w:val="20"/>
                <w:lang w:val="bg-BG"/>
              </w:rPr>
              <w:t xml:space="preserve"> </w:t>
            </w:r>
            <w:r w:rsidR="00586B76">
              <w:rPr>
                <w:rFonts w:ascii="Verdana" w:hAnsi="Verdana"/>
                <w:sz w:val="20"/>
                <w:szCs w:val="20"/>
                <w:lang w:val="bg-BG"/>
              </w:rPr>
              <w:t>След одобряване от председателя на ДАБДП на</w:t>
            </w:r>
            <w:r w:rsidR="00A7443A">
              <w:rPr>
                <w:rFonts w:ascii="Verdana" w:hAnsi="Verdana"/>
                <w:sz w:val="20"/>
                <w:szCs w:val="20"/>
                <w:lang w:val="bg-BG"/>
              </w:rPr>
              <w:t xml:space="preserve"> </w:t>
            </w:r>
            <w:r w:rsidR="00586B76">
              <w:rPr>
                <w:rFonts w:ascii="Verdana" w:hAnsi="Verdana"/>
                <w:sz w:val="20"/>
                <w:szCs w:val="20"/>
                <w:lang w:val="bg-BG"/>
              </w:rPr>
              <w:t>ревизирана</w:t>
            </w:r>
            <w:r w:rsidR="00A7443A">
              <w:rPr>
                <w:rFonts w:ascii="Verdana" w:hAnsi="Verdana"/>
                <w:sz w:val="20"/>
                <w:szCs w:val="20"/>
                <w:lang w:val="bg-BG"/>
              </w:rPr>
              <w:t>та</w:t>
            </w:r>
            <w:r w:rsidR="00586B76">
              <w:rPr>
                <w:rFonts w:ascii="Verdana" w:hAnsi="Verdana"/>
                <w:sz w:val="20"/>
                <w:szCs w:val="20"/>
                <w:lang w:val="bg-BG"/>
              </w:rPr>
              <w:t xml:space="preserve"> План-програма по БДП </w:t>
            </w:r>
            <w:r w:rsidR="00A7443A">
              <w:rPr>
                <w:rFonts w:ascii="Verdana" w:hAnsi="Verdana"/>
                <w:sz w:val="20"/>
                <w:szCs w:val="20"/>
                <w:lang w:val="bg-BG"/>
              </w:rPr>
              <w:t xml:space="preserve">на област Търговище </w:t>
            </w:r>
            <w:r w:rsidR="00586B76">
              <w:rPr>
                <w:rFonts w:ascii="Verdana" w:hAnsi="Verdana"/>
                <w:sz w:val="20"/>
                <w:szCs w:val="20"/>
                <w:lang w:val="bg-BG"/>
              </w:rPr>
              <w:t>за 2022 г., същата е публикувана в</w:t>
            </w:r>
            <w:r w:rsidR="00586B76">
              <w:rPr>
                <w:rFonts w:ascii="Verdana" w:hAnsi="Verdana"/>
                <w:sz w:val="20"/>
                <w:lang w:val="bg-BG"/>
              </w:rPr>
              <w:t xml:space="preserve"> изискуемия срок </w:t>
            </w:r>
            <w:r w:rsidR="00586B76">
              <w:rPr>
                <w:rFonts w:ascii="Verdana" w:hAnsi="Verdana"/>
                <w:sz w:val="20"/>
                <w:szCs w:val="20"/>
                <w:lang w:val="bg-BG"/>
              </w:rPr>
              <w:t xml:space="preserve">на интернет страницата на Областна администрация – Търговище на адрес: </w:t>
            </w:r>
            <w:hyperlink r:id="rId19" w:history="1">
              <w:r w:rsidR="00586B76">
                <w:rPr>
                  <w:rStyle w:val="a6"/>
                  <w:rFonts w:ascii="Verdana" w:hAnsi="Verdana"/>
                  <w:sz w:val="20"/>
                  <w:szCs w:val="20"/>
                  <w:lang w:val="bg-BG"/>
                </w:rPr>
                <w:t>https://tg.government.bg/page.php?58</w:t>
              </w:r>
            </w:hyperlink>
            <w:r w:rsidR="00586B76">
              <w:rPr>
                <w:rFonts w:ascii="Verdana" w:hAnsi="Verdana"/>
                <w:sz w:val="20"/>
                <w:szCs w:val="20"/>
                <w:lang w:val="bg-BG"/>
              </w:rPr>
              <w:t xml:space="preserve">  </w:t>
            </w:r>
            <w:r w:rsidR="00586B76" w:rsidRPr="00A72BA2">
              <w:rPr>
                <w:rFonts w:ascii="Verdana" w:hAnsi="Verdana"/>
                <w:sz w:val="20"/>
                <w:lang w:val="bg-BG"/>
              </w:rPr>
              <w:t xml:space="preserve"> </w:t>
            </w:r>
          </w:p>
        </w:tc>
      </w:tr>
      <w:tr w:rsidR="006D1AF5" w:rsidRPr="006D1AF5" w:rsidTr="00FE2B3D">
        <w:tc>
          <w:tcPr>
            <w:tcW w:w="5245" w:type="dxa"/>
            <w:shd w:val="clear" w:color="auto" w:fill="FFFFFF" w:themeFill="background1"/>
          </w:tcPr>
          <w:p w:rsidR="006D1AF5" w:rsidRPr="00A63421" w:rsidRDefault="006D1AF5" w:rsidP="006D1AF5">
            <w:pPr>
              <w:rPr>
                <w:rFonts w:ascii="Verdana" w:eastAsia="Calibri" w:hAnsi="Verdana" w:cs="Times New Roman"/>
                <w:bCs/>
                <w:sz w:val="20"/>
                <w:szCs w:val="20"/>
                <w:lang w:val="bg-BG"/>
              </w:rPr>
            </w:pPr>
            <w:r w:rsidRPr="00A63421">
              <w:rPr>
                <w:rFonts w:ascii="Verdana" w:eastAsia="Calibri" w:hAnsi="Verdana" w:cs="Times New Roman"/>
                <w:bCs/>
                <w:sz w:val="20"/>
                <w:szCs w:val="20"/>
                <w:lang w:val="bg-BG"/>
              </w:rPr>
              <w:t xml:space="preserve">1.4 Изпълнение на областна годишна План-програма за БДП </w:t>
            </w:r>
          </w:p>
        </w:tc>
        <w:tc>
          <w:tcPr>
            <w:tcW w:w="1843" w:type="dxa"/>
            <w:shd w:val="clear" w:color="auto" w:fill="FFFFFF" w:themeFill="background1"/>
          </w:tcPr>
          <w:p w:rsidR="006D1AF5" w:rsidRPr="00A63421" w:rsidRDefault="006D1AF5" w:rsidP="006D1AF5">
            <w:pPr>
              <w:rPr>
                <w:rFonts w:ascii="Verdana" w:eastAsia="Calibri" w:hAnsi="Verdana" w:cs="Times New Roman"/>
                <w:bCs/>
                <w:sz w:val="20"/>
                <w:szCs w:val="20"/>
                <w:lang w:val="bg-BG"/>
              </w:rPr>
            </w:pPr>
            <w:r w:rsidRPr="00A63421">
              <w:rPr>
                <w:rFonts w:ascii="Verdana" w:eastAsia="Calibri" w:hAnsi="Verdana" w:cs="Times New Roman"/>
                <w:bCs/>
                <w:sz w:val="20"/>
                <w:szCs w:val="20"/>
                <w:lang w:val="bg-BG"/>
              </w:rPr>
              <w:t>Членове на ОКБДП</w:t>
            </w:r>
          </w:p>
          <w:p w:rsidR="00A72BA2" w:rsidRDefault="00A72BA2" w:rsidP="006D1AF5">
            <w:pPr>
              <w:rPr>
                <w:rFonts w:ascii="Verdana" w:eastAsia="Calibri" w:hAnsi="Verdana" w:cs="Times New Roman"/>
                <w:bCs/>
                <w:sz w:val="20"/>
                <w:szCs w:val="20"/>
                <w:lang w:val="bg-BG"/>
              </w:rPr>
            </w:pPr>
          </w:p>
          <w:p w:rsidR="006D1AF5" w:rsidRPr="00A63421" w:rsidRDefault="006D1AF5" w:rsidP="006D1AF5">
            <w:pPr>
              <w:rPr>
                <w:rFonts w:ascii="Verdana" w:eastAsia="Calibri" w:hAnsi="Verdana" w:cs="Times New Roman"/>
                <w:bCs/>
                <w:sz w:val="20"/>
                <w:szCs w:val="20"/>
                <w:lang w:val="bg-BG"/>
              </w:rPr>
            </w:pPr>
            <w:r w:rsidRPr="00A63421">
              <w:rPr>
                <w:rFonts w:ascii="Verdana" w:eastAsia="Calibri" w:hAnsi="Verdana" w:cs="Times New Roman"/>
                <w:bCs/>
                <w:sz w:val="20"/>
                <w:szCs w:val="20"/>
                <w:lang w:val="bg-BG"/>
              </w:rPr>
              <w:t xml:space="preserve">Секретариат на ОКБДП </w:t>
            </w:r>
          </w:p>
          <w:p w:rsidR="00E82DA0" w:rsidRPr="00A63421" w:rsidRDefault="00E82DA0" w:rsidP="006D1AF5">
            <w:pPr>
              <w:rPr>
                <w:rFonts w:ascii="Verdana" w:eastAsia="Calibri" w:hAnsi="Verdana" w:cs="Times New Roman"/>
                <w:bCs/>
                <w:sz w:val="20"/>
                <w:szCs w:val="20"/>
                <w:lang w:val="bg-BG"/>
              </w:rPr>
            </w:pPr>
          </w:p>
          <w:p w:rsidR="00E82DA0" w:rsidRPr="00A63421" w:rsidRDefault="006D1AF5" w:rsidP="006D1AF5">
            <w:pPr>
              <w:rPr>
                <w:rFonts w:ascii="Verdana" w:eastAsia="Calibri" w:hAnsi="Verdana" w:cs="Times New Roman"/>
                <w:bCs/>
                <w:sz w:val="20"/>
                <w:szCs w:val="20"/>
                <w:lang w:val="bg-BG"/>
              </w:rPr>
            </w:pPr>
            <w:r w:rsidRPr="00A63421">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A63421" w:rsidRPr="003B4252" w:rsidRDefault="00C5568C" w:rsidP="006D1AF5">
            <w:pPr>
              <w:rPr>
                <w:rFonts w:ascii="Verdana" w:eastAsia="Calibri" w:hAnsi="Verdana" w:cs="Times New Roman"/>
                <w:b/>
                <w:bCs/>
                <w:sz w:val="20"/>
                <w:szCs w:val="20"/>
                <w:lang w:val="bg-BG"/>
              </w:rPr>
            </w:pPr>
            <w:r w:rsidRPr="003B4252">
              <w:rPr>
                <w:rFonts w:ascii="Verdana" w:eastAsia="Calibri" w:hAnsi="Verdana" w:cs="Times New Roman"/>
                <w:bCs/>
                <w:sz w:val="20"/>
                <w:szCs w:val="20"/>
                <w:lang w:val="bg-BG"/>
              </w:rPr>
              <w:t>Изпълнение на годишна п</w:t>
            </w:r>
            <w:r w:rsidR="00A63421" w:rsidRPr="003B4252">
              <w:rPr>
                <w:rFonts w:ascii="Verdana" w:eastAsia="Calibri" w:hAnsi="Verdana" w:cs="Times New Roman"/>
                <w:bCs/>
                <w:sz w:val="20"/>
                <w:szCs w:val="20"/>
                <w:lang w:val="bg-BG"/>
              </w:rPr>
              <w:t>лан-програма за БДП на общинско ниво:</w:t>
            </w:r>
          </w:p>
          <w:p w:rsidR="00A63421" w:rsidRPr="003B4252" w:rsidRDefault="00A63421" w:rsidP="006D1AF5">
            <w:pPr>
              <w:rPr>
                <w:rFonts w:ascii="Verdana" w:eastAsia="Calibri" w:hAnsi="Verdana" w:cs="Times New Roman"/>
                <w:bCs/>
                <w:sz w:val="20"/>
                <w:szCs w:val="20"/>
                <w:lang w:val="bg-BG"/>
              </w:rPr>
            </w:pPr>
            <w:r w:rsidRPr="003B4252">
              <w:rPr>
                <w:rFonts w:ascii="Verdana" w:eastAsia="Calibri" w:hAnsi="Verdana" w:cs="Times New Roman"/>
                <w:b/>
                <w:bCs/>
                <w:sz w:val="20"/>
                <w:szCs w:val="20"/>
                <w:lang w:val="bg-BG"/>
              </w:rPr>
              <w:t xml:space="preserve">Община Търговище: </w:t>
            </w:r>
            <w:r w:rsidRPr="003B4252">
              <w:rPr>
                <w:rFonts w:ascii="Verdana" w:eastAsia="Calibri" w:hAnsi="Verdana" w:cs="Times New Roman"/>
                <w:bCs/>
                <w:sz w:val="20"/>
                <w:szCs w:val="20"/>
                <w:lang w:val="bg-BG"/>
              </w:rPr>
              <w:t>Приемане от ОКБДП на Годишния доклад.</w:t>
            </w:r>
          </w:p>
          <w:p w:rsidR="003B4252" w:rsidRPr="003B4252" w:rsidRDefault="00F07FED" w:rsidP="003B4252">
            <w:pPr>
              <w:rPr>
                <w:rFonts w:ascii="Verdana" w:eastAsia="Calibri" w:hAnsi="Verdana" w:cs="Times New Roman"/>
                <w:bCs/>
                <w:color w:val="000000" w:themeColor="text1"/>
                <w:sz w:val="20"/>
                <w:szCs w:val="20"/>
                <w:lang w:val="bg-BG"/>
              </w:rPr>
            </w:pPr>
            <w:r w:rsidRPr="003B4252">
              <w:rPr>
                <w:rFonts w:ascii="Verdana" w:eastAsia="Calibri" w:hAnsi="Verdana" w:cs="Times New Roman"/>
                <w:b/>
                <w:bCs/>
                <w:sz w:val="20"/>
                <w:szCs w:val="20"/>
                <w:lang w:val="bg-BG"/>
              </w:rPr>
              <w:t>Община Попово:</w:t>
            </w:r>
            <w:r w:rsidR="003B4252" w:rsidRPr="003B4252">
              <w:rPr>
                <w:rFonts w:ascii="Verdana" w:eastAsia="Calibri" w:hAnsi="Verdana" w:cs="Times New Roman"/>
                <w:b/>
                <w:bCs/>
                <w:sz w:val="20"/>
                <w:szCs w:val="20"/>
                <w:lang w:val="bg-BG"/>
              </w:rPr>
              <w:t xml:space="preserve"> </w:t>
            </w:r>
            <w:r w:rsidR="003B4252" w:rsidRPr="003B4252">
              <w:rPr>
                <w:rFonts w:ascii="Verdana" w:eastAsia="Calibri" w:hAnsi="Verdana" w:cs="Times New Roman"/>
                <w:bCs/>
                <w:color w:val="000000" w:themeColor="text1"/>
                <w:sz w:val="20"/>
                <w:szCs w:val="20"/>
                <w:lang w:val="bg-BG"/>
              </w:rPr>
              <w:t>Съгласно приетата годишна план-програма.</w:t>
            </w:r>
          </w:p>
          <w:p w:rsidR="00AB1961" w:rsidRPr="003B4252" w:rsidRDefault="00AB1961" w:rsidP="006D1AF5">
            <w:pPr>
              <w:rPr>
                <w:rFonts w:ascii="Verdana" w:eastAsia="Calibri" w:hAnsi="Verdana" w:cs="Times New Roman"/>
                <w:bCs/>
                <w:color w:val="262626" w:themeColor="text1" w:themeTint="D9"/>
                <w:sz w:val="20"/>
                <w:szCs w:val="20"/>
                <w:lang w:val="bg-BG"/>
              </w:rPr>
            </w:pPr>
            <w:r w:rsidRPr="003B4252">
              <w:rPr>
                <w:rFonts w:ascii="Verdana" w:eastAsia="Calibri" w:hAnsi="Verdana" w:cs="Times New Roman"/>
                <w:b/>
                <w:bCs/>
                <w:sz w:val="20"/>
                <w:szCs w:val="20"/>
                <w:lang w:val="bg-BG"/>
              </w:rPr>
              <w:t>Община Омуртаг:</w:t>
            </w:r>
            <w:r w:rsidRPr="003B4252">
              <w:rPr>
                <w:rFonts w:ascii="Verdana" w:eastAsia="Calibri" w:hAnsi="Verdana" w:cs="Times New Roman"/>
                <w:bCs/>
                <w:sz w:val="20"/>
                <w:szCs w:val="20"/>
                <w:lang w:val="bg-BG"/>
              </w:rPr>
              <w:t xml:space="preserve"> </w:t>
            </w:r>
            <w:r w:rsidRPr="003B4252">
              <w:rPr>
                <w:rFonts w:ascii="Verdana" w:hAnsi="Verdana"/>
                <w:sz w:val="20"/>
                <w:szCs w:val="20"/>
                <w:lang w:val="bg-BG"/>
              </w:rPr>
              <w:t>Съгласно приетата годишна план-програма.</w:t>
            </w:r>
            <w:r w:rsidR="00460378" w:rsidRPr="003B4252">
              <w:rPr>
                <w:rFonts w:ascii="Verdana" w:hAnsi="Verdana"/>
                <w:sz w:val="20"/>
                <w:szCs w:val="20"/>
                <w:lang w:val="bg-BG"/>
              </w:rPr>
              <w:t xml:space="preserve"> </w:t>
            </w:r>
          </w:p>
          <w:p w:rsidR="00A12BCB" w:rsidRPr="00A12BCB" w:rsidRDefault="00876DF1" w:rsidP="00A12BCB">
            <w:pPr>
              <w:rPr>
                <w:rFonts w:ascii="Verdana" w:eastAsia="Calibri" w:hAnsi="Verdana" w:cs="Times New Roman"/>
                <w:sz w:val="20"/>
                <w:szCs w:val="20"/>
                <w:lang w:val="bg-BG"/>
              </w:rPr>
            </w:pPr>
            <w:r w:rsidRPr="00A12BCB">
              <w:rPr>
                <w:rFonts w:ascii="Verdana" w:eastAsia="Calibri" w:hAnsi="Verdana" w:cs="Times New Roman"/>
                <w:b/>
                <w:bCs/>
                <w:sz w:val="20"/>
                <w:szCs w:val="20"/>
                <w:lang w:val="bg-BG"/>
              </w:rPr>
              <w:t>Община Антоново:</w:t>
            </w:r>
            <w:r w:rsidR="00E65E36" w:rsidRPr="00A12BCB">
              <w:rPr>
                <w:rFonts w:ascii="Verdana" w:eastAsia="Calibri" w:hAnsi="Verdana" w:cs="Times New Roman"/>
                <w:b/>
                <w:bCs/>
                <w:sz w:val="20"/>
                <w:szCs w:val="20"/>
                <w:lang w:val="bg-BG"/>
              </w:rPr>
              <w:t xml:space="preserve"> </w:t>
            </w:r>
            <w:r w:rsidR="0046124E">
              <w:rPr>
                <w:rFonts w:ascii="Verdana" w:eastAsia="Calibri" w:hAnsi="Verdana" w:cs="Times New Roman"/>
                <w:bCs/>
                <w:sz w:val="20"/>
                <w:szCs w:val="20"/>
                <w:lang w:val="bg-BG"/>
              </w:rPr>
              <w:t xml:space="preserve">Съгласно </w:t>
            </w:r>
            <w:r w:rsidR="00A12BCB" w:rsidRPr="00A12BCB">
              <w:rPr>
                <w:rFonts w:ascii="Verdana" w:eastAsia="Calibri" w:hAnsi="Verdana" w:cs="Times New Roman"/>
                <w:bCs/>
                <w:sz w:val="20"/>
                <w:szCs w:val="20"/>
                <w:lang w:val="bg-BG"/>
              </w:rPr>
              <w:t>план-програмата</w:t>
            </w:r>
            <w:r w:rsidR="00A12BCB">
              <w:rPr>
                <w:rFonts w:ascii="Verdana" w:eastAsia="Calibri" w:hAnsi="Verdana" w:cs="Times New Roman"/>
                <w:bCs/>
                <w:sz w:val="20"/>
                <w:szCs w:val="20"/>
                <w:lang w:val="bg-BG"/>
              </w:rPr>
              <w:t xml:space="preserve"> п</w:t>
            </w:r>
            <w:r w:rsidR="00A12BCB" w:rsidRPr="00A12BCB">
              <w:rPr>
                <w:rFonts w:ascii="Verdana" w:eastAsia="Calibri" w:hAnsi="Verdana" w:cs="Times New Roman"/>
                <w:sz w:val="20"/>
                <w:szCs w:val="20"/>
                <w:lang w:val="bg-BG"/>
              </w:rPr>
              <w:t>рез</w:t>
            </w:r>
            <w:r w:rsidR="00A12BCB">
              <w:rPr>
                <w:rFonts w:ascii="Verdana" w:eastAsia="Calibri" w:hAnsi="Verdana" w:cs="Times New Roman"/>
                <w:sz w:val="20"/>
                <w:szCs w:val="20"/>
                <w:lang w:val="bg-BG"/>
              </w:rPr>
              <w:t xml:space="preserve"> </w:t>
            </w:r>
            <w:r w:rsidR="00A12BCB" w:rsidRPr="00A12BCB">
              <w:rPr>
                <w:rFonts w:ascii="Verdana" w:eastAsia="Calibri" w:hAnsi="Verdana" w:cs="Times New Roman"/>
                <w:sz w:val="20"/>
                <w:szCs w:val="20"/>
                <w:lang w:val="bg-BG"/>
              </w:rPr>
              <w:t xml:space="preserve">2021 г. са изпълнени следните  инженерни мерки по пътната инфраструктура: </w:t>
            </w:r>
          </w:p>
          <w:p w:rsidR="00A12BCB" w:rsidRPr="003B4252" w:rsidRDefault="003B4252" w:rsidP="00A12BCB">
            <w:pPr>
              <w:rPr>
                <w:rFonts w:ascii="Verdana" w:eastAsia="Calibri" w:hAnsi="Verdana" w:cs="Times New Roman"/>
                <w:sz w:val="20"/>
                <w:szCs w:val="20"/>
                <w:lang w:val="bg-BG"/>
              </w:rPr>
            </w:pPr>
            <w:r w:rsidRPr="003B4252">
              <w:rPr>
                <w:rFonts w:ascii="Verdana" w:hAnsi="Verdana" w:cs="Times New Roman"/>
                <w:sz w:val="20"/>
                <w:szCs w:val="20"/>
                <w:lang w:val="bg-BG"/>
              </w:rPr>
              <w:t xml:space="preserve">1. </w:t>
            </w:r>
            <w:r w:rsidR="00A12BCB" w:rsidRPr="003B4252">
              <w:rPr>
                <w:rFonts w:ascii="Verdana" w:hAnsi="Verdana" w:cs="Times New Roman"/>
                <w:sz w:val="20"/>
                <w:szCs w:val="20"/>
                <w:lang w:val="bg-BG"/>
              </w:rPr>
              <w:t>Общинска пътна мрежа:</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lastRenderedPageBreak/>
              <w:t>Опреснена е хоризонталната и вертикалната сигнализация по общинската пътна мрежа.</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Поставена е видеокамера за постоянно видеонаблюдение на третокласен път с. Орач  – 1 бр.</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Направен е кърпеж н</w:t>
            </w:r>
            <w:r w:rsidR="003B4252">
              <w:rPr>
                <w:rFonts w:ascii="Verdana" w:hAnsi="Verdana" w:cs="Times New Roman"/>
                <w:sz w:val="20"/>
                <w:szCs w:val="20"/>
                <w:lang w:val="bg-BG"/>
              </w:rPr>
              <w:t>а общински път за с. Еревиш – 5,</w:t>
            </w:r>
            <w:r w:rsidRPr="00A12BCB">
              <w:rPr>
                <w:rFonts w:ascii="Verdana" w:hAnsi="Verdana" w:cs="Times New Roman"/>
                <w:sz w:val="20"/>
                <w:szCs w:val="20"/>
                <w:lang w:val="bg-BG"/>
              </w:rPr>
              <w:t>3 км.</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Направен е кърпеж на пътя между с. Халва</w:t>
            </w:r>
            <w:r w:rsidR="0089104B">
              <w:rPr>
                <w:rFonts w:ascii="Verdana" w:hAnsi="Verdana" w:cs="Times New Roman"/>
                <w:sz w:val="20"/>
                <w:szCs w:val="20"/>
                <w:lang w:val="bg-BG"/>
              </w:rPr>
              <w:t>джийско, с. Дъбравица – 6,</w:t>
            </w:r>
            <w:r w:rsidRPr="00A12BCB">
              <w:rPr>
                <w:rFonts w:ascii="Verdana" w:hAnsi="Verdana" w:cs="Times New Roman"/>
                <w:sz w:val="20"/>
                <w:szCs w:val="20"/>
                <w:lang w:val="bg-BG"/>
              </w:rPr>
              <w:t>7 км, с. Мечово и с. Богомолско – 5 км.</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Поставени са 2 (два) броя неравности (легнали полицаи) на общинската пътна мрежа в гр.</w:t>
            </w:r>
            <w:r w:rsidR="0089104B">
              <w:rPr>
                <w:rFonts w:ascii="Verdana" w:hAnsi="Verdana" w:cs="Times New Roman"/>
                <w:sz w:val="20"/>
                <w:szCs w:val="20"/>
                <w:lang w:val="bg-BG"/>
              </w:rPr>
              <w:t xml:space="preserve"> </w:t>
            </w:r>
            <w:r w:rsidRPr="00A12BCB">
              <w:rPr>
                <w:rFonts w:ascii="Verdana" w:hAnsi="Verdana" w:cs="Times New Roman"/>
                <w:sz w:val="20"/>
                <w:szCs w:val="20"/>
                <w:lang w:val="bg-BG"/>
              </w:rPr>
              <w:t xml:space="preserve">Антоново. </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Асфалтиране на общински път с. Поройно – 1,8 км.</w:t>
            </w:r>
          </w:p>
          <w:p w:rsidR="00A12BCB" w:rsidRPr="00A12BCB" w:rsidRDefault="00A12BCB" w:rsidP="00A12BC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Асфалтиране на участък от общински път с. Поройно – 180 м.</w:t>
            </w:r>
          </w:p>
          <w:p w:rsidR="00A12BCB" w:rsidRPr="00A12BCB" w:rsidRDefault="00A12BCB" w:rsidP="0089104B">
            <w:pPr>
              <w:pStyle w:val="a4"/>
              <w:numPr>
                <w:ilvl w:val="0"/>
                <w:numId w:val="2"/>
              </w:numPr>
              <w:rPr>
                <w:rFonts w:ascii="Verdana" w:eastAsia="Calibri" w:hAnsi="Verdana" w:cs="Times New Roman"/>
                <w:sz w:val="20"/>
                <w:szCs w:val="20"/>
                <w:lang w:val="bg-BG"/>
              </w:rPr>
            </w:pPr>
            <w:r w:rsidRPr="00A12BCB">
              <w:rPr>
                <w:rFonts w:ascii="Verdana" w:hAnsi="Verdana" w:cs="Times New Roman"/>
                <w:sz w:val="20"/>
                <w:szCs w:val="20"/>
                <w:lang w:val="bg-BG"/>
              </w:rPr>
              <w:t>Премахнати са 2 (два) броя неравности (легнали полицаи) от общинската пътна мрежа в гр.</w:t>
            </w:r>
            <w:r w:rsidR="0089104B">
              <w:rPr>
                <w:rFonts w:ascii="Verdana" w:hAnsi="Verdana" w:cs="Times New Roman"/>
                <w:sz w:val="20"/>
                <w:szCs w:val="20"/>
                <w:lang w:val="bg-BG"/>
              </w:rPr>
              <w:t xml:space="preserve"> </w:t>
            </w:r>
            <w:r w:rsidRPr="00A12BCB">
              <w:rPr>
                <w:rFonts w:ascii="Verdana" w:hAnsi="Verdana" w:cs="Times New Roman"/>
                <w:sz w:val="20"/>
                <w:szCs w:val="20"/>
                <w:lang w:val="bg-BG"/>
              </w:rPr>
              <w:t>Антоново, за да не пречат на снегопочистването.</w:t>
            </w:r>
          </w:p>
          <w:p w:rsidR="00A12BCB" w:rsidRPr="0089104B" w:rsidRDefault="0089104B" w:rsidP="0089104B">
            <w:pPr>
              <w:rPr>
                <w:rFonts w:ascii="Verdana" w:eastAsia="Calibri" w:hAnsi="Verdana" w:cs="Times New Roman"/>
                <w:sz w:val="20"/>
                <w:szCs w:val="20"/>
                <w:lang w:val="bg-BG"/>
              </w:rPr>
            </w:pPr>
            <w:r>
              <w:rPr>
                <w:rFonts w:ascii="Verdana" w:hAnsi="Verdana" w:cs="Times New Roman"/>
                <w:sz w:val="20"/>
                <w:szCs w:val="20"/>
                <w:lang w:val="bg-BG"/>
              </w:rPr>
              <w:t xml:space="preserve">2. </w:t>
            </w:r>
            <w:r w:rsidR="00A12BCB" w:rsidRPr="0089104B">
              <w:rPr>
                <w:rFonts w:ascii="Verdana" w:hAnsi="Verdana" w:cs="Times New Roman"/>
                <w:sz w:val="20"/>
                <w:szCs w:val="20"/>
                <w:lang w:val="bg-BG"/>
              </w:rPr>
              <w:t>Общинска улична мрежа:</w:t>
            </w:r>
          </w:p>
          <w:p w:rsidR="00A12BCB" w:rsidRPr="00A12BCB" w:rsidRDefault="00A12BCB" w:rsidP="005E6D36">
            <w:pPr>
              <w:pStyle w:val="a4"/>
              <w:numPr>
                <w:ilvl w:val="0"/>
                <w:numId w:val="18"/>
              </w:numPr>
              <w:spacing w:line="256" w:lineRule="auto"/>
              <w:rPr>
                <w:rFonts w:ascii="Verdana" w:hAnsi="Verdana" w:cs="Times New Roman"/>
                <w:sz w:val="20"/>
                <w:szCs w:val="20"/>
                <w:lang w:val="bg-BG"/>
              </w:rPr>
            </w:pPr>
            <w:r w:rsidRPr="00A12BCB">
              <w:rPr>
                <w:rFonts w:ascii="Verdana" w:hAnsi="Verdana" w:cs="Times New Roman"/>
                <w:sz w:val="20"/>
                <w:szCs w:val="20"/>
                <w:lang w:val="bg-BG"/>
              </w:rPr>
              <w:t>Асфалтиране на общински улици:</w:t>
            </w:r>
          </w:p>
          <w:p w:rsidR="00A12BCB" w:rsidRPr="00A12BCB" w:rsidRDefault="00A12BCB" w:rsidP="005E6D36">
            <w:pPr>
              <w:pStyle w:val="a4"/>
              <w:numPr>
                <w:ilvl w:val="0"/>
                <w:numId w:val="19"/>
              </w:numPr>
              <w:spacing w:line="256" w:lineRule="auto"/>
              <w:rPr>
                <w:rFonts w:ascii="Verdana" w:hAnsi="Verdana" w:cs="Times New Roman"/>
                <w:sz w:val="20"/>
                <w:szCs w:val="20"/>
                <w:lang w:val="bg-BG"/>
              </w:rPr>
            </w:pPr>
            <w:r w:rsidRPr="00A12BCB">
              <w:rPr>
                <w:rFonts w:ascii="Verdana" w:hAnsi="Verdana" w:cs="Times New Roman"/>
                <w:sz w:val="20"/>
                <w:szCs w:val="20"/>
                <w:lang w:val="bg-BG"/>
              </w:rPr>
              <w:t xml:space="preserve">с. Разделци – ул. </w:t>
            </w:r>
            <w:r>
              <w:rPr>
                <w:rFonts w:ascii="Verdana" w:hAnsi="Verdana" w:cs="Times New Roman"/>
                <w:sz w:val="20"/>
                <w:szCs w:val="20"/>
                <w:lang w:val="bg-BG"/>
              </w:rPr>
              <w:t>„</w:t>
            </w:r>
            <w:r w:rsidRPr="00A12BCB">
              <w:rPr>
                <w:rFonts w:ascii="Verdana" w:hAnsi="Verdana" w:cs="Times New Roman"/>
                <w:sz w:val="20"/>
                <w:szCs w:val="20"/>
                <w:lang w:val="bg-BG"/>
              </w:rPr>
              <w:t>Църковна</w:t>
            </w:r>
            <w:r>
              <w:rPr>
                <w:rFonts w:ascii="Verdana" w:hAnsi="Verdana" w:cs="Times New Roman"/>
                <w:sz w:val="20"/>
                <w:szCs w:val="20"/>
                <w:lang w:val="bg-BG"/>
              </w:rPr>
              <w:t>“</w:t>
            </w:r>
            <w:r w:rsidRPr="00A12BCB">
              <w:rPr>
                <w:rFonts w:ascii="Verdana" w:hAnsi="Verdana" w:cs="Times New Roman"/>
                <w:sz w:val="20"/>
                <w:szCs w:val="20"/>
                <w:lang w:val="bg-BG"/>
              </w:rPr>
              <w:t xml:space="preserve"> и ул. </w:t>
            </w:r>
            <w:r>
              <w:rPr>
                <w:rFonts w:ascii="Verdana" w:hAnsi="Verdana" w:cs="Times New Roman"/>
                <w:sz w:val="20"/>
                <w:szCs w:val="20"/>
                <w:lang w:val="bg-BG"/>
              </w:rPr>
              <w:t>„</w:t>
            </w:r>
            <w:r w:rsidRPr="00A12BCB">
              <w:rPr>
                <w:rFonts w:ascii="Verdana" w:hAnsi="Verdana" w:cs="Times New Roman"/>
                <w:sz w:val="20"/>
                <w:szCs w:val="20"/>
                <w:lang w:val="bg-BG"/>
              </w:rPr>
              <w:t>Васил Коларов</w:t>
            </w:r>
            <w:r>
              <w:rPr>
                <w:rFonts w:ascii="Verdana" w:hAnsi="Verdana" w:cs="Times New Roman"/>
                <w:sz w:val="20"/>
                <w:szCs w:val="20"/>
                <w:lang w:val="bg-BG"/>
              </w:rPr>
              <w:t>“</w:t>
            </w:r>
            <w:r w:rsidRPr="00A12BCB">
              <w:rPr>
                <w:rFonts w:ascii="Verdana" w:hAnsi="Verdana" w:cs="Times New Roman"/>
                <w:sz w:val="20"/>
                <w:szCs w:val="20"/>
                <w:lang w:val="bg-BG"/>
              </w:rPr>
              <w:t xml:space="preserve"> – 750 м.</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с. Добротица – ул.</w:t>
            </w:r>
            <w:r>
              <w:rPr>
                <w:rFonts w:ascii="Verdana" w:hAnsi="Verdana" w:cs="Times New Roman"/>
                <w:sz w:val="20"/>
                <w:szCs w:val="20"/>
                <w:lang w:val="bg-BG"/>
              </w:rPr>
              <w:t xml:space="preserve"> „</w:t>
            </w:r>
            <w:r w:rsidRPr="00A12BCB">
              <w:rPr>
                <w:rFonts w:ascii="Verdana" w:hAnsi="Verdana" w:cs="Times New Roman"/>
                <w:sz w:val="20"/>
                <w:szCs w:val="20"/>
                <w:lang w:val="bg-BG"/>
              </w:rPr>
              <w:t>Борис Златков</w:t>
            </w:r>
            <w:r>
              <w:rPr>
                <w:rFonts w:ascii="Verdana" w:hAnsi="Verdana" w:cs="Times New Roman"/>
                <w:sz w:val="20"/>
                <w:szCs w:val="20"/>
                <w:lang w:val="bg-BG"/>
              </w:rPr>
              <w:t xml:space="preserve">“ – </w:t>
            </w:r>
            <w:r w:rsidRPr="00A12BCB">
              <w:rPr>
                <w:rFonts w:ascii="Verdana" w:hAnsi="Verdana" w:cs="Times New Roman"/>
                <w:sz w:val="20"/>
                <w:szCs w:val="20"/>
                <w:lang w:val="bg-BG"/>
              </w:rPr>
              <w:t>500</w:t>
            </w:r>
            <w:r>
              <w:rPr>
                <w:rFonts w:ascii="Verdana" w:hAnsi="Verdana" w:cs="Times New Roman"/>
                <w:sz w:val="20"/>
                <w:szCs w:val="20"/>
                <w:lang w:val="bg-BG"/>
              </w:rPr>
              <w:t xml:space="preserve"> м. </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 xml:space="preserve">с. Моравка </w:t>
            </w:r>
            <w:r>
              <w:rPr>
                <w:rFonts w:ascii="Verdana" w:hAnsi="Verdana" w:cs="Times New Roman"/>
                <w:sz w:val="20"/>
                <w:szCs w:val="20"/>
                <w:lang w:val="bg-BG"/>
              </w:rPr>
              <w:t xml:space="preserve">– </w:t>
            </w:r>
            <w:r w:rsidRPr="00A12BCB">
              <w:rPr>
                <w:rFonts w:ascii="Verdana" w:hAnsi="Verdana" w:cs="Times New Roman"/>
                <w:sz w:val="20"/>
                <w:szCs w:val="20"/>
                <w:lang w:val="bg-BG"/>
              </w:rPr>
              <w:t>ул.</w:t>
            </w:r>
            <w:r>
              <w:rPr>
                <w:rFonts w:ascii="Verdana" w:hAnsi="Verdana" w:cs="Times New Roman"/>
                <w:sz w:val="20"/>
                <w:szCs w:val="20"/>
                <w:lang w:val="bg-BG"/>
              </w:rPr>
              <w:t xml:space="preserve"> „</w:t>
            </w:r>
            <w:r w:rsidRPr="00A12BCB">
              <w:rPr>
                <w:rFonts w:ascii="Verdana" w:hAnsi="Verdana" w:cs="Times New Roman"/>
                <w:sz w:val="20"/>
                <w:szCs w:val="20"/>
                <w:lang w:val="bg-BG"/>
              </w:rPr>
              <w:t>Никола Вапцаров</w:t>
            </w:r>
            <w:r>
              <w:rPr>
                <w:rFonts w:ascii="Verdana" w:hAnsi="Verdana" w:cs="Times New Roman"/>
                <w:sz w:val="20"/>
                <w:szCs w:val="20"/>
                <w:lang w:val="bg-BG"/>
              </w:rPr>
              <w:t xml:space="preserve">“ </w:t>
            </w:r>
            <w:r w:rsidRPr="00A12BCB">
              <w:rPr>
                <w:rFonts w:ascii="Verdana" w:hAnsi="Verdana" w:cs="Times New Roman"/>
                <w:sz w:val="20"/>
                <w:szCs w:val="20"/>
                <w:lang w:val="bg-BG"/>
              </w:rPr>
              <w:t>и ул.</w:t>
            </w:r>
            <w:r>
              <w:rPr>
                <w:rFonts w:ascii="Verdana" w:hAnsi="Verdana" w:cs="Times New Roman"/>
                <w:sz w:val="20"/>
                <w:szCs w:val="20"/>
                <w:lang w:val="bg-BG"/>
              </w:rPr>
              <w:t xml:space="preserve"> „</w:t>
            </w:r>
            <w:r w:rsidRPr="00A12BCB">
              <w:rPr>
                <w:rFonts w:ascii="Verdana" w:hAnsi="Verdana" w:cs="Times New Roman"/>
                <w:sz w:val="20"/>
                <w:szCs w:val="20"/>
                <w:lang w:val="bg-BG"/>
              </w:rPr>
              <w:t>Рожен</w:t>
            </w:r>
            <w:r>
              <w:rPr>
                <w:rFonts w:ascii="Verdana" w:hAnsi="Verdana" w:cs="Times New Roman"/>
                <w:sz w:val="20"/>
                <w:szCs w:val="20"/>
                <w:lang w:val="bg-BG"/>
              </w:rPr>
              <w:t xml:space="preserve">“ </w:t>
            </w:r>
            <w:r w:rsidRPr="00A12BCB">
              <w:rPr>
                <w:rFonts w:ascii="Verdana" w:hAnsi="Verdana" w:cs="Times New Roman"/>
                <w:sz w:val="20"/>
                <w:szCs w:val="20"/>
                <w:lang w:val="bg-BG"/>
              </w:rPr>
              <w:t>– 750 м.</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 xml:space="preserve">с. Моравица </w:t>
            </w:r>
            <w:r>
              <w:rPr>
                <w:rFonts w:ascii="Verdana" w:hAnsi="Verdana" w:cs="Times New Roman"/>
                <w:sz w:val="20"/>
                <w:szCs w:val="20"/>
                <w:lang w:val="bg-BG"/>
              </w:rPr>
              <w:t>–</w:t>
            </w:r>
            <w:r w:rsidRPr="00A12BCB">
              <w:rPr>
                <w:rFonts w:ascii="Verdana" w:hAnsi="Verdana" w:cs="Times New Roman"/>
                <w:sz w:val="20"/>
                <w:szCs w:val="20"/>
                <w:lang w:val="bg-BG"/>
              </w:rPr>
              <w:t xml:space="preserve"> ул.</w:t>
            </w:r>
            <w:r>
              <w:rPr>
                <w:rFonts w:ascii="Verdana" w:hAnsi="Verdana" w:cs="Times New Roman"/>
                <w:sz w:val="20"/>
                <w:szCs w:val="20"/>
                <w:lang w:val="bg-BG"/>
              </w:rPr>
              <w:t xml:space="preserve"> „</w:t>
            </w:r>
            <w:r w:rsidRPr="00A12BCB">
              <w:rPr>
                <w:rFonts w:ascii="Verdana" w:hAnsi="Verdana" w:cs="Times New Roman"/>
                <w:sz w:val="20"/>
                <w:szCs w:val="20"/>
                <w:lang w:val="bg-BG"/>
              </w:rPr>
              <w:t>Миленко Стефанов</w:t>
            </w:r>
            <w:r>
              <w:rPr>
                <w:rFonts w:ascii="Verdana" w:hAnsi="Verdana" w:cs="Times New Roman"/>
                <w:sz w:val="20"/>
                <w:szCs w:val="20"/>
                <w:lang w:val="bg-BG"/>
              </w:rPr>
              <w:t>“</w:t>
            </w:r>
            <w:r w:rsidRPr="00A12BCB">
              <w:rPr>
                <w:rFonts w:ascii="Verdana" w:hAnsi="Verdana" w:cs="Times New Roman"/>
                <w:sz w:val="20"/>
                <w:szCs w:val="20"/>
                <w:lang w:val="bg-BG"/>
              </w:rPr>
              <w:t xml:space="preserve"> – 600</w:t>
            </w:r>
            <w:r>
              <w:rPr>
                <w:rFonts w:ascii="Verdana" w:hAnsi="Verdana" w:cs="Times New Roman"/>
                <w:sz w:val="20"/>
                <w:szCs w:val="20"/>
                <w:lang w:val="bg-BG"/>
              </w:rPr>
              <w:t xml:space="preserve"> </w:t>
            </w:r>
            <w:r w:rsidRPr="00A12BCB">
              <w:rPr>
                <w:rFonts w:ascii="Verdana" w:hAnsi="Verdana" w:cs="Times New Roman"/>
                <w:sz w:val="20"/>
                <w:szCs w:val="20"/>
                <w:lang w:val="bg-BG"/>
              </w:rPr>
              <w:t>м.</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 xml:space="preserve">с. Любичево – ул. „Йордан Йовков“, ул. „Мизия“ – 1000 </w:t>
            </w:r>
            <w:r>
              <w:rPr>
                <w:rFonts w:ascii="Verdana" w:hAnsi="Verdana" w:cs="Times New Roman"/>
                <w:sz w:val="20"/>
                <w:szCs w:val="20"/>
                <w:lang w:val="bg-BG"/>
              </w:rPr>
              <w:t>м,</w:t>
            </w:r>
            <w:r w:rsidRPr="00A12BCB">
              <w:rPr>
                <w:rFonts w:ascii="Verdana" w:hAnsi="Verdana" w:cs="Times New Roman"/>
                <w:sz w:val="20"/>
                <w:szCs w:val="20"/>
                <w:lang w:val="bg-BG"/>
              </w:rPr>
              <w:t xml:space="preserve"> ул. „Оборище” – 250 м,  ул. „Република” –100 м и </w:t>
            </w:r>
            <w:r>
              <w:rPr>
                <w:rFonts w:ascii="Verdana" w:hAnsi="Verdana" w:cs="Times New Roman"/>
                <w:sz w:val="20"/>
                <w:szCs w:val="20"/>
                <w:lang w:val="bg-BG"/>
              </w:rPr>
              <w:t>ул. „</w:t>
            </w:r>
            <w:r w:rsidRPr="00A12BCB">
              <w:rPr>
                <w:rFonts w:ascii="Verdana" w:hAnsi="Verdana" w:cs="Times New Roman"/>
                <w:sz w:val="20"/>
                <w:szCs w:val="20"/>
                <w:lang w:val="bg-BG"/>
              </w:rPr>
              <w:t>Генерал Гурко</w:t>
            </w:r>
            <w:r>
              <w:rPr>
                <w:rFonts w:ascii="Verdana" w:hAnsi="Verdana" w:cs="Times New Roman"/>
                <w:sz w:val="20"/>
                <w:szCs w:val="20"/>
                <w:lang w:val="bg-BG"/>
              </w:rPr>
              <w:t xml:space="preserve">“ – </w:t>
            </w:r>
            <w:r w:rsidRPr="00A12BCB">
              <w:rPr>
                <w:rFonts w:ascii="Verdana" w:hAnsi="Verdana" w:cs="Times New Roman"/>
                <w:sz w:val="20"/>
                <w:szCs w:val="20"/>
                <w:lang w:val="bg-BG"/>
              </w:rPr>
              <w:t>800</w:t>
            </w:r>
            <w:r>
              <w:rPr>
                <w:rFonts w:ascii="Verdana" w:hAnsi="Verdana" w:cs="Times New Roman"/>
                <w:sz w:val="20"/>
                <w:szCs w:val="20"/>
                <w:lang w:val="bg-BG"/>
              </w:rPr>
              <w:t xml:space="preserve"> </w:t>
            </w:r>
            <w:r w:rsidRPr="00A12BCB">
              <w:rPr>
                <w:rFonts w:ascii="Verdana" w:hAnsi="Verdana" w:cs="Times New Roman"/>
                <w:sz w:val="20"/>
                <w:szCs w:val="20"/>
                <w:lang w:val="bg-BG"/>
              </w:rPr>
              <w:t>м.</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с.</w:t>
            </w:r>
            <w:r>
              <w:rPr>
                <w:rFonts w:ascii="Verdana" w:hAnsi="Verdana" w:cs="Times New Roman"/>
                <w:sz w:val="20"/>
                <w:szCs w:val="20"/>
                <w:lang w:val="bg-BG"/>
              </w:rPr>
              <w:t xml:space="preserve"> </w:t>
            </w:r>
            <w:r w:rsidRPr="00A12BCB">
              <w:rPr>
                <w:rFonts w:ascii="Verdana" w:hAnsi="Verdana" w:cs="Times New Roman"/>
                <w:sz w:val="20"/>
                <w:szCs w:val="20"/>
                <w:lang w:val="bg-BG"/>
              </w:rPr>
              <w:t>Черни бряг</w:t>
            </w:r>
            <w:r>
              <w:rPr>
                <w:rFonts w:ascii="Verdana" w:hAnsi="Verdana" w:cs="Times New Roman"/>
                <w:sz w:val="20"/>
                <w:szCs w:val="20"/>
                <w:lang w:val="bg-BG"/>
              </w:rPr>
              <w:t xml:space="preserve"> –</w:t>
            </w:r>
            <w:r w:rsidRPr="00A12BCB">
              <w:rPr>
                <w:rFonts w:ascii="Verdana" w:hAnsi="Verdana" w:cs="Times New Roman"/>
                <w:sz w:val="20"/>
                <w:szCs w:val="20"/>
                <w:lang w:val="bg-BG"/>
              </w:rPr>
              <w:t xml:space="preserve"> у</w:t>
            </w:r>
            <w:r>
              <w:rPr>
                <w:rFonts w:ascii="Verdana" w:hAnsi="Verdana" w:cs="Times New Roman"/>
                <w:sz w:val="20"/>
                <w:szCs w:val="20"/>
                <w:lang w:val="bg-BG"/>
              </w:rPr>
              <w:t>л. „</w:t>
            </w:r>
            <w:r w:rsidRPr="00A12BCB">
              <w:rPr>
                <w:rFonts w:ascii="Verdana" w:hAnsi="Verdana" w:cs="Times New Roman"/>
                <w:sz w:val="20"/>
                <w:szCs w:val="20"/>
                <w:lang w:val="bg-BG"/>
              </w:rPr>
              <w:t>Александър Стамболийски</w:t>
            </w:r>
            <w:r>
              <w:rPr>
                <w:rFonts w:ascii="Verdana" w:hAnsi="Verdana" w:cs="Times New Roman"/>
                <w:sz w:val="20"/>
                <w:szCs w:val="20"/>
                <w:lang w:val="bg-BG"/>
              </w:rPr>
              <w:t xml:space="preserve">“ – </w:t>
            </w:r>
            <w:r w:rsidRPr="00A12BCB">
              <w:rPr>
                <w:rFonts w:ascii="Verdana" w:hAnsi="Verdana" w:cs="Times New Roman"/>
                <w:sz w:val="20"/>
                <w:szCs w:val="20"/>
                <w:lang w:val="bg-BG"/>
              </w:rPr>
              <w:t>200 м</w:t>
            </w:r>
            <w:r>
              <w:rPr>
                <w:rFonts w:ascii="Verdana" w:hAnsi="Verdana" w:cs="Times New Roman"/>
                <w:sz w:val="20"/>
                <w:szCs w:val="20"/>
                <w:lang w:val="bg-BG"/>
              </w:rPr>
              <w:t xml:space="preserve"> и ул. „</w:t>
            </w:r>
            <w:r w:rsidRPr="00A12BCB">
              <w:rPr>
                <w:rFonts w:ascii="Verdana" w:hAnsi="Verdana" w:cs="Times New Roman"/>
                <w:sz w:val="20"/>
                <w:szCs w:val="20"/>
                <w:lang w:val="bg-BG"/>
              </w:rPr>
              <w:t>Ангел Захариев</w:t>
            </w:r>
            <w:r>
              <w:rPr>
                <w:rFonts w:ascii="Verdana" w:hAnsi="Verdana" w:cs="Times New Roman"/>
                <w:sz w:val="20"/>
                <w:szCs w:val="20"/>
                <w:lang w:val="bg-BG"/>
              </w:rPr>
              <w:t xml:space="preserve">“ – </w:t>
            </w:r>
            <w:r w:rsidRPr="00A12BCB">
              <w:rPr>
                <w:rFonts w:ascii="Verdana" w:hAnsi="Verdana" w:cs="Times New Roman"/>
                <w:sz w:val="20"/>
                <w:szCs w:val="20"/>
                <w:lang w:val="bg-BG"/>
              </w:rPr>
              <w:t>200</w:t>
            </w:r>
            <w:r>
              <w:rPr>
                <w:rFonts w:ascii="Verdana" w:hAnsi="Verdana" w:cs="Times New Roman"/>
                <w:sz w:val="20"/>
                <w:szCs w:val="20"/>
                <w:lang w:val="bg-BG"/>
              </w:rPr>
              <w:t xml:space="preserve"> </w:t>
            </w:r>
            <w:r w:rsidRPr="00A12BCB">
              <w:rPr>
                <w:rFonts w:ascii="Verdana" w:hAnsi="Verdana" w:cs="Times New Roman"/>
                <w:sz w:val="20"/>
                <w:szCs w:val="20"/>
                <w:lang w:val="bg-BG"/>
              </w:rPr>
              <w:t>м.</w:t>
            </w:r>
          </w:p>
          <w:p w:rsidR="00A12BCB" w:rsidRPr="00A12BCB" w:rsidRDefault="00A12BCB" w:rsidP="005E6D36">
            <w:pPr>
              <w:pStyle w:val="a4"/>
              <w:numPr>
                <w:ilvl w:val="0"/>
                <w:numId w:val="20"/>
              </w:numPr>
              <w:spacing w:line="256" w:lineRule="auto"/>
              <w:rPr>
                <w:rFonts w:ascii="Verdana" w:hAnsi="Verdana" w:cs="Times New Roman"/>
                <w:sz w:val="20"/>
                <w:szCs w:val="20"/>
                <w:lang w:val="bg-BG"/>
              </w:rPr>
            </w:pPr>
            <w:r w:rsidRPr="00A12BCB">
              <w:rPr>
                <w:rFonts w:ascii="Verdana" w:hAnsi="Verdana" w:cs="Times New Roman"/>
                <w:sz w:val="20"/>
                <w:szCs w:val="20"/>
                <w:lang w:val="bg-BG"/>
              </w:rPr>
              <w:t>с.</w:t>
            </w:r>
            <w:r>
              <w:rPr>
                <w:rFonts w:ascii="Verdana" w:hAnsi="Verdana" w:cs="Times New Roman"/>
                <w:sz w:val="20"/>
                <w:szCs w:val="20"/>
                <w:lang w:val="bg-BG"/>
              </w:rPr>
              <w:t xml:space="preserve"> </w:t>
            </w:r>
            <w:r w:rsidRPr="00A12BCB">
              <w:rPr>
                <w:rFonts w:ascii="Verdana" w:hAnsi="Verdana" w:cs="Times New Roman"/>
                <w:sz w:val="20"/>
                <w:szCs w:val="20"/>
                <w:lang w:val="bg-BG"/>
              </w:rPr>
              <w:t xml:space="preserve">Равно село </w:t>
            </w:r>
            <w:r>
              <w:rPr>
                <w:rFonts w:ascii="Verdana" w:hAnsi="Verdana" w:cs="Times New Roman"/>
                <w:sz w:val="20"/>
                <w:szCs w:val="20"/>
                <w:lang w:val="bg-BG"/>
              </w:rPr>
              <w:t>–</w:t>
            </w:r>
            <w:r w:rsidRPr="00A12BCB">
              <w:rPr>
                <w:rFonts w:ascii="Verdana" w:hAnsi="Verdana" w:cs="Times New Roman"/>
                <w:sz w:val="20"/>
                <w:szCs w:val="20"/>
                <w:lang w:val="bg-BG"/>
              </w:rPr>
              <w:t xml:space="preserve"> у</w:t>
            </w:r>
            <w:r>
              <w:rPr>
                <w:rFonts w:ascii="Verdana" w:hAnsi="Verdana" w:cs="Times New Roman"/>
                <w:sz w:val="20"/>
                <w:szCs w:val="20"/>
                <w:lang w:val="bg-BG"/>
              </w:rPr>
              <w:t xml:space="preserve">л. „Равно село“ – </w:t>
            </w:r>
            <w:r w:rsidRPr="00A12BCB">
              <w:rPr>
                <w:rFonts w:ascii="Verdana" w:hAnsi="Verdana" w:cs="Times New Roman"/>
                <w:sz w:val="20"/>
                <w:szCs w:val="20"/>
                <w:lang w:val="bg-BG"/>
              </w:rPr>
              <w:t>180</w:t>
            </w:r>
            <w:r>
              <w:rPr>
                <w:rFonts w:ascii="Verdana" w:hAnsi="Verdana" w:cs="Times New Roman"/>
                <w:sz w:val="20"/>
                <w:szCs w:val="20"/>
                <w:lang w:val="bg-BG"/>
              </w:rPr>
              <w:t xml:space="preserve"> </w:t>
            </w:r>
            <w:r w:rsidRPr="00A12BCB">
              <w:rPr>
                <w:rFonts w:ascii="Verdana" w:hAnsi="Verdana" w:cs="Times New Roman"/>
                <w:sz w:val="20"/>
                <w:szCs w:val="20"/>
                <w:lang w:val="bg-BG"/>
              </w:rPr>
              <w:t>м.</w:t>
            </w:r>
          </w:p>
          <w:p w:rsidR="00A12BCB" w:rsidRDefault="00A12BCB" w:rsidP="005E6D36">
            <w:pPr>
              <w:pStyle w:val="a4"/>
              <w:numPr>
                <w:ilvl w:val="0"/>
                <w:numId w:val="18"/>
              </w:numPr>
              <w:spacing w:line="256" w:lineRule="auto"/>
              <w:rPr>
                <w:rFonts w:ascii="Verdana" w:hAnsi="Verdana" w:cs="Times New Roman"/>
                <w:sz w:val="20"/>
                <w:szCs w:val="20"/>
                <w:lang w:val="bg-BG"/>
              </w:rPr>
            </w:pPr>
            <w:r w:rsidRPr="00A12BCB">
              <w:rPr>
                <w:rFonts w:ascii="Verdana" w:hAnsi="Verdana" w:cs="Times New Roman"/>
                <w:sz w:val="20"/>
                <w:szCs w:val="20"/>
                <w:lang w:val="bg-BG"/>
              </w:rPr>
              <w:t>Опреснена е хоризонталната и вертикална</w:t>
            </w:r>
            <w:r w:rsidR="0089104B">
              <w:rPr>
                <w:rFonts w:ascii="Verdana" w:hAnsi="Verdana" w:cs="Times New Roman"/>
                <w:sz w:val="20"/>
                <w:szCs w:val="20"/>
                <w:lang w:val="bg-BG"/>
              </w:rPr>
              <w:t>та</w:t>
            </w:r>
            <w:r w:rsidRPr="00A12BCB">
              <w:rPr>
                <w:rFonts w:ascii="Verdana" w:hAnsi="Verdana" w:cs="Times New Roman"/>
                <w:sz w:val="20"/>
                <w:szCs w:val="20"/>
                <w:lang w:val="bg-BG"/>
              </w:rPr>
              <w:t xml:space="preserve"> сигнализация по общинската улична мрежа.</w:t>
            </w:r>
          </w:p>
          <w:p w:rsidR="00A12BCB" w:rsidRPr="00A12BCB" w:rsidRDefault="00A12BCB" w:rsidP="005E6D36">
            <w:pPr>
              <w:pStyle w:val="a4"/>
              <w:numPr>
                <w:ilvl w:val="0"/>
                <w:numId w:val="18"/>
              </w:numPr>
              <w:spacing w:line="256" w:lineRule="auto"/>
              <w:rPr>
                <w:rFonts w:ascii="Verdana" w:hAnsi="Verdana" w:cs="Times New Roman"/>
                <w:sz w:val="20"/>
                <w:szCs w:val="20"/>
                <w:lang w:val="bg-BG"/>
              </w:rPr>
            </w:pPr>
            <w:r w:rsidRPr="00A12BCB">
              <w:rPr>
                <w:rFonts w:ascii="Verdana" w:hAnsi="Verdana" w:cs="Times New Roman"/>
                <w:sz w:val="20"/>
                <w:szCs w:val="20"/>
                <w:lang w:val="bg-BG"/>
              </w:rPr>
              <w:t>Ремонт на тротоари на ул. „Шипка“ в гр. Антоново – 50</w:t>
            </w:r>
            <w:r>
              <w:rPr>
                <w:rFonts w:ascii="Verdana" w:hAnsi="Verdana" w:cs="Times New Roman"/>
                <w:sz w:val="20"/>
                <w:szCs w:val="20"/>
                <w:lang w:val="bg-BG"/>
              </w:rPr>
              <w:t xml:space="preserve"> </w:t>
            </w:r>
            <w:r w:rsidRPr="00A12BCB">
              <w:rPr>
                <w:rFonts w:ascii="Verdana" w:hAnsi="Verdana" w:cs="Times New Roman"/>
                <w:sz w:val="20"/>
                <w:szCs w:val="20"/>
                <w:lang w:val="bg-BG"/>
              </w:rPr>
              <w:t>м</w:t>
            </w:r>
            <w:r>
              <w:rPr>
                <w:rFonts w:ascii="Verdana" w:hAnsi="Verdana" w:cs="Times New Roman"/>
                <w:sz w:val="20"/>
                <w:szCs w:val="20"/>
                <w:lang w:val="bg-BG"/>
              </w:rPr>
              <w:t>.</w:t>
            </w:r>
          </w:p>
          <w:p w:rsidR="00A63421" w:rsidRPr="0089104B" w:rsidRDefault="006922DC" w:rsidP="006D1AF5">
            <w:pPr>
              <w:rPr>
                <w:rFonts w:ascii="Verdana" w:hAnsi="Verdana"/>
                <w:sz w:val="20"/>
                <w:szCs w:val="20"/>
                <w:lang w:val="bg-BG"/>
              </w:rPr>
            </w:pPr>
            <w:r w:rsidRPr="0089104B">
              <w:rPr>
                <w:rFonts w:ascii="Verdana" w:eastAsia="Calibri" w:hAnsi="Verdana" w:cs="Times New Roman"/>
                <w:b/>
                <w:bCs/>
                <w:sz w:val="20"/>
                <w:szCs w:val="20"/>
                <w:lang w:val="bg-BG"/>
              </w:rPr>
              <w:t>Община Опака:</w:t>
            </w:r>
            <w:r w:rsidRPr="0089104B">
              <w:rPr>
                <w:rFonts w:ascii="Verdana" w:eastAsia="Calibri" w:hAnsi="Verdana" w:cs="Times New Roman"/>
                <w:bCs/>
                <w:sz w:val="20"/>
                <w:szCs w:val="20"/>
                <w:lang w:val="bg-BG"/>
              </w:rPr>
              <w:t xml:space="preserve"> </w:t>
            </w:r>
            <w:r w:rsidRPr="0089104B">
              <w:rPr>
                <w:rFonts w:ascii="Verdana" w:hAnsi="Verdana"/>
                <w:sz w:val="20"/>
                <w:szCs w:val="20"/>
                <w:lang w:val="bg-BG"/>
              </w:rPr>
              <w:t>Годишната план-програма е частично изпълнена.</w:t>
            </w:r>
          </w:p>
          <w:p w:rsidR="000D692B" w:rsidRPr="003A0073" w:rsidRDefault="000D692B" w:rsidP="00081F23">
            <w:pPr>
              <w:rPr>
                <w:rFonts w:ascii="Verdana" w:hAnsi="Verdana"/>
                <w:sz w:val="20"/>
                <w:szCs w:val="20"/>
                <w:lang w:val="bg-BG"/>
              </w:rPr>
            </w:pPr>
            <w:r w:rsidRPr="00A72BA2">
              <w:rPr>
                <w:rFonts w:ascii="Verdana" w:eastAsia="Calibri" w:hAnsi="Verdana" w:cs="Times New Roman"/>
                <w:b/>
                <w:bCs/>
                <w:sz w:val="20"/>
                <w:szCs w:val="20"/>
                <w:lang w:val="bg-BG"/>
              </w:rPr>
              <w:t>Секретариат на ОКБДП:</w:t>
            </w:r>
            <w:r w:rsidRPr="000D692B">
              <w:rPr>
                <w:rFonts w:ascii="Verdana" w:hAnsi="Verdana"/>
                <w:sz w:val="20"/>
                <w:szCs w:val="20"/>
                <w:lang w:val="bg-BG"/>
              </w:rPr>
              <w:t xml:space="preserve"> </w:t>
            </w:r>
            <w:r w:rsidR="00081F23" w:rsidRPr="00081F23">
              <w:rPr>
                <w:rFonts w:ascii="Verdana" w:hAnsi="Verdana"/>
                <w:sz w:val="20"/>
                <w:szCs w:val="20"/>
                <w:lang w:val="bg-BG"/>
              </w:rPr>
              <w:t xml:space="preserve">Изпълнението на мерките </w:t>
            </w:r>
            <w:r w:rsidR="00081F23">
              <w:rPr>
                <w:rFonts w:ascii="Verdana" w:hAnsi="Verdana"/>
                <w:sz w:val="20"/>
                <w:szCs w:val="20"/>
                <w:lang w:val="bg-BG"/>
              </w:rPr>
              <w:t>от областната п</w:t>
            </w:r>
            <w:r w:rsidR="00081F23" w:rsidRPr="00081F23">
              <w:rPr>
                <w:rFonts w:ascii="Verdana" w:hAnsi="Verdana"/>
                <w:sz w:val="20"/>
                <w:szCs w:val="20"/>
                <w:lang w:val="bg-BG"/>
              </w:rPr>
              <w:t xml:space="preserve">лан-програма се докладва текущо </w:t>
            </w:r>
            <w:r w:rsidR="00081F23">
              <w:rPr>
                <w:rFonts w:ascii="Verdana" w:hAnsi="Verdana"/>
                <w:sz w:val="20"/>
                <w:szCs w:val="20"/>
                <w:lang w:val="bg-BG"/>
              </w:rPr>
              <w:t>–</w:t>
            </w:r>
            <w:r w:rsidR="00081F23" w:rsidRPr="00081F23">
              <w:rPr>
                <w:rFonts w:ascii="Verdana" w:hAnsi="Verdana"/>
                <w:sz w:val="20"/>
                <w:szCs w:val="20"/>
                <w:lang w:val="bg-BG"/>
              </w:rPr>
              <w:t xml:space="preserve"> </w:t>
            </w:r>
            <w:r w:rsidR="00081F23" w:rsidRPr="00081F23">
              <w:rPr>
                <w:rFonts w:ascii="Verdana" w:hAnsi="Verdana"/>
                <w:sz w:val="20"/>
                <w:szCs w:val="20"/>
                <w:lang w:val="bg-BG"/>
              </w:rPr>
              <w:lastRenderedPageBreak/>
              <w:t>тримесечно</w:t>
            </w:r>
            <w:r w:rsidR="00081F23">
              <w:rPr>
                <w:rFonts w:ascii="Verdana" w:hAnsi="Verdana"/>
                <w:sz w:val="20"/>
                <w:szCs w:val="20"/>
                <w:lang w:val="bg-BG"/>
              </w:rPr>
              <w:t xml:space="preserve"> </w:t>
            </w:r>
            <w:r w:rsidR="00081F23" w:rsidRPr="00081F23">
              <w:rPr>
                <w:rFonts w:ascii="Verdana" w:hAnsi="Verdana"/>
                <w:sz w:val="20"/>
                <w:szCs w:val="20"/>
                <w:lang w:val="bg-BG"/>
              </w:rPr>
              <w:t>(на ОКБДП на заседанията на ОКБДП) и годишно (в годишния областен доклад за изпълнение на политиката по БДП до ДАБДП).</w:t>
            </w:r>
          </w:p>
        </w:tc>
      </w:tr>
      <w:tr w:rsidR="00027A38" w:rsidRPr="006D1AF5" w:rsidTr="00FE2B3D">
        <w:tc>
          <w:tcPr>
            <w:tcW w:w="5245" w:type="dxa"/>
            <w:shd w:val="clear" w:color="auto" w:fill="FFFFFF" w:themeFill="background1"/>
          </w:tcPr>
          <w:p w:rsidR="00027A38" w:rsidRDefault="00027A38" w:rsidP="00027A38">
            <w:pPr>
              <w:rPr>
                <w:rFonts w:ascii="Verdana" w:eastAsia="Calibri" w:hAnsi="Verdana" w:cs="Times New Roman"/>
                <w:bCs/>
                <w:sz w:val="20"/>
                <w:szCs w:val="20"/>
                <w:lang w:val="bg-BG"/>
              </w:rPr>
            </w:pPr>
            <w:r w:rsidRPr="00027A38">
              <w:rPr>
                <w:rFonts w:ascii="Verdana" w:eastAsia="Calibri" w:hAnsi="Verdana" w:cs="Times New Roman"/>
                <w:bCs/>
                <w:sz w:val="20"/>
                <w:szCs w:val="20"/>
                <w:lang w:val="bg-BG"/>
              </w:rPr>
              <w:lastRenderedPageBreak/>
              <w:t>1.5 Провеждане на минимум 4 редовни заседания на ОКБДП и изпълнение на взетите решения</w:t>
            </w:r>
          </w:p>
          <w:p w:rsidR="00C163D9" w:rsidRDefault="00C163D9" w:rsidP="00027A38">
            <w:pPr>
              <w:rPr>
                <w:rFonts w:ascii="Verdana" w:eastAsia="Calibri" w:hAnsi="Verdana" w:cs="Times New Roman"/>
                <w:bCs/>
                <w:sz w:val="20"/>
                <w:szCs w:val="20"/>
                <w:lang w:val="bg-BG"/>
              </w:rPr>
            </w:pPr>
          </w:p>
          <w:p w:rsidR="00C163D9" w:rsidRPr="00027A38" w:rsidRDefault="00C163D9" w:rsidP="00C163D9">
            <w:pPr>
              <w:rPr>
                <w:rFonts w:ascii="Verdana" w:eastAsia="Calibri" w:hAnsi="Verdana" w:cs="Times New Roman"/>
                <w:bCs/>
                <w:sz w:val="20"/>
                <w:szCs w:val="20"/>
                <w:lang w:val="bg-BG"/>
              </w:rPr>
            </w:pPr>
          </w:p>
        </w:tc>
        <w:tc>
          <w:tcPr>
            <w:tcW w:w="1843" w:type="dxa"/>
            <w:shd w:val="clear" w:color="auto" w:fill="FFFFFF" w:themeFill="background1"/>
          </w:tcPr>
          <w:p w:rsidR="00027A38" w:rsidRPr="007F494B" w:rsidRDefault="00027A38" w:rsidP="00027A38">
            <w:pPr>
              <w:rPr>
                <w:rFonts w:ascii="Verdana" w:eastAsia="Calibri" w:hAnsi="Verdana" w:cs="Times New Roman"/>
                <w:bCs/>
                <w:sz w:val="20"/>
                <w:szCs w:val="20"/>
                <w:lang w:val="bg-BG"/>
              </w:rPr>
            </w:pPr>
            <w:r w:rsidRPr="007F494B">
              <w:rPr>
                <w:rFonts w:ascii="Verdana" w:eastAsia="Calibri" w:hAnsi="Verdana" w:cs="Times New Roman"/>
                <w:bCs/>
                <w:sz w:val="20"/>
                <w:szCs w:val="20"/>
                <w:lang w:val="bg-BG"/>
              </w:rPr>
              <w:t>Членове на ОКБДП</w:t>
            </w:r>
          </w:p>
          <w:p w:rsidR="00A72BA2" w:rsidRDefault="00A72BA2" w:rsidP="00027A38">
            <w:pPr>
              <w:rPr>
                <w:rFonts w:ascii="Verdana" w:eastAsia="Calibri" w:hAnsi="Verdana" w:cs="Times New Roman"/>
                <w:bCs/>
                <w:sz w:val="20"/>
                <w:szCs w:val="20"/>
                <w:lang w:val="bg-BG"/>
              </w:rPr>
            </w:pPr>
          </w:p>
          <w:p w:rsidR="00027A38" w:rsidRPr="007F494B" w:rsidRDefault="00027A38" w:rsidP="00027A38">
            <w:pPr>
              <w:rPr>
                <w:rFonts w:ascii="Verdana" w:eastAsia="Calibri" w:hAnsi="Verdana" w:cs="Times New Roman"/>
                <w:bCs/>
                <w:sz w:val="20"/>
                <w:szCs w:val="20"/>
                <w:lang w:val="bg-BG"/>
              </w:rPr>
            </w:pPr>
            <w:r w:rsidRPr="007F494B">
              <w:rPr>
                <w:rFonts w:ascii="Verdana" w:eastAsia="Calibri" w:hAnsi="Verdana" w:cs="Times New Roman"/>
                <w:bCs/>
                <w:sz w:val="20"/>
                <w:szCs w:val="20"/>
                <w:lang w:val="bg-BG"/>
              </w:rPr>
              <w:t xml:space="preserve">Секретариат на ОКБДП </w:t>
            </w:r>
          </w:p>
          <w:p w:rsidR="00027A38" w:rsidRPr="007F494B" w:rsidRDefault="00027A38" w:rsidP="00027A38">
            <w:pPr>
              <w:rPr>
                <w:rFonts w:ascii="Verdana" w:eastAsia="Calibri" w:hAnsi="Verdana" w:cs="Times New Roman"/>
                <w:bCs/>
                <w:sz w:val="20"/>
                <w:szCs w:val="20"/>
                <w:lang w:val="bg-BG"/>
              </w:rPr>
            </w:pPr>
          </w:p>
          <w:p w:rsidR="00027A38" w:rsidRPr="007F494B" w:rsidRDefault="00027A38" w:rsidP="00027A38">
            <w:pPr>
              <w:rPr>
                <w:rFonts w:ascii="Verdana" w:eastAsia="Calibri" w:hAnsi="Verdana" w:cs="Times New Roman"/>
                <w:bCs/>
                <w:sz w:val="20"/>
                <w:szCs w:val="20"/>
                <w:lang w:val="bg-BG"/>
              </w:rPr>
            </w:pPr>
            <w:r w:rsidRPr="007F494B">
              <w:rPr>
                <w:rFonts w:ascii="Verdana" w:eastAsia="Calibri" w:hAnsi="Verdana" w:cs="Times New Roman"/>
                <w:bCs/>
                <w:sz w:val="20"/>
                <w:szCs w:val="20"/>
                <w:lang w:val="bg-BG"/>
              </w:rPr>
              <w:t>Постоянен</w:t>
            </w:r>
          </w:p>
        </w:tc>
        <w:tc>
          <w:tcPr>
            <w:tcW w:w="6520" w:type="dxa"/>
            <w:shd w:val="clear" w:color="auto" w:fill="FFFFFF" w:themeFill="background1"/>
          </w:tcPr>
          <w:p w:rsidR="007F494B" w:rsidRPr="00832706" w:rsidRDefault="00832706" w:rsidP="007F494B">
            <w:pPr>
              <w:rPr>
                <w:rFonts w:ascii="Verdana" w:eastAsia="Calibri" w:hAnsi="Verdana" w:cs="Times New Roman"/>
                <w:bCs/>
                <w:sz w:val="20"/>
                <w:szCs w:val="20"/>
                <w:lang w:val="bg-BG"/>
              </w:rPr>
            </w:pPr>
            <w:r>
              <w:rPr>
                <w:rFonts w:ascii="Verdana" w:eastAsia="Calibri" w:hAnsi="Verdana" w:cs="Times New Roman"/>
                <w:bCs/>
                <w:sz w:val="20"/>
                <w:szCs w:val="20"/>
                <w:lang w:val="bg-BG"/>
              </w:rPr>
              <w:t>Участие в заседанията на ОК</w:t>
            </w:r>
            <w:r w:rsidR="007F494B" w:rsidRPr="00832706">
              <w:rPr>
                <w:rFonts w:ascii="Verdana" w:eastAsia="Calibri" w:hAnsi="Verdana" w:cs="Times New Roman"/>
                <w:bCs/>
                <w:sz w:val="20"/>
                <w:szCs w:val="20"/>
                <w:lang w:val="bg-BG"/>
              </w:rPr>
              <w:t>БДП</w:t>
            </w:r>
            <w:r w:rsidR="007F494B" w:rsidRPr="00832706">
              <w:rPr>
                <w:rFonts w:ascii="Verdana" w:hAnsi="Verdana"/>
                <w:sz w:val="20"/>
                <w:szCs w:val="20"/>
              </w:rPr>
              <w:t xml:space="preserve"> </w:t>
            </w:r>
            <w:r w:rsidR="007F494B" w:rsidRPr="00832706">
              <w:rPr>
                <w:rFonts w:ascii="Verdana" w:eastAsia="Calibri" w:hAnsi="Verdana" w:cs="Times New Roman"/>
                <w:bCs/>
                <w:sz w:val="20"/>
                <w:szCs w:val="20"/>
                <w:lang w:val="bg-BG"/>
              </w:rPr>
              <w:t>и изпълнение на взетите решения</w:t>
            </w:r>
            <w:r w:rsidR="00F9283A" w:rsidRPr="00832706">
              <w:rPr>
                <w:rFonts w:ascii="Verdana" w:eastAsia="Calibri" w:hAnsi="Verdana" w:cs="Times New Roman"/>
                <w:bCs/>
                <w:sz w:val="20"/>
                <w:szCs w:val="20"/>
                <w:lang w:val="bg-BG"/>
              </w:rPr>
              <w:t>:</w:t>
            </w:r>
          </w:p>
          <w:p w:rsidR="00027A38" w:rsidRPr="000A428A" w:rsidRDefault="00027A38" w:rsidP="003D34C3">
            <w:pPr>
              <w:rPr>
                <w:rFonts w:ascii="Verdana" w:hAnsi="Verdana"/>
                <w:sz w:val="20"/>
                <w:szCs w:val="20"/>
                <w:lang w:val="bg-BG"/>
              </w:rPr>
            </w:pPr>
            <w:r w:rsidRPr="000A428A">
              <w:rPr>
                <w:rFonts w:ascii="Verdana" w:eastAsia="Calibri" w:hAnsi="Verdana" w:cs="Times New Roman"/>
                <w:b/>
                <w:bCs/>
                <w:sz w:val="20"/>
                <w:szCs w:val="20"/>
                <w:lang w:val="bg-BG"/>
              </w:rPr>
              <w:t xml:space="preserve">Община Търговище: </w:t>
            </w:r>
            <w:r w:rsidR="000A428A" w:rsidRPr="000A428A">
              <w:rPr>
                <w:rFonts w:ascii="Verdana" w:hAnsi="Verdana"/>
                <w:sz w:val="20"/>
                <w:szCs w:val="20"/>
                <w:lang w:val="bg-BG"/>
              </w:rPr>
              <w:t xml:space="preserve">Съгласуване на </w:t>
            </w:r>
            <w:r w:rsidR="000A428A">
              <w:rPr>
                <w:rFonts w:ascii="Verdana" w:hAnsi="Verdana"/>
                <w:sz w:val="20"/>
                <w:szCs w:val="20"/>
                <w:lang w:val="bg-BG"/>
              </w:rPr>
              <w:t>решения по електронен обмен на н</w:t>
            </w:r>
            <w:r w:rsidR="000A428A" w:rsidRPr="000A428A">
              <w:rPr>
                <w:rFonts w:ascii="Verdana" w:hAnsi="Verdana"/>
                <w:sz w:val="20"/>
                <w:szCs w:val="20"/>
                <w:lang w:val="bg-BG"/>
              </w:rPr>
              <w:t>епр</w:t>
            </w:r>
            <w:r w:rsidR="007A600F">
              <w:rPr>
                <w:rFonts w:ascii="Verdana" w:hAnsi="Verdana"/>
                <w:sz w:val="20"/>
                <w:szCs w:val="20"/>
                <w:lang w:val="bg-BG"/>
              </w:rPr>
              <w:t>и</w:t>
            </w:r>
            <w:r w:rsidR="000A428A" w:rsidRPr="000A428A">
              <w:rPr>
                <w:rFonts w:ascii="Verdana" w:hAnsi="Verdana"/>
                <w:sz w:val="20"/>
                <w:szCs w:val="20"/>
                <w:lang w:val="bg-BG"/>
              </w:rPr>
              <w:t>съствени заседания</w:t>
            </w:r>
            <w:r w:rsidR="000A428A">
              <w:rPr>
                <w:rFonts w:ascii="Verdana" w:hAnsi="Verdana"/>
                <w:sz w:val="20"/>
                <w:szCs w:val="20"/>
                <w:lang w:val="bg-BG"/>
              </w:rPr>
              <w:t>.</w:t>
            </w:r>
          </w:p>
          <w:p w:rsidR="00F07FED" w:rsidRPr="00D02F7C" w:rsidRDefault="00F07FED" w:rsidP="003D34C3">
            <w:pPr>
              <w:rPr>
                <w:rFonts w:ascii="Verdana" w:hAnsi="Verdana"/>
                <w:sz w:val="20"/>
                <w:szCs w:val="20"/>
                <w:lang w:val="bg-BG"/>
              </w:rPr>
            </w:pPr>
            <w:r w:rsidRPr="00D02F7C">
              <w:rPr>
                <w:rFonts w:ascii="Verdana" w:eastAsia="Calibri" w:hAnsi="Verdana" w:cs="Times New Roman"/>
                <w:b/>
                <w:bCs/>
                <w:sz w:val="20"/>
                <w:szCs w:val="20"/>
                <w:lang w:val="bg-BG"/>
              </w:rPr>
              <w:t>Община Попово</w:t>
            </w:r>
            <w:r w:rsidRPr="00D02F7C">
              <w:rPr>
                <w:rFonts w:ascii="Verdana" w:eastAsia="Calibri" w:hAnsi="Verdana" w:cs="Times New Roman"/>
                <w:bCs/>
                <w:sz w:val="20"/>
                <w:szCs w:val="20"/>
                <w:lang w:val="bg-BG"/>
              </w:rPr>
              <w:t xml:space="preserve"> у</w:t>
            </w:r>
            <w:r w:rsidRPr="00D02F7C">
              <w:rPr>
                <w:rFonts w:ascii="Verdana" w:hAnsi="Verdana"/>
                <w:sz w:val="20"/>
                <w:szCs w:val="20"/>
                <w:lang w:val="bg-BG"/>
              </w:rPr>
              <w:t>частва във всички провеждани заседания на областната комисия по БДП.</w:t>
            </w:r>
          </w:p>
          <w:p w:rsidR="00E5174B" w:rsidRPr="00D02F7C" w:rsidRDefault="00E5174B" w:rsidP="003D34C3">
            <w:pPr>
              <w:rPr>
                <w:rFonts w:ascii="Verdana" w:hAnsi="Verdana"/>
                <w:sz w:val="20"/>
                <w:szCs w:val="20"/>
                <w:lang w:val="bg-BG"/>
              </w:rPr>
            </w:pPr>
            <w:r w:rsidRPr="00D02F7C">
              <w:rPr>
                <w:rFonts w:ascii="Verdana" w:eastAsia="Calibri" w:hAnsi="Verdana" w:cs="Times New Roman"/>
                <w:b/>
                <w:bCs/>
                <w:sz w:val="20"/>
                <w:szCs w:val="20"/>
                <w:lang w:val="bg-BG"/>
              </w:rPr>
              <w:t>Община Омуртаг:</w:t>
            </w:r>
            <w:r w:rsidRPr="00D02F7C">
              <w:rPr>
                <w:rFonts w:ascii="Verdana" w:eastAsia="Calibri" w:hAnsi="Verdana" w:cs="Times New Roman"/>
                <w:bCs/>
                <w:sz w:val="20"/>
                <w:szCs w:val="20"/>
                <w:lang w:val="bg-BG"/>
              </w:rPr>
              <w:t xml:space="preserve"> </w:t>
            </w:r>
            <w:r w:rsidRPr="00D02F7C">
              <w:rPr>
                <w:rFonts w:ascii="Verdana" w:hAnsi="Verdana"/>
                <w:sz w:val="20"/>
                <w:szCs w:val="20"/>
                <w:lang w:val="bg-BG"/>
              </w:rPr>
              <w:t>Един пъ</w:t>
            </w:r>
            <w:r w:rsidR="00DA6717" w:rsidRPr="00D02F7C">
              <w:rPr>
                <w:rFonts w:ascii="Verdana" w:hAnsi="Verdana"/>
                <w:sz w:val="20"/>
                <w:szCs w:val="20"/>
                <w:lang w:val="bg-BG"/>
              </w:rPr>
              <w:t>т на тримесечие и докладване за</w:t>
            </w:r>
            <w:r w:rsidRPr="00D02F7C">
              <w:rPr>
                <w:rFonts w:ascii="Verdana" w:hAnsi="Verdana"/>
                <w:sz w:val="20"/>
                <w:szCs w:val="20"/>
                <w:lang w:val="bg-BG"/>
              </w:rPr>
              <w:t xml:space="preserve"> изпълнението на мерките.</w:t>
            </w:r>
          </w:p>
          <w:p w:rsidR="00B21387" w:rsidRPr="00B21387" w:rsidRDefault="00876DF1" w:rsidP="00B21387">
            <w:pPr>
              <w:rPr>
                <w:rFonts w:ascii="Verdana" w:eastAsia="Calibri" w:hAnsi="Verdana" w:cs="Times New Roman"/>
                <w:bCs/>
                <w:sz w:val="20"/>
                <w:szCs w:val="20"/>
                <w:lang w:val="bg-BG"/>
              </w:rPr>
            </w:pPr>
            <w:r w:rsidRPr="00B21387">
              <w:rPr>
                <w:rFonts w:ascii="Verdana" w:eastAsia="Calibri" w:hAnsi="Verdana" w:cs="Times New Roman"/>
                <w:b/>
                <w:bCs/>
                <w:sz w:val="20"/>
                <w:szCs w:val="20"/>
                <w:lang w:val="bg-BG"/>
              </w:rPr>
              <w:t>Община Антоново:</w:t>
            </w:r>
            <w:r w:rsidR="00D976AF" w:rsidRPr="00B21387">
              <w:rPr>
                <w:rFonts w:ascii="Verdana" w:eastAsia="Calibri" w:hAnsi="Verdana" w:cs="Times New Roman"/>
                <w:bCs/>
                <w:sz w:val="20"/>
                <w:szCs w:val="20"/>
                <w:lang w:val="bg-BG"/>
              </w:rPr>
              <w:t xml:space="preserve"> </w:t>
            </w:r>
            <w:r w:rsidR="00D02F7C">
              <w:rPr>
                <w:rFonts w:ascii="Verdana" w:eastAsia="Calibri" w:hAnsi="Verdana" w:cs="Times New Roman"/>
                <w:bCs/>
                <w:sz w:val="20"/>
                <w:szCs w:val="20"/>
                <w:lang w:val="bg-BG"/>
              </w:rPr>
              <w:t>Проведени са 3 (</w:t>
            </w:r>
            <w:r w:rsidR="00B21387" w:rsidRPr="00B21387">
              <w:rPr>
                <w:rFonts w:ascii="Verdana" w:eastAsia="Calibri" w:hAnsi="Verdana" w:cs="Times New Roman"/>
                <w:bCs/>
                <w:sz w:val="20"/>
                <w:szCs w:val="20"/>
                <w:lang w:val="bg-BG"/>
              </w:rPr>
              <w:t>три</w:t>
            </w:r>
            <w:r w:rsidR="00D02F7C">
              <w:rPr>
                <w:rFonts w:ascii="Verdana" w:eastAsia="Calibri" w:hAnsi="Verdana" w:cs="Times New Roman"/>
                <w:bCs/>
                <w:sz w:val="20"/>
                <w:szCs w:val="20"/>
                <w:lang w:val="bg-BG"/>
              </w:rPr>
              <w:t>)</w:t>
            </w:r>
            <w:r w:rsidR="00B21387" w:rsidRPr="00B21387">
              <w:rPr>
                <w:rFonts w:ascii="Verdana" w:eastAsia="Calibri" w:hAnsi="Verdana" w:cs="Times New Roman"/>
                <w:bCs/>
                <w:sz w:val="20"/>
                <w:szCs w:val="20"/>
                <w:lang w:val="bg-BG"/>
              </w:rPr>
              <w:t xml:space="preserve"> неприсъствени и едно присъствено заседание на ОКБДП, като взетите решения от заседания на ОКБДП се изпълняват от общинската комисия по БДП в срок. </w:t>
            </w:r>
          </w:p>
          <w:p w:rsidR="007F494B" w:rsidRPr="00D02F7C" w:rsidRDefault="007F494B" w:rsidP="003D34C3">
            <w:pPr>
              <w:rPr>
                <w:rFonts w:ascii="Verdana" w:hAnsi="Verdana"/>
                <w:sz w:val="20"/>
                <w:szCs w:val="20"/>
                <w:lang w:val="bg-BG"/>
              </w:rPr>
            </w:pPr>
            <w:r w:rsidRPr="00D02F7C">
              <w:rPr>
                <w:rFonts w:ascii="Verdana" w:eastAsia="Calibri" w:hAnsi="Verdana" w:cs="Times New Roman"/>
                <w:b/>
                <w:bCs/>
                <w:sz w:val="20"/>
                <w:szCs w:val="20"/>
                <w:lang w:val="bg-BG"/>
              </w:rPr>
              <w:t>Община Опака:</w:t>
            </w:r>
            <w:r w:rsidRPr="00D02F7C">
              <w:rPr>
                <w:rFonts w:ascii="Verdana" w:eastAsia="Calibri" w:hAnsi="Verdana" w:cs="Times New Roman"/>
                <w:bCs/>
                <w:sz w:val="20"/>
                <w:szCs w:val="20"/>
                <w:lang w:val="bg-BG"/>
              </w:rPr>
              <w:t xml:space="preserve"> </w:t>
            </w:r>
            <w:r w:rsidR="008520A5" w:rsidRPr="00D02F7C">
              <w:rPr>
                <w:rFonts w:ascii="Verdana" w:hAnsi="Verdana"/>
                <w:sz w:val="20"/>
                <w:szCs w:val="20"/>
                <w:lang w:val="bg-BG"/>
              </w:rPr>
              <w:t>Изпълнено</w:t>
            </w:r>
          </w:p>
          <w:p w:rsidR="00826B42" w:rsidRDefault="00272926" w:rsidP="00826B42">
            <w:pPr>
              <w:rPr>
                <w:rFonts w:ascii="Verdana" w:hAnsi="Verdana"/>
                <w:sz w:val="20"/>
                <w:lang w:val="bg-BG"/>
              </w:rPr>
            </w:pPr>
            <w:r>
              <w:rPr>
                <w:rFonts w:ascii="Verdana" w:hAnsi="Verdana"/>
                <w:b/>
                <w:sz w:val="20"/>
                <w:szCs w:val="20"/>
                <w:lang w:val="bg-BG"/>
              </w:rPr>
              <w:t>С</w:t>
            </w:r>
            <w:r w:rsidRPr="00200BA8">
              <w:rPr>
                <w:rFonts w:ascii="Verdana" w:hAnsi="Verdana"/>
                <w:b/>
                <w:sz w:val="20"/>
                <w:szCs w:val="20"/>
                <w:lang w:val="bg-BG"/>
              </w:rPr>
              <w:t>екретариат на ОКБДП</w:t>
            </w:r>
            <w:r>
              <w:rPr>
                <w:rFonts w:ascii="Verdana" w:hAnsi="Verdana"/>
                <w:b/>
                <w:sz w:val="20"/>
                <w:szCs w:val="20"/>
                <w:lang w:val="bg-BG"/>
              </w:rPr>
              <w:t xml:space="preserve">: </w:t>
            </w:r>
            <w:r w:rsidRPr="00272926">
              <w:rPr>
                <w:rFonts w:ascii="Verdana" w:hAnsi="Verdana"/>
                <w:sz w:val="20"/>
                <w:szCs w:val="20"/>
                <w:lang w:val="bg-BG"/>
              </w:rPr>
              <w:t>През 202</w:t>
            </w:r>
            <w:r w:rsidR="00670AA6">
              <w:rPr>
                <w:rFonts w:ascii="Verdana" w:hAnsi="Verdana"/>
                <w:sz w:val="20"/>
                <w:szCs w:val="20"/>
                <w:lang w:val="bg-BG"/>
              </w:rPr>
              <w:t>1</w:t>
            </w:r>
            <w:r w:rsidRPr="00272926">
              <w:rPr>
                <w:rFonts w:ascii="Verdana" w:hAnsi="Verdana"/>
                <w:sz w:val="20"/>
                <w:szCs w:val="20"/>
                <w:lang w:val="bg-BG"/>
              </w:rPr>
              <w:t xml:space="preserve"> г. са проведени</w:t>
            </w:r>
            <w:r>
              <w:rPr>
                <w:rFonts w:ascii="Verdana" w:hAnsi="Verdana"/>
                <w:sz w:val="20"/>
                <w:szCs w:val="20"/>
                <w:lang w:val="bg-BG"/>
              </w:rPr>
              <w:t xml:space="preserve"> общо</w:t>
            </w:r>
            <w:r w:rsidR="00670AA6">
              <w:rPr>
                <w:rFonts w:ascii="Verdana" w:hAnsi="Verdana"/>
                <w:sz w:val="20"/>
                <w:szCs w:val="20"/>
                <w:lang w:val="bg-BG"/>
              </w:rPr>
              <w:t xml:space="preserve"> 6 (шест</w:t>
            </w:r>
            <w:r w:rsidRPr="00272926">
              <w:rPr>
                <w:rFonts w:ascii="Verdana" w:hAnsi="Verdana"/>
                <w:sz w:val="20"/>
                <w:szCs w:val="20"/>
                <w:lang w:val="bg-BG"/>
              </w:rPr>
              <w:t>) заседания на ОКБДП</w:t>
            </w:r>
            <w:r>
              <w:rPr>
                <w:rFonts w:ascii="Verdana" w:hAnsi="Verdana"/>
                <w:sz w:val="20"/>
                <w:szCs w:val="20"/>
                <w:lang w:val="bg-BG"/>
              </w:rPr>
              <w:t xml:space="preserve"> в обл</w:t>
            </w:r>
            <w:r w:rsidR="00A72BA2">
              <w:rPr>
                <w:rFonts w:ascii="Verdana" w:hAnsi="Verdana"/>
                <w:sz w:val="20"/>
                <w:szCs w:val="20"/>
                <w:lang w:val="bg-BG"/>
              </w:rPr>
              <w:t xml:space="preserve">аст Търговище при дневен ред и </w:t>
            </w:r>
            <w:r>
              <w:rPr>
                <w:rFonts w:ascii="Verdana" w:hAnsi="Verdana"/>
                <w:sz w:val="20"/>
                <w:szCs w:val="20"/>
                <w:lang w:val="bg-BG"/>
              </w:rPr>
              <w:t>взети решения съгласно представената информация в Раздел 2 от настоящия доклад</w:t>
            </w:r>
            <w:r w:rsidR="00826B42">
              <w:rPr>
                <w:rFonts w:ascii="Verdana" w:hAnsi="Verdana"/>
                <w:sz w:val="20"/>
                <w:szCs w:val="20"/>
                <w:lang w:val="bg-BG"/>
              </w:rPr>
              <w:t xml:space="preserve"> – „Административна информация“, т. 1</w:t>
            </w:r>
            <w:r w:rsidR="00826B42" w:rsidRPr="00826B42">
              <w:rPr>
                <w:rFonts w:ascii="Verdana" w:hAnsi="Verdana"/>
                <w:sz w:val="20"/>
                <w:szCs w:val="20"/>
                <w:lang w:val="bg-BG"/>
              </w:rPr>
              <w:t xml:space="preserve"> „</w:t>
            </w:r>
            <w:r w:rsidR="00826B42">
              <w:rPr>
                <w:rFonts w:ascii="Verdana" w:hAnsi="Verdana"/>
                <w:sz w:val="20"/>
                <w:szCs w:val="20"/>
                <w:lang w:val="bg-BG"/>
              </w:rPr>
              <w:t>П</w:t>
            </w:r>
            <w:r w:rsidR="00826B42" w:rsidRPr="00826B42">
              <w:rPr>
                <w:rFonts w:ascii="Verdana" w:hAnsi="Verdana"/>
                <w:sz w:val="20"/>
                <w:lang w:val="bg-BG"/>
              </w:rPr>
              <w:t xml:space="preserve">роведени заседания на </w:t>
            </w:r>
            <w:r w:rsidR="00826B42">
              <w:rPr>
                <w:rFonts w:ascii="Verdana" w:hAnsi="Verdana"/>
                <w:sz w:val="20"/>
                <w:lang w:val="bg-BG"/>
              </w:rPr>
              <w:t>ОКБДП</w:t>
            </w:r>
            <w:r w:rsidR="00826B42" w:rsidRPr="00826B42">
              <w:rPr>
                <w:rFonts w:ascii="Verdana" w:hAnsi="Verdana"/>
                <w:sz w:val="20"/>
                <w:lang w:val="bg-BG"/>
              </w:rPr>
              <w:t>“</w:t>
            </w:r>
            <w:r w:rsidR="00826B42">
              <w:rPr>
                <w:rFonts w:ascii="Verdana" w:hAnsi="Verdana"/>
                <w:sz w:val="20"/>
                <w:lang w:val="bg-BG"/>
              </w:rPr>
              <w:t xml:space="preserve">. </w:t>
            </w:r>
          </w:p>
          <w:p w:rsidR="00A72BA2" w:rsidRPr="00272926" w:rsidRDefault="00A72BA2" w:rsidP="00C163D9">
            <w:pPr>
              <w:rPr>
                <w:rFonts w:ascii="Verdana" w:hAnsi="Verdana"/>
                <w:b/>
                <w:sz w:val="20"/>
                <w:szCs w:val="20"/>
                <w:lang w:val="bg-BG"/>
              </w:rPr>
            </w:pPr>
            <w:r>
              <w:rPr>
                <w:rFonts w:ascii="Verdana" w:hAnsi="Verdana"/>
                <w:sz w:val="20"/>
                <w:szCs w:val="20"/>
                <w:lang w:val="bg-BG"/>
              </w:rPr>
              <w:t>Изпълнението на решения</w:t>
            </w:r>
            <w:r w:rsidR="006673D1">
              <w:rPr>
                <w:rFonts w:ascii="Verdana" w:hAnsi="Verdana"/>
                <w:sz w:val="20"/>
                <w:szCs w:val="20"/>
                <w:lang w:val="bg-BG"/>
              </w:rPr>
              <w:t xml:space="preserve"> от</w:t>
            </w:r>
            <w:r>
              <w:rPr>
                <w:rFonts w:ascii="Verdana" w:hAnsi="Verdana"/>
                <w:sz w:val="20"/>
                <w:szCs w:val="20"/>
                <w:lang w:val="bg-BG"/>
              </w:rPr>
              <w:t xml:space="preserve"> </w:t>
            </w:r>
            <w:r w:rsidR="00C163D9">
              <w:rPr>
                <w:rFonts w:ascii="Verdana" w:hAnsi="Verdana"/>
                <w:sz w:val="20"/>
                <w:szCs w:val="20"/>
                <w:lang w:val="bg-BG"/>
              </w:rPr>
              <w:t xml:space="preserve">проведени </w:t>
            </w:r>
            <w:r>
              <w:rPr>
                <w:rFonts w:ascii="Verdana" w:hAnsi="Verdana"/>
                <w:sz w:val="20"/>
                <w:szCs w:val="20"/>
                <w:lang w:val="bg-BG"/>
              </w:rPr>
              <w:t>заседания на ОКБДП се докладва</w:t>
            </w:r>
            <w:r w:rsidR="00A57B25">
              <w:rPr>
                <w:rFonts w:ascii="Verdana" w:hAnsi="Verdana"/>
                <w:sz w:val="20"/>
                <w:szCs w:val="20"/>
                <w:lang w:val="bg-BG"/>
              </w:rPr>
              <w:t xml:space="preserve"> на следващото редовно заседание</w:t>
            </w:r>
            <w:r>
              <w:rPr>
                <w:rFonts w:ascii="Verdana" w:hAnsi="Verdana"/>
                <w:sz w:val="20"/>
                <w:szCs w:val="20"/>
                <w:lang w:val="bg-BG"/>
              </w:rPr>
              <w:t xml:space="preserve"> (на тримесечна база). </w:t>
            </w:r>
          </w:p>
        </w:tc>
      </w:tr>
      <w:tr w:rsidR="00027A38" w:rsidRPr="006D1AF5" w:rsidTr="00FE2B3D">
        <w:tc>
          <w:tcPr>
            <w:tcW w:w="5245" w:type="dxa"/>
            <w:shd w:val="clear" w:color="auto" w:fill="FFFFFF" w:themeFill="background1"/>
          </w:tcPr>
          <w:p w:rsidR="00027A38" w:rsidRPr="005C3028" w:rsidRDefault="00027A38" w:rsidP="00027A38">
            <w:pPr>
              <w:rPr>
                <w:rFonts w:ascii="Verdana" w:eastAsia="Calibri" w:hAnsi="Verdana" w:cs="Times New Roman"/>
                <w:bCs/>
                <w:sz w:val="20"/>
                <w:szCs w:val="20"/>
                <w:lang w:val="bg-BG"/>
              </w:rPr>
            </w:pPr>
            <w:r w:rsidRPr="005C3028">
              <w:rPr>
                <w:rFonts w:ascii="Verdana" w:eastAsia="Calibri" w:hAnsi="Verdana" w:cs="Times New Roman"/>
                <w:bCs/>
                <w:sz w:val="20"/>
                <w:szCs w:val="20"/>
                <w:lang w:val="bg-BG"/>
              </w:rPr>
              <w:t xml:space="preserve">1.6 Провеждане на обучения за ОКБДП, организирани от ДАБДП </w:t>
            </w:r>
          </w:p>
        </w:tc>
        <w:tc>
          <w:tcPr>
            <w:tcW w:w="1843" w:type="dxa"/>
            <w:shd w:val="clear" w:color="auto" w:fill="FFFFFF" w:themeFill="background1"/>
          </w:tcPr>
          <w:p w:rsidR="00027A38" w:rsidRPr="005C3028" w:rsidRDefault="00027A38" w:rsidP="00027A38">
            <w:pPr>
              <w:rPr>
                <w:rFonts w:ascii="Verdana" w:eastAsia="Calibri" w:hAnsi="Verdana" w:cs="Times New Roman"/>
                <w:bCs/>
                <w:sz w:val="20"/>
                <w:szCs w:val="20"/>
                <w:lang w:val="bg-BG"/>
              </w:rPr>
            </w:pPr>
            <w:r w:rsidRPr="005C3028">
              <w:rPr>
                <w:rFonts w:ascii="Verdana" w:eastAsia="Calibri" w:hAnsi="Verdana" w:cs="Times New Roman"/>
                <w:bCs/>
                <w:sz w:val="20"/>
                <w:szCs w:val="20"/>
                <w:lang w:val="bg-BG"/>
              </w:rPr>
              <w:t>ДАБДП</w:t>
            </w:r>
          </w:p>
          <w:p w:rsidR="00027A38" w:rsidRPr="005C3028" w:rsidRDefault="00027A38" w:rsidP="00027A38">
            <w:pPr>
              <w:rPr>
                <w:rFonts w:ascii="Verdana" w:eastAsia="Calibri" w:hAnsi="Verdana" w:cs="Times New Roman"/>
                <w:bCs/>
                <w:sz w:val="20"/>
                <w:szCs w:val="20"/>
                <w:lang w:val="bg-BG"/>
              </w:rPr>
            </w:pPr>
          </w:p>
          <w:p w:rsidR="00027A38" w:rsidRPr="005C3028" w:rsidRDefault="00027A38" w:rsidP="00027A38">
            <w:pPr>
              <w:rPr>
                <w:rFonts w:ascii="Verdana" w:eastAsia="Calibri" w:hAnsi="Verdana" w:cs="Times New Roman"/>
                <w:bCs/>
                <w:sz w:val="20"/>
                <w:szCs w:val="20"/>
                <w:lang w:val="bg-BG"/>
              </w:rPr>
            </w:pPr>
            <w:r w:rsidRPr="005C3028">
              <w:rPr>
                <w:rFonts w:ascii="Verdana" w:eastAsia="Calibri" w:hAnsi="Verdana" w:cs="Times New Roman"/>
                <w:bCs/>
                <w:sz w:val="20"/>
                <w:szCs w:val="20"/>
                <w:lang w:val="bg-BG"/>
              </w:rPr>
              <w:t>Членове на ОКБДП</w:t>
            </w:r>
          </w:p>
          <w:p w:rsidR="00027A38" w:rsidRPr="005C3028" w:rsidRDefault="00027A38" w:rsidP="00027A38">
            <w:pPr>
              <w:rPr>
                <w:rFonts w:ascii="Verdana" w:eastAsia="Calibri" w:hAnsi="Verdana" w:cs="Times New Roman"/>
                <w:bCs/>
                <w:sz w:val="20"/>
                <w:szCs w:val="20"/>
                <w:lang w:val="bg-BG"/>
              </w:rPr>
            </w:pPr>
          </w:p>
          <w:p w:rsidR="00027A38" w:rsidRPr="005C3028" w:rsidRDefault="00027A38" w:rsidP="00027A38">
            <w:pPr>
              <w:rPr>
                <w:rFonts w:ascii="Verdana" w:eastAsia="Calibri" w:hAnsi="Verdana" w:cs="Times New Roman"/>
                <w:bCs/>
                <w:sz w:val="20"/>
                <w:szCs w:val="20"/>
                <w:lang w:val="bg-BG"/>
              </w:rPr>
            </w:pPr>
            <w:r w:rsidRPr="005C3028">
              <w:rPr>
                <w:rFonts w:ascii="Verdana" w:eastAsia="Calibri" w:hAnsi="Verdana" w:cs="Times New Roman"/>
                <w:bCs/>
                <w:sz w:val="20"/>
                <w:szCs w:val="20"/>
                <w:lang w:val="bg-BG"/>
              </w:rPr>
              <w:t xml:space="preserve">Секретариат на ОКБДП </w:t>
            </w:r>
          </w:p>
          <w:p w:rsidR="00027A38" w:rsidRPr="005C3028" w:rsidRDefault="00027A38" w:rsidP="00027A38">
            <w:pPr>
              <w:rPr>
                <w:rFonts w:ascii="Verdana" w:eastAsia="Calibri" w:hAnsi="Verdana" w:cs="Times New Roman"/>
                <w:bCs/>
                <w:sz w:val="20"/>
                <w:szCs w:val="20"/>
                <w:lang w:val="bg-BG"/>
              </w:rPr>
            </w:pPr>
          </w:p>
          <w:p w:rsidR="00027A38" w:rsidRPr="005C3028" w:rsidRDefault="00027A38" w:rsidP="00027A38">
            <w:pPr>
              <w:rPr>
                <w:rFonts w:ascii="Verdana" w:eastAsia="Calibri" w:hAnsi="Verdana" w:cs="Times New Roman"/>
                <w:bCs/>
                <w:sz w:val="20"/>
                <w:szCs w:val="20"/>
                <w:lang w:val="bg-BG"/>
              </w:rPr>
            </w:pPr>
            <w:r w:rsidRPr="005C3028">
              <w:rPr>
                <w:rFonts w:ascii="Verdana" w:eastAsia="Calibri" w:hAnsi="Verdana" w:cs="Times New Roman"/>
                <w:bCs/>
                <w:sz w:val="20"/>
                <w:szCs w:val="20"/>
                <w:lang w:val="bg-BG"/>
              </w:rPr>
              <w:t>Съгласно график на ДАБДП</w:t>
            </w:r>
          </w:p>
        </w:tc>
        <w:tc>
          <w:tcPr>
            <w:tcW w:w="6520" w:type="dxa"/>
            <w:shd w:val="clear" w:color="auto" w:fill="FFFFFF" w:themeFill="background1"/>
          </w:tcPr>
          <w:p w:rsidR="00832706" w:rsidRPr="00832706" w:rsidRDefault="00832706" w:rsidP="00027A38">
            <w:pPr>
              <w:rPr>
                <w:rFonts w:ascii="Verdana" w:eastAsia="Calibri" w:hAnsi="Verdana" w:cs="Times New Roman"/>
                <w:bCs/>
                <w:sz w:val="20"/>
                <w:szCs w:val="20"/>
                <w:lang w:val="bg-BG"/>
              </w:rPr>
            </w:pPr>
            <w:r w:rsidRPr="00832706">
              <w:rPr>
                <w:rFonts w:ascii="Verdana" w:eastAsia="Calibri" w:hAnsi="Verdana" w:cs="Times New Roman"/>
                <w:bCs/>
                <w:sz w:val="20"/>
                <w:szCs w:val="20"/>
                <w:lang w:val="bg-BG"/>
              </w:rPr>
              <w:t xml:space="preserve">Участие в обучения за ОКБДП и </w:t>
            </w:r>
            <w:r>
              <w:rPr>
                <w:rFonts w:ascii="Verdana" w:eastAsia="Calibri" w:hAnsi="Verdana" w:cs="Times New Roman"/>
                <w:bCs/>
                <w:sz w:val="20"/>
                <w:szCs w:val="20"/>
                <w:lang w:val="bg-BG"/>
              </w:rPr>
              <w:t>О</w:t>
            </w:r>
            <w:r w:rsidRPr="00832706">
              <w:rPr>
                <w:rFonts w:ascii="Verdana" w:eastAsia="Calibri" w:hAnsi="Verdana" w:cs="Times New Roman"/>
                <w:bCs/>
                <w:sz w:val="20"/>
                <w:szCs w:val="20"/>
                <w:lang w:val="bg-BG"/>
              </w:rPr>
              <w:t>бщините, организирани от ДАБДП:</w:t>
            </w:r>
          </w:p>
          <w:p w:rsidR="005E0E6A" w:rsidRPr="000A428A" w:rsidRDefault="00B6681C" w:rsidP="00027A38">
            <w:pPr>
              <w:rPr>
                <w:rFonts w:ascii="Verdana" w:hAnsi="Verdana"/>
                <w:sz w:val="20"/>
                <w:szCs w:val="20"/>
                <w:lang w:val="bg-BG"/>
              </w:rPr>
            </w:pPr>
            <w:r w:rsidRPr="000A428A">
              <w:rPr>
                <w:rFonts w:ascii="Verdana" w:hAnsi="Verdana"/>
                <w:b/>
                <w:sz w:val="20"/>
                <w:szCs w:val="20"/>
                <w:lang w:val="bg-BG"/>
              </w:rPr>
              <w:t xml:space="preserve">Община Търговище: </w:t>
            </w:r>
            <w:r w:rsidRPr="000A428A">
              <w:rPr>
                <w:rFonts w:ascii="Verdana" w:hAnsi="Verdana"/>
                <w:sz w:val="20"/>
                <w:szCs w:val="20"/>
                <w:lang w:val="bg-BG"/>
              </w:rPr>
              <w:t>Не докладва по мярката.</w:t>
            </w:r>
          </w:p>
          <w:p w:rsidR="00D02F7C" w:rsidRPr="00D02F7C" w:rsidRDefault="00F07FED" w:rsidP="00027A38">
            <w:pPr>
              <w:rPr>
                <w:rFonts w:ascii="Verdana" w:hAnsi="Verdana"/>
                <w:sz w:val="20"/>
                <w:szCs w:val="20"/>
                <w:lang w:val="bg-BG"/>
              </w:rPr>
            </w:pPr>
            <w:r w:rsidRPr="00D02F7C">
              <w:rPr>
                <w:rFonts w:ascii="Verdana" w:eastAsia="Calibri" w:hAnsi="Verdana" w:cs="Times New Roman"/>
                <w:b/>
                <w:bCs/>
                <w:sz w:val="20"/>
                <w:szCs w:val="20"/>
                <w:lang w:val="bg-BG"/>
              </w:rPr>
              <w:t xml:space="preserve">Община Попово </w:t>
            </w:r>
            <w:r w:rsidR="00D02F7C" w:rsidRPr="00D02F7C">
              <w:rPr>
                <w:rFonts w:ascii="Verdana" w:eastAsia="Calibri" w:hAnsi="Verdana" w:cs="Times New Roman"/>
                <w:bCs/>
                <w:color w:val="000000" w:themeColor="text1"/>
                <w:sz w:val="20"/>
                <w:szCs w:val="20"/>
                <w:lang w:val="bg-BG"/>
              </w:rPr>
              <w:t>е взела участие в заседание на работна група за разработване на план-сценарий за провеждане на съвместно областно учение за ефективно реагиране при пътнотранспортни произшествия.</w:t>
            </w:r>
          </w:p>
          <w:p w:rsidR="00E5174B" w:rsidRPr="00D02F7C" w:rsidRDefault="00E5174B" w:rsidP="00027A38">
            <w:pPr>
              <w:rPr>
                <w:rFonts w:ascii="Verdana" w:hAnsi="Verdana"/>
                <w:sz w:val="20"/>
                <w:szCs w:val="20"/>
                <w:lang w:val="bg-BG"/>
              </w:rPr>
            </w:pPr>
            <w:r w:rsidRPr="00D02F7C">
              <w:rPr>
                <w:rFonts w:ascii="Verdana" w:eastAsia="Calibri" w:hAnsi="Verdana" w:cs="Times New Roman"/>
                <w:b/>
                <w:bCs/>
                <w:sz w:val="20"/>
                <w:szCs w:val="20"/>
                <w:lang w:val="bg-BG"/>
              </w:rPr>
              <w:t>Община Омуртаг:</w:t>
            </w:r>
            <w:r w:rsidRPr="00D02F7C">
              <w:rPr>
                <w:rFonts w:ascii="Verdana" w:eastAsia="Calibri" w:hAnsi="Verdana" w:cs="Times New Roman"/>
                <w:bCs/>
                <w:sz w:val="20"/>
                <w:szCs w:val="20"/>
                <w:lang w:val="bg-BG"/>
              </w:rPr>
              <w:t xml:space="preserve"> </w:t>
            </w:r>
            <w:r w:rsidRPr="00D02F7C">
              <w:rPr>
                <w:rFonts w:ascii="Verdana" w:hAnsi="Verdana"/>
                <w:sz w:val="20"/>
                <w:szCs w:val="20"/>
                <w:lang w:val="bg-BG"/>
              </w:rPr>
              <w:t>Участие в онлайн обучени</w:t>
            </w:r>
            <w:r w:rsidR="00832706" w:rsidRPr="00D02F7C">
              <w:rPr>
                <w:rFonts w:ascii="Verdana" w:hAnsi="Verdana"/>
                <w:sz w:val="20"/>
                <w:szCs w:val="20"/>
                <w:lang w:val="bg-BG"/>
              </w:rPr>
              <w:t>е</w:t>
            </w:r>
            <w:r w:rsidRPr="00D02F7C">
              <w:rPr>
                <w:rFonts w:ascii="Verdana" w:hAnsi="Verdana"/>
                <w:sz w:val="20"/>
                <w:szCs w:val="20"/>
                <w:lang w:val="bg-BG"/>
              </w:rPr>
              <w:t xml:space="preserve"> – </w:t>
            </w:r>
            <w:r w:rsidR="00832706" w:rsidRPr="00D02F7C">
              <w:rPr>
                <w:rFonts w:ascii="Verdana" w:hAnsi="Verdana"/>
                <w:sz w:val="20"/>
                <w:szCs w:val="20"/>
                <w:lang w:val="bg-BG"/>
              </w:rPr>
              <w:t>1</w:t>
            </w:r>
            <w:r w:rsidRPr="00D02F7C">
              <w:rPr>
                <w:rFonts w:ascii="Verdana" w:hAnsi="Verdana"/>
                <w:sz w:val="20"/>
                <w:szCs w:val="20"/>
                <w:lang w:val="bg-BG"/>
              </w:rPr>
              <w:t xml:space="preserve"> бр.</w:t>
            </w:r>
          </w:p>
          <w:p w:rsidR="00D06822" w:rsidRPr="00D06822" w:rsidRDefault="00876DF1" w:rsidP="00D06822">
            <w:pPr>
              <w:rPr>
                <w:rFonts w:ascii="Verdana" w:eastAsia="Calibri" w:hAnsi="Verdana" w:cs="Times New Roman"/>
                <w:bCs/>
                <w:sz w:val="20"/>
                <w:szCs w:val="20"/>
                <w:lang w:val="bg-BG"/>
              </w:rPr>
            </w:pPr>
            <w:r w:rsidRPr="00D06822">
              <w:rPr>
                <w:rFonts w:ascii="Verdana" w:eastAsia="Calibri" w:hAnsi="Verdana" w:cs="Times New Roman"/>
                <w:b/>
                <w:bCs/>
                <w:sz w:val="20"/>
                <w:szCs w:val="20"/>
                <w:lang w:val="bg-BG"/>
              </w:rPr>
              <w:t>Община Антоново:</w:t>
            </w:r>
            <w:r w:rsidR="00D976AF" w:rsidRPr="00D06822">
              <w:rPr>
                <w:rFonts w:ascii="Verdana" w:eastAsia="Calibri" w:hAnsi="Verdana" w:cs="Times New Roman"/>
                <w:bCs/>
                <w:sz w:val="20"/>
                <w:szCs w:val="20"/>
                <w:lang w:val="bg-BG"/>
              </w:rPr>
              <w:t xml:space="preserve"> </w:t>
            </w:r>
            <w:r w:rsidR="00D06822" w:rsidRPr="00D06822">
              <w:rPr>
                <w:rFonts w:ascii="Verdana" w:eastAsia="Calibri" w:hAnsi="Verdana" w:cs="Times New Roman"/>
                <w:bCs/>
                <w:sz w:val="20"/>
                <w:szCs w:val="20"/>
                <w:lang w:val="bg-BG"/>
              </w:rPr>
              <w:t xml:space="preserve">Проведени са три броя онлайн обучения, организирани от ДАБДП, като предварително са изпращани материали, свързани с обучението. </w:t>
            </w:r>
          </w:p>
          <w:p w:rsidR="00027A38" w:rsidRPr="00D02F7C" w:rsidRDefault="005E0E6A" w:rsidP="00027A38">
            <w:pPr>
              <w:rPr>
                <w:rFonts w:ascii="Verdana" w:hAnsi="Verdana"/>
                <w:sz w:val="20"/>
                <w:szCs w:val="20"/>
                <w:lang w:val="bg-BG"/>
              </w:rPr>
            </w:pPr>
            <w:r w:rsidRPr="00D02F7C">
              <w:rPr>
                <w:rFonts w:ascii="Verdana" w:hAnsi="Verdana"/>
                <w:b/>
                <w:sz w:val="20"/>
                <w:szCs w:val="20"/>
                <w:lang w:val="bg-BG"/>
              </w:rPr>
              <w:t>Община Опака:</w:t>
            </w:r>
            <w:r w:rsidR="008520A5" w:rsidRPr="00D02F7C">
              <w:rPr>
                <w:rFonts w:ascii="Verdana" w:hAnsi="Verdana"/>
                <w:sz w:val="20"/>
                <w:szCs w:val="20"/>
                <w:lang w:val="bg-BG"/>
              </w:rPr>
              <w:t xml:space="preserve"> Изпълнено</w:t>
            </w:r>
          </w:p>
          <w:p w:rsidR="00BA238A" w:rsidRDefault="00272926" w:rsidP="006673D1">
            <w:pPr>
              <w:rPr>
                <w:rFonts w:ascii="Verdana" w:eastAsia="Calibri" w:hAnsi="Verdana" w:cs="Times New Roman"/>
                <w:bCs/>
                <w:sz w:val="20"/>
                <w:szCs w:val="20"/>
                <w:lang w:val="bg-BG"/>
              </w:rPr>
            </w:pPr>
            <w:r w:rsidRPr="00853FDC">
              <w:rPr>
                <w:rFonts w:ascii="Verdana" w:eastAsia="Calibri" w:hAnsi="Verdana" w:cs="Times New Roman"/>
                <w:b/>
                <w:bCs/>
                <w:sz w:val="20"/>
                <w:szCs w:val="20"/>
                <w:lang w:val="bg-BG"/>
              </w:rPr>
              <w:t>Секретариат на ОКБДП:</w:t>
            </w:r>
            <w:r w:rsidRPr="00853FDC">
              <w:rPr>
                <w:rFonts w:ascii="Verdana" w:eastAsia="Calibri" w:hAnsi="Verdana" w:cs="Times New Roman"/>
                <w:bCs/>
                <w:sz w:val="20"/>
                <w:szCs w:val="20"/>
                <w:lang w:val="bg-BG"/>
              </w:rPr>
              <w:t xml:space="preserve"> </w:t>
            </w:r>
          </w:p>
          <w:p w:rsidR="00A72BA2" w:rsidRDefault="00BA238A" w:rsidP="006673D1">
            <w:pPr>
              <w:rPr>
                <w:b/>
                <w:lang w:val="bg-BG"/>
              </w:rPr>
            </w:pPr>
            <w:r>
              <w:rPr>
                <w:rFonts w:ascii="Verdana" w:eastAsia="Calibri" w:hAnsi="Verdana" w:cs="Times New Roman"/>
                <w:bCs/>
                <w:sz w:val="20"/>
                <w:szCs w:val="20"/>
              </w:rPr>
              <w:t xml:space="preserve">I. </w:t>
            </w:r>
            <w:r w:rsidR="006673D1" w:rsidRPr="00390855">
              <w:rPr>
                <w:rFonts w:ascii="Verdana" w:hAnsi="Verdana"/>
                <w:sz w:val="20"/>
                <w:szCs w:val="20"/>
                <w:lang w:val="bg-BG"/>
              </w:rPr>
              <w:t xml:space="preserve">Във връзка с </w:t>
            </w:r>
            <w:r w:rsidR="006673D1">
              <w:rPr>
                <w:rFonts w:ascii="Verdana" w:hAnsi="Verdana"/>
                <w:sz w:val="20"/>
                <w:szCs w:val="20"/>
                <w:lang w:val="bg-BG"/>
              </w:rPr>
              <w:t>организирано от ДАБДП</w:t>
            </w:r>
            <w:r w:rsidR="006673D1" w:rsidRPr="00390855">
              <w:rPr>
                <w:rFonts w:ascii="Verdana" w:hAnsi="Verdana"/>
                <w:sz w:val="20"/>
                <w:szCs w:val="20"/>
                <w:lang w:val="bg-BG"/>
              </w:rPr>
              <w:t xml:space="preserve"> онлайн обучени</w:t>
            </w:r>
            <w:r>
              <w:rPr>
                <w:rFonts w:ascii="Verdana" w:hAnsi="Verdana"/>
                <w:sz w:val="20"/>
                <w:szCs w:val="20"/>
                <w:lang w:val="bg-BG"/>
              </w:rPr>
              <w:t>е</w:t>
            </w:r>
            <w:r w:rsidR="006673D1" w:rsidRPr="00390855">
              <w:rPr>
                <w:rFonts w:ascii="Verdana" w:hAnsi="Verdana"/>
                <w:sz w:val="20"/>
                <w:szCs w:val="20"/>
                <w:lang w:val="bg-BG"/>
              </w:rPr>
              <w:t xml:space="preserve"> за секретарите на ОКБДП и представителите на Общините, отговорни за подготовката на </w:t>
            </w:r>
            <w:r w:rsidR="006673D1">
              <w:rPr>
                <w:rFonts w:ascii="Verdana" w:hAnsi="Verdana"/>
                <w:sz w:val="20"/>
                <w:szCs w:val="20"/>
                <w:lang w:val="bg-BG"/>
              </w:rPr>
              <w:t>Годиш</w:t>
            </w:r>
            <w:r w:rsidR="006673D1" w:rsidRPr="00390855">
              <w:rPr>
                <w:rFonts w:ascii="Verdana" w:hAnsi="Verdana"/>
                <w:sz w:val="20"/>
                <w:szCs w:val="20"/>
                <w:lang w:val="bg-BG"/>
              </w:rPr>
              <w:t>н</w:t>
            </w:r>
            <w:r w:rsidR="006673D1">
              <w:rPr>
                <w:rFonts w:ascii="Verdana" w:hAnsi="Verdana"/>
                <w:sz w:val="20"/>
                <w:szCs w:val="20"/>
                <w:lang w:val="bg-BG"/>
              </w:rPr>
              <w:t>и</w:t>
            </w:r>
            <w:r w:rsidR="006673D1" w:rsidRPr="00390855">
              <w:rPr>
                <w:rFonts w:ascii="Verdana" w:hAnsi="Verdana"/>
                <w:sz w:val="20"/>
                <w:szCs w:val="20"/>
                <w:lang w:val="bg-BG"/>
              </w:rPr>
              <w:t xml:space="preserve"> доклад</w:t>
            </w:r>
            <w:r w:rsidR="006673D1">
              <w:rPr>
                <w:rFonts w:ascii="Verdana" w:hAnsi="Verdana"/>
                <w:sz w:val="20"/>
                <w:szCs w:val="20"/>
                <w:lang w:val="bg-BG"/>
              </w:rPr>
              <w:t>и</w:t>
            </w:r>
            <w:r w:rsidR="006673D1" w:rsidRPr="00390855">
              <w:rPr>
                <w:rFonts w:ascii="Verdana" w:hAnsi="Verdana"/>
                <w:sz w:val="20"/>
                <w:szCs w:val="20"/>
                <w:lang w:val="bg-BG"/>
              </w:rPr>
              <w:t xml:space="preserve"> за изпълнение на общинската политика по БДП</w:t>
            </w:r>
            <w:r w:rsidR="006673D1">
              <w:rPr>
                <w:rFonts w:ascii="Verdana" w:hAnsi="Verdana"/>
                <w:sz w:val="20"/>
                <w:szCs w:val="20"/>
                <w:lang w:val="bg-BG"/>
              </w:rPr>
              <w:t xml:space="preserve">, включително </w:t>
            </w:r>
            <w:r w:rsidR="006673D1">
              <w:rPr>
                <w:rFonts w:ascii="Verdana" w:hAnsi="Verdana"/>
                <w:sz w:val="20"/>
                <w:szCs w:val="20"/>
                <w:lang w:val="bg-BG"/>
              </w:rPr>
              <w:lastRenderedPageBreak/>
              <w:t>попълване</w:t>
            </w:r>
            <w:r w:rsidR="006673D1" w:rsidRPr="00390855">
              <w:rPr>
                <w:rFonts w:ascii="Verdana" w:hAnsi="Verdana"/>
                <w:sz w:val="20"/>
                <w:szCs w:val="20"/>
                <w:lang w:val="bg-BG"/>
              </w:rPr>
              <w:t xml:space="preserve"> на онлайн въпросник за състоянието на пътната и транспортната инфраструктура, секретариатът на ОКБДП: 1) информира, организира и координира участието на целевите групи в обучението, 2) взе ангажирано участие в онлайн обучението, проведено на </w:t>
            </w:r>
            <w:r w:rsidR="006673D1" w:rsidRPr="00BA238A">
              <w:rPr>
                <w:rFonts w:ascii="Verdana" w:hAnsi="Verdana"/>
                <w:b/>
                <w:sz w:val="20"/>
                <w:szCs w:val="20"/>
                <w:lang w:val="bg-BG"/>
              </w:rPr>
              <w:t xml:space="preserve">27 януари 2021 </w:t>
            </w:r>
            <w:r w:rsidR="006673D1" w:rsidRPr="00BA238A">
              <w:rPr>
                <w:b/>
                <w:lang w:val="bg-BG"/>
              </w:rPr>
              <w:t>г.</w:t>
            </w:r>
          </w:p>
          <w:p w:rsidR="00BD575A" w:rsidRPr="00BD575A" w:rsidRDefault="00BA238A" w:rsidP="00BD575A">
            <w:pPr>
              <w:rPr>
                <w:rFonts w:ascii="Verdana" w:hAnsi="Verdana" w:cs="Calibri"/>
                <w:sz w:val="20"/>
                <w:szCs w:val="20"/>
                <w:shd w:val="clear" w:color="auto" w:fill="FFFFFF"/>
                <w:lang w:val="bg-BG"/>
              </w:rPr>
            </w:pPr>
            <w:r>
              <w:rPr>
                <w:rFonts w:ascii="Verdana" w:hAnsi="Verdana"/>
                <w:sz w:val="20"/>
                <w:szCs w:val="20"/>
              </w:rPr>
              <w:t>II.</w:t>
            </w:r>
            <w:r>
              <w:rPr>
                <w:rFonts w:ascii="Verdana" w:hAnsi="Verdana"/>
                <w:sz w:val="20"/>
                <w:szCs w:val="20"/>
                <w:lang w:val="bg-BG"/>
              </w:rPr>
              <w:t xml:space="preserve"> С</w:t>
            </w:r>
            <w:r w:rsidRPr="00DF6A4A">
              <w:rPr>
                <w:rFonts w:ascii="Verdana" w:hAnsi="Verdana"/>
                <w:sz w:val="20"/>
                <w:szCs w:val="20"/>
                <w:lang w:val="bg-BG"/>
              </w:rPr>
              <w:t>екретарят на ОКБДП участва в онлайн разяснителна среща</w:t>
            </w:r>
            <w:r>
              <w:rPr>
                <w:rFonts w:ascii="Verdana" w:hAnsi="Verdana"/>
                <w:sz w:val="20"/>
                <w:szCs w:val="20"/>
                <w:lang w:val="bg-BG"/>
              </w:rPr>
              <w:t xml:space="preserve"> </w:t>
            </w:r>
            <w:r w:rsidRPr="00DF6A4A">
              <w:rPr>
                <w:rFonts w:ascii="Verdana" w:hAnsi="Verdana"/>
                <w:sz w:val="20"/>
                <w:szCs w:val="20"/>
                <w:lang w:val="bg-BG"/>
              </w:rPr>
              <w:t>по изпълнението на мерки 4.3, 4.17 и 4.14 от областните план-програми по БДП,</w:t>
            </w:r>
            <w:r>
              <w:rPr>
                <w:rFonts w:ascii="Verdana" w:hAnsi="Verdana"/>
                <w:sz w:val="20"/>
                <w:szCs w:val="20"/>
                <w:lang w:val="bg-BG"/>
              </w:rPr>
              <w:t xml:space="preserve"> </w:t>
            </w:r>
            <w:r w:rsidRPr="00DF6A4A">
              <w:rPr>
                <w:rFonts w:ascii="Verdana" w:hAnsi="Verdana"/>
                <w:sz w:val="20"/>
                <w:szCs w:val="20"/>
                <w:lang w:val="bg-BG"/>
              </w:rPr>
              <w:t xml:space="preserve">организирана от ДАБДП на </w:t>
            </w:r>
            <w:r>
              <w:rPr>
                <w:rFonts w:ascii="Verdana" w:hAnsi="Verdana"/>
                <w:b/>
                <w:sz w:val="20"/>
                <w:szCs w:val="20"/>
                <w:lang w:val="bg-BG"/>
              </w:rPr>
              <w:t xml:space="preserve">23 септември </w:t>
            </w:r>
            <w:r w:rsidRPr="00BA238A">
              <w:rPr>
                <w:rFonts w:ascii="Verdana" w:hAnsi="Verdana"/>
                <w:b/>
                <w:sz w:val="20"/>
                <w:szCs w:val="20"/>
                <w:lang w:val="bg-BG"/>
              </w:rPr>
              <w:t>2021 г</w:t>
            </w:r>
            <w:r w:rsidRPr="00DF6A4A">
              <w:rPr>
                <w:rFonts w:ascii="Verdana" w:hAnsi="Verdana"/>
                <w:sz w:val="20"/>
                <w:szCs w:val="20"/>
                <w:lang w:val="bg-BG"/>
              </w:rPr>
              <w:t>., ка</w:t>
            </w:r>
            <w:r>
              <w:rPr>
                <w:rFonts w:ascii="Verdana" w:hAnsi="Verdana"/>
                <w:sz w:val="20"/>
                <w:szCs w:val="20"/>
                <w:lang w:val="bg-BG"/>
              </w:rPr>
              <w:t>к</w:t>
            </w:r>
            <w:r w:rsidRPr="00DF6A4A">
              <w:rPr>
                <w:rFonts w:ascii="Verdana" w:hAnsi="Verdana"/>
                <w:sz w:val="20"/>
                <w:szCs w:val="20"/>
                <w:lang w:val="bg-BG"/>
              </w:rPr>
              <w:t>то</w:t>
            </w:r>
            <w:r>
              <w:rPr>
                <w:rFonts w:ascii="Verdana" w:hAnsi="Verdana"/>
                <w:sz w:val="20"/>
                <w:szCs w:val="20"/>
                <w:lang w:val="bg-BG"/>
              </w:rPr>
              <w:t xml:space="preserve"> и</w:t>
            </w:r>
            <w:r w:rsidRPr="00DF6A4A">
              <w:rPr>
                <w:rFonts w:ascii="Verdana" w:hAnsi="Verdana"/>
                <w:sz w:val="20"/>
                <w:szCs w:val="20"/>
                <w:lang w:val="bg-BG"/>
              </w:rPr>
              <w:t xml:space="preserve"> разпространи до </w:t>
            </w:r>
            <w:r w:rsidRPr="00DF6A4A">
              <w:rPr>
                <w:rFonts w:ascii="Verdana" w:hAnsi="Verdana" w:cs="Calibri"/>
                <w:sz w:val="20"/>
                <w:szCs w:val="20"/>
                <w:shd w:val="clear" w:color="auto" w:fill="FFFFFF"/>
                <w:lang w:val="bg-BG"/>
              </w:rPr>
              <w:t>Общините</w:t>
            </w:r>
            <w:r>
              <w:rPr>
                <w:rFonts w:ascii="Verdana" w:hAnsi="Verdana" w:cs="Calibri"/>
                <w:sz w:val="20"/>
                <w:szCs w:val="20"/>
                <w:shd w:val="clear" w:color="auto" w:fill="FFFFFF"/>
                <w:lang w:val="bg-BG"/>
              </w:rPr>
              <w:t xml:space="preserve"> и ОДМВР предос</w:t>
            </w:r>
            <w:r w:rsidRPr="00DF6A4A">
              <w:rPr>
                <w:rFonts w:ascii="Verdana" w:hAnsi="Verdana" w:cs="Calibri"/>
                <w:sz w:val="20"/>
                <w:szCs w:val="20"/>
                <w:shd w:val="clear" w:color="auto" w:fill="FFFFFF"/>
                <w:lang w:val="bg-BG"/>
              </w:rPr>
              <w:t>т</w:t>
            </w:r>
            <w:r>
              <w:rPr>
                <w:rFonts w:ascii="Verdana" w:hAnsi="Verdana" w:cs="Calibri"/>
                <w:sz w:val="20"/>
                <w:szCs w:val="20"/>
                <w:shd w:val="clear" w:color="auto" w:fill="FFFFFF"/>
                <w:lang w:val="bg-BG"/>
              </w:rPr>
              <w:t>а</w:t>
            </w:r>
            <w:r w:rsidRPr="00DF6A4A">
              <w:rPr>
                <w:rFonts w:ascii="Verdana" w:hAnsi="Verdana" w:cs="Calibri"/>
                <w:sz w:val="20"/>
                <w:szCs w:val="20"/>
                <w:shd w:val="clear" w:color="auto" w:fill="FFFFFF"/>
                <w:lang w:val="bg-BG"/>
              </w:rPr>
              <w:t>вен аудиозапис от проведената среща.</w:t>
            </w:r>
          </w:p>
        </w:tc>
      </w:tr>
      <w:tr w:rsidR="00027A38" w:rsidRPr="006D1AF5" w:rsidTr="00FE2B3D">
        <w:tc>
          <w:tcPr>
            <w:tcW w:w="5245"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lastRenderedPageBreak/>
              <w:t xml:space="preserve">1.7 </w:t>
            </w:r>
            <w:r w:rsidRPr="003D34C3">
              <w:rPr>
                <w:rFonts w:ascii="Verdana" w:hAnsi="Verdana"/>
                <w:bCs/>
                <w:sz w:val="20"/>
                <w:szCs w:val="20"/>
                <w:lang w:val="bg-BG"/>
              </w:rPr>
              <w:t>Изпълнение на методически указания на ДАБДП във връзка с политиката по БДП на общинско ниво, в изпълнение на НСБДП и произтичащите от нея документи</w:t>
            </w:r>
          </w:p>
        </w:tc>
        <w:tc>
          <w:tcPr>
            <w:tcW w:w="1843"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Членове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 xml:space="preserve">Секретариат на ОКБДП </w:t>
            </w:r>
          </w:p>
          <w:p w:rsidR="00027A38" w:rsidRPr="003D34C3" w:rsidRDefault="00027A38" w:rsidP="00027A38">
            <w:pPr>
              <w:rPr>
                <w:rFonts w:ascii="Verdana" w:eastAsia="Calibri" w:hAnsi="Verdana" w:cs="Times New Roman"/>
                <w:bCs/>
                <w:sz w:val="20"/>
                <w:szCs w:val="20"/>
                <w:lang w:val="bg-BG"/>
              </w:rPr>
            </w:pPr>
          </w:p>
          <w:p w:rsidR="00027A38" w:rsidRPr="003D34C3" w:rsidRDefault="003D34C3"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027A38" w:rsidRPr="000A428A" w:rsidRDefault="003D34C3" w:rsidP="003D34C3">
            <w:pPr>
              <w:rPr>
                <w:rFonts w:ascii="Verdana" w:hAnsi="Verdana"/>
                <w:sz w:val="20"/>
                <w:szCs w:val="20"/>
                <w:lang w:val="bg-BG"/>
              </w:rPr>
            </w:pPr>
            <w:r w:rsidRPr="000A428A">
              <w:rPr>
                <w:rFonts w:ascii="Verdana" w:eastAsia="Calibri" w:hAnsi="Verdana" w:cs="Times New Roman"/>
                <w:b/>
                <w:bCs/>
                <w:sz w:val="20"/>
                <w:szCs w:val="20"/>
                <w:lang w:val="bg-BG"/>
              </w:rPr>
              <w:t>Община Търговище:</w:t>
            </w:r>
            <w:r w:rsidR="00B6681C" w:rsidRPr="000A428A">
              <w:rPr>
                <w:rFonts w:ascii="Verdana" w:hAnsi="Verdana"/>
                <w:sz w:val="20"/>
                <w:szCs w:val="20"/>
                <w:lang w:val="bg-BG"/>
              </w:rPr>
              <w:t xml:space="preserve"> Общински и </w:t>
            </w:r>
            <w:r w:rsidR="00B9492B" w:rsidRPr="000A428A">
              <w:rPr>
                <w:rFonts w:ascii="Verdana" w:hAnsi="Verdana"/>
                <w:sz w:val="20"/>
                <w:szCs w:val="20"/>
                <w:lang w:val="bg-BG"/>
              </w:rPr>
              <w:t>о</w:t>
            </w:r>
            <w:r w:rsidRPr="000A428A">
              <w:rPr>
                <w:rFonts w:ascii="Verdana" w:hAnsi="Verdana"/>
                <w:sz w:val="20"/>
                <w:szCs w:val="20"/>
                <w:lang w:val="bg-BG"/>
              </w:rPr>
              <w:t xml:space="preserve">бластен </w:t>
            </w:r>
            <w:r w:rsidR="000A428A">
              <w:rPr>
                <w:rFonts w:ascii="Verdana" w:hAnsi="Verdana"/>
                <w:sz w:val="20"/>
                <w:szCs w:val="20"/>
                <w:lang w:val="bg-BG"/>
              </w:rPr>
              <w:t>г</w:t>
            </w:r>
            <w:r w:rsidRPr="000A428A">
              <w:rPr>
                <w:rFonts w:ascii="Verdana" w:hAnsi="Verdana"/>
                <w:sz w:val="20"/>
                <w:szCs w:val="20"/>
                <w:lang w:val="bg-BG"/>
              </w:rPr>
              <w:t>одишен доклад по БДП.</w:t>
            </w:r>
          </w:p>
          <w:p w:rsidR="00875C2F" w:rsidRPr="00D02F7C" w:rsidRDefault="00875C2F" w:rsidP="003D34C3">
            <w:pPr>
              <w:rPr>
                <w:rFonts w:ascii="Verdana" w:eastAsia="Calibri" w:hAnsi="Verdana" w:cs="Times New Roman"/>
                <w:bCs/>
                <w:sz w:val="20"/>
                <w:szCs w:val="20"/>
                <w:lang w:val="bg-BG"/>
              </w:rPr>
            </w:pPr>
            <w:r w:rsidRPr="00D02F7C">
              <w:rPr>
                <w:rFonts w:ascii="Verdana" w:eastAsia="Calibri" w:hAnsi="Verdana" w:cs="Times New Roman"/>
                <w:b/>
                <w:bCs/>
                <w:sz w:val="20"/>
                <w:szCs w:val="20"/>
                <w:lang w:val="bg-BG"/>
              </w:rPr>
              <w:t xml:space="preserve">Община Попово: </w:t>
            </w:r>
            <w:r w:rsidRPr="00D02F7C">
              <w:rPr>
                <w:rFonts w:ascii="Verdana" w:eastAsia="Calibri" w:hAnsi="Verdana" w:cs="Times New Roman"/>
                <w:bCs/>
                <w:sz w:val="20"/>
                <w:szCs w:val="20"/>
                <w:lang w:val="bg-BG"/>
              </w:rPr>
              <w:t>Изпълнени методически указания на ДАБДП, насочени към работните стандарти и методология по БДП за работа в различни териториални поделения на държавните структури.</w:t>
            </w:r>
          </w:p>
          <w:p w:rsidR="00E5174B" w:rsidRPr="00E07BFF" w:rsidRDefault="00E5174B" w:rsidP="003D34C3">
            <w:pPr>
              <w:rPr>
                <w:rFonts w:ascii="Verdana" w:hAnsi="Verdana"/>
                <w:sz w:val="20"/>
                <w:szCs w:val="20"/>
                <w:lang w:val="bg-BG"/>
              </w:rPr>
            </w:pPr>
            <w:r w:rsidRPr="00E07BFF">
              <w:rPr>
                <w:rFonts w:ascii="Verdana" w:eastAsia="Calibri" w:hAnsi="Verdana" w:cs="Times New Roman"/>
                <w:b/>
                <w:bCs/>
                <w:sz w:val="20"/>
                <w:szCs w:val="20"/>
                <w:lang w:val="bg-BG"/>
              </w:rPr>
              <w:t>Община Омуртаг:</w:t>
            </w:r>
            <w:r w:rsidRPr="00E07BFF">
              <w:rPr>
                <w:rFonts w:ascii="Verdana" w:eastAsia="Calibri" w:hAnsi="Verdana" w:cs="Times New Roman"/>
                <w:bCs/>
                <w:sz w:val="20"/>
                <w:szCs w:val="20"/>
                <w:lang w:val="bg-BG"/>
              </w:rPr>
              <w:t xml:space="preserve"> </w:t>
            </w:r>
            <w:r w:rsidR="00E07BFF" w:rsidRPr="00E07BFF">
              <w:rPr>
                <w:rFonts w:ascii="Verdana" w:hAnsi="Verdana"/>
                <w:sz w:val="20"/>
                <w:szCs w:val="20"/>
                <w:lang w:val="bg-BG"/>
              </w:rPr>
              <w:t>Общински и областен годишен доклад по БДП</w:t>
            </w:r>
            <w:r w:rsidR="00E07BFF">
              <w:rPr>
                <w:rFonts w:ascii="Verdana" w:hAnsi="Verdana"/>
                <w:sz w:val="20"/>
                <w:szCs w:val="20"/>
                <w:lang w:val="bg-BG"/>
              </w:rPr>
              <w:t>.</w:t>
            </w:r>
          </w:p>
          <w:p w:rsidR="0078729F" w:rsidRPr="00D06822" w:rsidRDefault="00876DF1" w:rsidP="0078729F">
            <w:pPr>
              <w:rPr>
                <w:rFonts w:ascii="Verdana" w:eastAsia="Calibri" w:hAnsi="Verdana" w:cs="Times New Roman"/>
                <w:bCs/>
                <w:sz w:val="20"/>
                <w:szCs w:val="20"/>
                <w:lang w:val="bg-BG"/>
              </w:rPr>
            </w:pPr>
            <w:r w:rsidRPr="00D06822">
              <w:rPr>
                <w:rFonts w:ascii="Verdana" w:eastAsia="Calibri" w:hAnsi="Verdana" w:cs="Times New Roman"/>
                <w:b/>
                <w:bCs/>
                <w:sz w:val="20"/>
                <w:szCs w:val="20"/>
                <w:lang w:val="bg-BG"/>
              </w:rPr>
              <w:t>Община Антоново:</w:t>
            </w:r>
            <w:r w:rsidR="0078729F" w:rsidRPr="00D06822">
              <w:rPr>
                <w:rFonts w:ascii="Verdana" w:eastAsia="Calibri" w:hAnsi="Verdana" w:cs="Times New Roman"/>
                <w:b/>
                <w:bCs/>
                <w:sz w:val="20"/>
                <w:szCs w:val="20"/>
                <w:lang w:val="bg-BG"/>
              </w:rPr>
              <w:t xml:space="preserve"> </w:t>
            </w:r>
            <w:r w:rsidR="0078729F" w:rsidRPr="00D06822">
              <w:rPr>
                <w:rFonts w:ascii="Verdana" w:eastAsia="Calibri" w:hAnsi="Verdana" w:cs="Times New Roman"/>
                <w:bCs/>
                <w:sz w:val="20"/>
                <w:szCs w:val="20"/>
                <w:lang w:val="bg-BG"/>
              </w:rPr>
              <w:t>Изпълнени методически указания:</w:t>
            </w:r>
          </w:p>
          <w:p w:rsidR="0078729F" w:rsidRPr="00D06822" w:rsidRDefault="0078729F" w:rsidP="0078729F">
            <w:pPr>
              <w:rPr>
                <w:rFonts w:ascii="Verdana" w:eastAsia="Calibri" w:hAnsi="Verdana" w:cs="Times New Roman"/>
                <w:bCs/>
                <w:sz w:val="20"/>
                <w:szCs w:val="20"/>
                <w:lang w:val="bg-BG"/>
              </w:rPr>
            </w:pPr>
            <w:r w:rsidRPr="00D06822">
              <w:rPr>
                <w:rFonts w:ascii="Verdana" w:eastAsia="Calibri" w:hAnsi="Verdana" w:cs="Times New Roman"/>
                <w:bCs/>
                <w:sz w:val="20"/>
                <w:szCs w:val="20"/>
                <w:lang w:val="bg-BG"/>
              </w:rPr>
              <w:t xml:space="preserve">Докладват се изпълнените мерки на тримесечни заседания на ОКБДП. Предложените решения от ОКБДП за обобщените изпълнени мерки се утвърждават писмено и в срок. </w:t>
            </w:r>
            <w:r w:rsidR="00B9492B" w:rsidRPr="00D06822">
              <w:rPr>
                <w:rFonts w:ascii="Verdana" w:eastAsia="Calibri" w:hAnsi="Verdana" w:cs="Times New Roman"/>
                <w:bCs/>
                <w:sz w:val="20"/>
                <w:szCs w:val="20"/>
                <w:lang w:val="bg-BG"/>
              </w:rPr>
              <w:t>В края на годината се изготвя о</w:t>
            </w:r>
            <w:r w:rsidRPr="00D06822">
              <w:rPr>
                <w:rFonts w:ascii="Verdana" w:eastAsia="Calibri" w:hAnsi="Verdana" w:cs="Times New Roman"/>
                <w:bCs/>
                <w:sz w:val="20"/>
                <w:szCs w:val="20"/>
                <w:lang w:val="bg-BG"/>
              </w:rPr>
              <w:t>бщински годишен доклад по БДП и се изпраща до ОКБДП.</w:t>
            </w:r>
          </w:p>
          <w:p w:rsidR="005E0E6A" w:rsidRPr="00D06822" w:rsidRDefault="005E0E6A" w:rsidP="00F97B55">
            <w:pPr>
              <w:rPr>
                <w:rFonts w:ascii="Verdana" w:hAnsi="Verdana"/>
                <w:sz w:val="20"/>
                <w:szCs w:val="20"/>
                <w:lang w:val="bg-BG"/>
              </w:rPr>
            </w:pPr>
            <w:r w:rsidRPr="00D06822">
              <w:rPr>
                <w:rFonts w:ascii="Verdana" w:hAnsi="Verdana"/>
                <w:b/>
                <w:sz w:val="20"/>
                <w:szCs w:val="20"/>
                <w:lang w:val="bg-BG"/>
              </w:rPr>
              <w:t>Община Опака:</w:t>
            </w:r>
            <w:r w:rsidR="00F061D9" w:rsidRPr="00D06822">
              <w:rPr>
                <w:rFonts w:ascii="Verdana" w:hAnsi="Verdana"/>
                <w:b/>
                <w:sz w:val="20"/>
                <w:szCs w:val="20"/>
                <w:lang w:val="bg-BG"/>
              </w:rPr>
              <w:t xml:space="preserve"> </w:t>
            </w:r>
            <w:r w:rsidR="00F061D9" w:rsidRPr="00D06822">
              <w:rPr>
                <w:rFonts w:ascii="Verdana" w:hAnsi="Verdana"/>
                <w:sz w:val="20"/>
                <w:szCs w:val="20"/>
                <w:lang w:val="bg-BG"/>
              </w:rPr>
              <w:t>Изпълнено</w:t>
            </w:r>
          </w:p>
          <w:p w:rsidR="00853FDC" w:rsidRPr="000B71B4" w:rsidRDefault="00826B42" w:rsidP="00EF18A6">
            <w:pPr>
              <w:rPr>
                <w:rFonts w:ascii="Verdana" w:hAnsi="Verdana"/>
                <w:bCs/>
                <w:sz w:val="20"/>
                <w:szCs w:val="20"/>
                <w:lang w:val="bg-BG"/>
              </w:rPr>
            </w:pPr>
            <w:r>
              <w:rPr>
                <w:rFonts w:ascii="Verdana" w:eastAsia="Calibri" w:hAnsi="Verdana" w:cs="Times New Roman"/>
                <w:b/>
                <w:bCs/>
                <w:sz w:val="20"/>
                <w:szCs w:val="20"/>
                <w:lang w:val="bg-BG"/>
              </w:rPr>
              <w:t>С</w:t>
            </w:r>
            <w:r w:rsidR="00052EDD">
              <w:rPr>
                <w:rFonts w:ascii="Verdana" w:eastAsia="Calibri" w:hAnsi="Verdana" w:cs="Times New Roman"/>
                <w:b/>
                <w:bCs/>
                <w:sz w:val="20"/>
                <w:szCs w:val="20"/>
                <w:lang w:val="bg-BG"/>
              </w:rPr>
              <w:t>екретариат на ОКБДП</w:t>
            </w:r>
            <w:r>
              <w:rPr>
                <w:rFonts w:ascii="Verdana" w:eastAsia="Calibri" w:hAnsi="Verdana" w:cs="Times New Roman"/>
                <w:b/>
                <w:bCs/>
                <w:sz w:val="20"/>
                <w:szCs w:val="20"/>
                <w:lang w:val="bg-BG"/>
              </w:rPr>
              <w:t>:</w:t>
            </w:r>
            <w:r w:rsidR="00052EDD">
              <w:rPr>
                <w:rFonts w:ascii="Verdana" w:eastAsia="Calibri" w:hAnsi="Verdana" w:cs="Times New Roman"/>
                <w:b/>
                <w:bCs/>
                <w:sz w:val="20"/>
                <w:szCs w:val="20"/>
                <w:lang w:val="bg-BG"/>
              </w:rPr>
              <w:t xml:space="preserve"> </w:t>
            </w:r>
            <w:r w:rsidRPr="00826B42">
              <w:rPr>
                <w:rFonts w:ascii="Verdana" w:eastAsia="Calibri" w:hAnsi="Verdana" w:cs="Times New Roman"/>
                <w:bCs/>
                <w:sz w:val="20"/>
                <w:szCs w:val="20"/>
                <w:lang w:val="bg-BG"/>
              </w:rPr>
              <w:t>Изпълнява и к</w:t>
            </w:r>
            <w:r w:rsidR="00853FDC" w:rsidRPr="00826B42">
              <w:rPr>
                <w:rFonts w:ascii="Verdana" w:eastAsia="Calibri" w:hAnsi="Verdana" w:cs="Times New Roman"/>
                <w:bCs/>
                <w:sz w:val="20"/>
                <w:szCs w:val="20"/>
                <w:lang w:val="bg-BG"/>
              </w:rPr>
              <w:t>оординира</w:t>
            </w:r>
            <w:r w:rsidR="00853FDC">
              <w:rPr>
                <w:rFonts w:ascii="Verdana" w:eastAsia="Calibri" w:hAnsi="Verdana" w:cs="Times New Roman"/>
                <w:bCs/>
                <w:sz w:val="20"/>
                <w:szCs w:val="20"/>
                <w:lang w:val="bg-BG"/>
              </w:rPr>
              <w:t xml:space="preserve"> </w:t>
            </w:r>
            <w:r>
              <w:rPr>
                <w:rFonts w:ascii="Verdana" w:eastAsia="Calibri" w:hAnsi="Verdana" w:cs="Times New Roman"/>
                <w:bCs/>
                <w:sz w:val="20"/>
                <w:szCs w:val="20"/>
                <w:lang w:val="bg-BG"/>
              </w:rPr>
              <w:t>прилагането</w:t>
            </w:r>
            <w:r w:rsidR="00853FDC" w:rsidRPr="003D34C3">
              <w:rPr>
                <w:rFonts w:ascii="Verdana" w:hAnsi="Verdana"/>
                <w:bCs/>
                <w:sz w:val="20"/>
                <w:szCs w:val="20"/>
                <w:lang w:val="bg-BG"/>
              </w:rPr>
              <w:t xml:space="preserve"> на методически указания на ДАБДП във връзка с политиката по БДП на общинско ниво</w:t>
            </w:r>
            <w:r w:rsidR="00853FDC">
              <w:rPr>
                <w:rFonts w:ascii="Verdana" w:hAnsi="Verdana"/>
                <w:bCs/>
                <w:sz w:val="20"/>
                <w:szCs w:val="20"/>
                <w:lang w:val="bg-BG"/>
              </w:rPr>
              <w:t>.</w:t>
            </w:r>
            <w:r w:rsidR="00853FDC" w:rsidRPr="003D34C3">
              <w:rPr>
                <w:rFonts w:ascii="Verdana" w:hAnsi="Verdana"/>
                <w:bCs/>
                <w:sz w:val="20"/>
                <w:szCs w:val="20"/>
                <w:lang w:val="bg-BG"/>
              </w:rPr>
              <w:t xml:space="preserve"> </w:t>
            </w:r>
            <w:r>
              <w:rPr>
                <w:rFonts w:ascii="Verdana" w:hAnsi="Verdana"/>
                <w:bCs/>
                <w:sz w:val="20"/>
                <w:szCs w:val="20"/>
                <w:lang w:val="bg-BG"/>
              </w:rPr>
              <w:t>Информация</w:t>
            </w:r>
            <w:r w:rsidR="000B71B4">
              <w:rPr>
                <w:rFonts w:ascii="Verdana" w:hAnsi="Verdana"/>
                <w:bCs/>
                <w:sz w:val="20"/>
                <w:szCs w:val="20"/>
                <w:lang w:val="bg-BG"/>
              </w:rPr>
              <w:t xml:space="preserve"> </w:t>
            </w:r>
            <w:r w:rsidR="000A08D1">
              <w:rPr>
                <w:rFonts w:ascii="Verdana" w:hAnsi="Verdana"/>
                <w:bCs/>
                <w:sz w:val="20"/>
                <w:szCs w:val="20"/>
                <w:lang w:val="bg-BG"/>
              </w:rPr>
              <w:t>за дейности</w:t>
            </w:r>
            <w:r>
              <w:rPr>
                <w:rFonts w:ascii="Verdana" w:hAnsi="Verdana"/>
                <w:bCs/>
                <w:sz w:val="20"/>
                <w:szCs w:val="20"/>
                <w:lang w:val="bg-BG"/>
              </w:rPr>
              <w:t>те</w:t>
            </w:r>
            <w:r w:rsidR="000A08D1">
              <w:rPr>
                <w:rFonts w:ascii="Verdana" w:hAnsi="Verdana"/>
                <w:bCs/>
                <w:sz w:val="20"/>
                <w:szCs w:val="20"/>
                <w:lang w:val="bg-BG"/>
              </w:rPr>
              <w:t xml:space="preserve"> </w:t>
            </w:r>
            <w:r w:rsidR="000B71B4">
              <w:rPr>
                <w:rFonts w:ascii="Verdana" w:hAnsi="Verdana"/>
                <w:bCs/>
                <w:sz w:val="20"/>
                <w:szCs w:val="20"/>
                <w:lang w:val="bg-BG"/>
              </w:rPr>
              <w:t xml:space="preserve">в тази насока е представена в Раздел 2 </w:t>
            </w:r>
            <w:r w:rsidR="00052EDD">
              <w:rPr>
                <w:rFonts w:ascii="Verdana" w:hAnsi="Verdana"/>
                <w:bCs/>
                <w:sz w:val="20"/>
                <w:szCs w:val="20"/>
                <w:lang w:val="bg-BG"/>
              </w:rPr>
              <w:t>от настоящия доклад – „</w:t>
            </w:r>
            <w:r w:rsidR="000B71B4">
              <w:rPr>
                <w:rFonts w:ascii="Verdana" w:hAnsi="Verdana"/>
                <w:bCs/>
                <w:sz w:val="20"/>
                <w:szCs w:val="20"/>
                <w:lang w:val="bg-BG"/>
              </w:rPr>
              <w:t>Административна</w:t>
            </w:r>
            <w:r w:rsidR="00052EDD">
              <w:rPr>
                <w:rFonts w:ascii="Verdana" w:hAnsi="Verdana"/>
                <w:bCs/>
                <w:sz w:val="20"/>
                <w:szCs w:val="20"/>
                <w:lang w:val="bg-BG"/>
              </w:rPr>
              <w:t xml:space="preserve"> </w:t>
            </w:r>
            <w:r w:rsidR="000B71B4">
              <w:rPr>
                <w:rFonts w:ascii="Verdana" w:hAnsi="Verdana"/>
                <w:bCs/>
                <w:sz w:val="20"/>
                <w:szCs w:val="20"/>
                <w:lang w:val="bg-BG"/>
              </w:rPr>
              <w:t>информация“, т. 2 „Изпълнение</w:t>
            </w:r>
            <w:r w:rsidR="00D7132D">
              <w:rPr>
                <w:rFonts w:ascii="Verdana" w:hAnsi="Verdana"/>
                <w:bCs/>
                <w:sz w:val="20"/>
                <w:szCs w:val="20"/>
                <w:lang w:val="bg-BG"/>
              </w:rPr>
              <w:t xml:space="preserve"> на указания н</w:t>
            </w:r>
            <w:r w:rsidR="00C163D9">
              <w:rPr>
                <w:rFonts w:ascii="Verdana" w:hAnsi="Verdana"/>
                <w:bCs/>
                <w:sz w:val="20"/>
                <w:szCs w:val="20"/>
                <w:lang w:val="bg-BG"/>
              </w:rPr>
              <w:t>а ДАБДП до ОКБДП“, вкл. Указани</w:t>
            </w:r>
            <w:r w:rsidR="00EF18A6">
              <w:rPr>
                <w:rFonts w:ascii="Verdana" w:hAnsi="Verdana"/>
                <w:bCs/>
                <w:sz w:val="20"/>
                <w:szCs w:val="20"/>
                <w:lang w:val="bg-BG"/>
              </w:rPr>
              <w:t>я</w:t>
            </w:r>
            <w:r w:rsidR="00D7132D">
              <w:rPr>
                <w:rFonts w:ascii="Verdana" w:hAnsi="Verdana"/>
                <w:bCs/>
                <w:sz w:val="20"/>
                <w:szCs w:val="20"/>
                <w:lang w:val="bg-BG"/>
              </w:rPr>
              <w:t xml:space="preserve"> №</w:t>
            </w:r>
            <w:r w:rsidR="00732DEB">
              <w:rPr>
                <w:rFonts w:ascii="Verdana" w:hAnsi="Verdana"/>
                <w:bCs/>
                <w:sz w:val="20"/>
                <w:szCs w:val="20"/>
                <w:lang w:val="bg-BG"/>
              </w:rPr>
              <w:t xml:space="preserve"> </w:t>
            </w:r>
            <w:r w:rsidR="00EA21AC">
              <w:rPr>
                <w:rFonts w:ascii="Verdana" w:hAnsi="Verdana"/>
                <w:bCs/>
                <w:sz w:val="20"/>
                <w:szCs w:val="20"/>
                <w:lang w:val="bg-BG"/>
              </w:rPr>
              <w:t xml:space="preserve">2, 3, </w:t>
            </w:r>
            <w:r w:rsidR="00C163D9">
              <w:rPr>
                <w:rFonts w:ascii="Verdana" w:hAnsi="Verdana"/>
                <w:bCs/>
                <w:sz w:val="20"/>
                <w:szCs w:val="20"/>
                <w:lang w:val="bg-BG"/>
              </w:rPr>
              <w:t>4,</w:t>
            </w:r>
            <w:r w:rsidR="00EA21AC">
              <w:rPr>
                <w:rFonts w:ascii="Verdana" w:hAnsi="Verdana"/>
                <w:bCs/>
                <w:sz w:val="20"/>
                <w:szCs w:val="20"/>
                <w:lang w:val="bg-BG"/>
              </w:rPr>
              <w:t xml:space="preserve"> 7, </w:t>
            </w:r>
            <w:r w:rsidR="00BD575A">
              <w:rPr>
                <w:rFonts w:ascii="Verdana" w:hAnsi="Verdana"/>
                <w:bCs/>
                <w:sz w:val="20"/>
                <w:szCs w:val="20"/>
                <w:lang w:val="bg-BG"/>
              </w:rPr>
              <w:t xml:space="preserve">9, 10, </w:t>
            </w:r>
            <w:r w:rsidR="00732DEB">
              <w:rPr>
                <w:rFonts w:ascii="Verdana" w:hAnsi="Verdana"/>
                <w:bCs/>
                <w:sz w:val="20"/>
                <w:szCs w:val="20"/>
                <w:lang w:val="bg-BG"/>
              </w:rPr>
              <w:t>11</w:t>
            </w:r>
            <w:r w:rsidR="00EA21AC">
              <w:rPr>
                <w:rFonts w:ascii="Verdana" w:hAnsi="Verdana"/>
                <w:bCs/>
                <w:sz w:val="20"/>
                <w:szCs w:val="20"/>
                <w:lang w:val="bg-BG"/>
              </w:rPr>
              <w:t>, 12 и 13</w:t>
            </w:r>
            <w:r w:rsidR="00BD575A">
              <w:rPr>
                <w:rFonts w:ascii="Verdana" w:hAnsi="Verdana"/>
                <w:bCs/>
                <w:sz w:val="20"/>
                <w:szCs w:val="20"/>
                <w:lang w:val="bg-BG"/>
              </w:rPr>
              <w:t>.</w:t>
            </w:r>
          </w:p>
        </w:tc>
      </w:tr>
      <w:tr w:rsidR="00027A38" w:rsidRPr="006D1AF5" w:rsidTr="00FE2B3D">
        <w:tc>
          <w:tcPr>
            <w:tcW w:w="5245" w:type="dxa"/>
            <w:shd w:val="clear" w:color="auto" w:fill="FFFFFF" w:themeFill="background1"/>
          </w:tcPr>
          <w:p w:rsidR="00027A38" w:rsidRPr="00061137" w:rsidRDefault="00027A38" w:rsidP="00061137">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1.8 Докладване на изпълнени мерки по БДП на тримесечна б</w:t>
            </w:r>
            <w:r w:rsidR="00061137" w:rsidRPr="00061137">
              <w:rPr>
                <w:rFonts w:ascii="Verdana" w:eastAsia="Calibri" w:hAnsi="Verdana" w:cs="Times New Roman"/>
                <w:bCs/>
                <w:sz w:val="20"/>
                <w:szCs w:val="20"/>
                <w:lang w:val="bg-BG"/>
              </w:rPr>
              <w:t>аза на мин. 4 редовни заседания</w:t>
            </w:r>
            <w:r w:rsidRPr="00061137">
              <w:rPr>
                <w:rFonts w:ascii="Verdana" w:eastAsia="Calibri" w:hAnsi="Verdana" w:cs="Times New Roman"/>
                <w:bCs/>
                <w:sz w:val="20"/>
                <w:szCs w:val="20"/>
                <w:lang w:val="bg-BG"/>
              </w:rPr>
              <w:t xml:space="preserve"> на ОКБДП</w:t>
            </w:r>
          </w:p>
        </w:tc>
        <w:tc>
          <w:tcPr>
            <w:tcW w:w="1843" w:type="dxa"/>
            <w:shd w:val="clear" w:color="auto" w:fill="FFFFFF" w:themeFill="background1"/>
          </w:tcPr>
          <w:p w:rsidR="00027A38" w:rsidRPr="00061137" w:rsidRDefault="00027A38" w:rsidP="00027A38">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Членове на ОКБДП</w:t>
            </w:r>
          </w:p>
          <w:p w:rsidR="00027A38" w:rsidRPr="00061137" w:rsidRDefault="00027A38" w:rsidP="00027A38">
            <w:pPr>
              <w:rPr>
                <w:rFonts w:ascii="Verdana" w:eastAsia="Calibri" w:hAnsi="Verdana" w:cs="Times New Roman"/>
                <w:bCs/>
                <w:sz w:val="20"/>
                <w:szCs w:val="20"/>
                <w:lang w:val="bg-BG"/>
              </w:rPr>
            </w:pPr>
          </w:p>
          <w:p w:rsidR="00027A38" w:rsidRPr="00061137" w:rsidRDefault="00027A38" w:rsidP="00027A38">
            <w:pPr>
              <w:rPr>
                <w:rFonts w:ascii="Verdana" w:eastAsia="Calibri" w:hAnsi="Verdana" w:cs="Times New Roman"/>
                <w:bCs/>
                <w:sz w:val="20"/>
                <w:szCs w:val="20"/>
                <w:lang w:val="bg-BG"/>
              </w:rPr>
            </w:pPr>
            <w:r w:rsidRPr="00061137">
              <w:rPr>
                <w:rFonts w:ascii="Verdana" w:eastAsia="Calibri" w:hAnsi="Verdana" w:cs="Times New Roman"/>
                <w:bCs/>
                <w:sz w:val="20"/>
                <w:szCs w:val="20"/>
                <w:lang w:val="bg-BG"/>
              </w:rPr>
              <w:t>Секретариат на ОКБДП</w:t>
            </w:r>
          </w:p>
          <w:p w:rsidR="00237E57" w:rsidRDefault="00237E57" w:rsidP="00027A38">
            <w:pPr>
              <w:rPr>
                <w:rFonts w:ascii="Verdana" w:eastAsia="Calibri" w:hAnsi="Verdana" w:cs="Times New Roman"/>
                <w:bCs/>
                <w:sz w:val="20"/>
                <w:szCs w:val="20"/>
                <w:lang w:val="bg-BG"/>
              </w:rPr>
            </w:pPr>
          </w:p>
          <w:p w:rsidR="00027A38" w:rsidRPr="00061137" w:rsidRDefault="005E0E6A" w:rsidP="00027A38">
            <w:pPr>
              <w:rPr>
                <w:rFonts w:ascii="Verdana" w:eastAsia="Calibri" w:hAnsi="Verdana" w:cs="Times New Roman"/>
                <w:bCs/>
                <w:sz w:val="20"/>
                <w:szCs w:val="20"/>
                <w:lang w:val="bg-BG"/>
              </w:rPr>
            </w:pPr>
            <w:r>
              <w:rPr>
                <w:rFonts w:ascii="Verdana" w:eastAsia="Calibri" w:hAnsi="Verdana" w:cs="Times New Roman"/>
                <w:bCs/>
                <w:sz w:val="20"/>
                <w:szCs w:val="20"/>
                <w:lang w:val="bg-BG"/>
              </w:rPr>
              <w:t xml:space="preserve">На тримесечие </w:t>
            </w:r>
          </w:p>
        </w:tc>
        <w:tc>
          <w:tcPr>
            <w:tcW w:w="6520" w:type="dxa"/>
            <w:shd w:val="clear" w:color="auto" w:fill="FFFFFF" w:themeFill="background1"/>
          </w:tcPr>
          <w:p w:rsidR="007E1AF6" w:rsidRPr="007E1AF6" w:rsidRDefault="00061137" w:rsidP="007E1AF6">
            <w:pPr>
              <w:rPr>
                <w:rFonts w:ascii="Verdana" w:hAnsi="Verdana"/>
                <w:sz w:val="20"/>
                <w:szCs w:val="20"/>
                <w:lang w:val="bg-BG"/>
              </w:rPr>
            </w:pPr>
            <w:r w:rsidRPr="007E1AF6">
              <w:rPr>
                <w:rFonts w:ascii="Verdana" w:eastAsia="Calibri" w:hAnsi="Verdana" w:cs="Times New Roman"/>
                <w:b/>
                <w:bCs/>
                <w:sz w:val="20"/>
                <w:szCs w:val="20"/>
                <w:lang w:val="bg-BG"/>
              </w:rPr>
              <w:t xml:space="preserve">Община Търговище: </w:t>
            </w:r>
            <w:r w:rsidR="007E1AF6" w:rsidRPr="007E1AF6">
              <w:rPr>
                <w:rFonts w:ascii="Verdana" w:hAnsi="Verdana"/>
                <w:sz w:val="20"/>
                <w:szCs w:val="20"/>
                <w:lang w:val="bg-BG"/>
              </w:rPr>
              <w:t>На тримесечие</w:t>
            </w:r>
            <w:r w:rsidR="007E1AF6">
              <w:rPr>
                <w:rFonts w:ascii="Verdana" w:hAnsi="Verdana"/>
                <w:sz w:val="20"/>
                <w:szCs w:val="20"/>
                <w:lang w:val="bg-BG"/>
              </w:rPr>
              <w:t>: м. а</w:t>
            </w:r>
            <w:r w:rsidR="007E1AF6" w:rsidRPr="007E1AF6">
              <w:rPr>
                <w:rFonts w:ascii="Verdana" w:hAnsi="Verdana"/>
                <w:sz w:val="20"/>
                <w:szCs w:val="20"/>
                <w:lang w:val="bg-BG"/>
              </w:rPr>
              <w:t>прил 2021</w:t>
            </w:r>
            <w:r w:rsidR="007E1AF6">
              <w:rPr>
                <w:rFonts w:ascii="Verdana" w:hAnsi="Verdana"/>
                <w:sz w:val="20"/>
                <w:szCs w:val="20"/>
                <w:lang w:val="bg-BG"/>
              </w:rPr>
              <w:t xml:space="preserve"> </w:t>
            </w:r>
            <w:r w:rsidR="007E1AF6" w:rsidRPr="007E1AF6">
              <w:rPr>
                <w:rFonts w:ascii="Verdana" w:hAnsi="Verdana"/>
                <w:sz w:val="20"/>
                <w:szCs w:val="20"/>
                <w:lang w:val="bg-BG"/>
              </w:rPr>
              <w:t>г.</w:t>
            </w:r>
            <w:r w:rsidR="007E1AF6">
              <w:rPr>
                <w:rFonts w:ascii="Verdana" w:hAnsi="Verdana"/>
                <w:sz w:val="20"/>
                <w:szCs w:val="20"/>
                <w:lang w:val="bg-BG"/>
              </w:rPr>
              <w:t>,</w:t>
            </w:r>
          </w:p>
          <w:p w:rsidR="00027A38" w:rsidRPr="007E1AF6" w:rsidRDefault="007E1AF6" w:rsidP="007E1AF6">
            <w:pPr>
              <w:rPr>
                <w:rFonts w:ascii="Verdana" w:hAnsi="Verdana"/>
                <w:sz w:val="20"/>
                <w:szCs w:val="20"/>
                <w:lang w:val="bg-BG"/>
              </w:rPr>
            </w:pPr>
            <w:r w:rsidRPr="007E1AF6">
              <w:rPr>
                <w:rFonts w:ascii="Verdana" w:hAnsi="Verdana"/>
                <w:sz w:val="20"/>
                <w:szCs w:val="20"/>
                <w:lang w:val="bg-BG"/>
              </w:rPr>
              <w:t xml:space="preserve">м. </w:t>
            </w:r>
            <w:r>
              <w:rPr>
                <w:rFonts w:ascii="Verdana" w:hAnsi="Verdana"/>
                <w:sz w:val="20"/>
                <w:szCs w:val="20"/>
                <w:lang w:val="bg-BG"/>
              </w:rPr>
              <w:t>ю</w:t>
            </w:r>
            <w:r w:rsidRPr="007E1AF6">
              <w:rPr>
                <w:rFonts w:ascii="Verdana" w:hAnsi="Verdana"/>
                <w:sz w:val="20"/>
                <w:szCs w:val="20"/>
                <w:lang w:val="bg-BG"/>
              </w:rPr>
              <w:t>ли 2021</w:t>
            </w:r>
            <w:r>
              <w:rPr>
                <w:rFonts w:ascii="Verdana" w:hAnsi="Verdana"/>
                <w:sz w:val="20"/>
                <w:szCs w:val="20"/>
                <w:lang w:val="bg-BG"/>
              </w:rPr>
              <w:t xml:space="preserve"> </w:t>
            </w:r>
            <w:r w:rsidRPr="007E1AF6">
              <w:rPr>
                <w:rFonts w:ascii="Verdana" w:hAnsi="Verdana"/>
                <w:sz w:val="20"/>
                <w:szCs w:val="20"/>
                <w:lang w:val="bg-BG"/>
              </w:rPr>
              <w:t>г.</w:t>
            </w:r>
            <w:r>
              <w:rPr>
                <w:rFonts w:ascii="Verdana" w:hAnsi="Verdana"/>
                <w:sz w:val="20"/>
                <w:szCs w:val="20"/>
                <w:lang w:val="bg-BG"/>
              </w:rPr>
              <w:t>, м. о</w:t>
            </w:r>
            <w:r w:rsidRPr="007E1AF6">
              <w:rPr>
                <w:rFonts w:ascii="Verdana" w:hAnsi="Verdana"/>
                <w:sz w:val="20"/>
                <w:szCs w:val="20"/>
                <w:lang w:val="bg-BG"/>
              </w:rPr>
              <w:t>ктомври 2021</w:t>
            </w:r>
            <w:r>
              <w:rPr>
                <w:rFonts w:ascii="Verdana" w:hAnsi="Verdana"/>
                <w:sz w:val="20"/>
                <w:szCs w:val="20"/>
                <w:lang w:val="bg-BG"/>
              </w:rPr>
              <w:t xml:space="preserve"> </w:t>
            </w:r>
            <w:r w:rsidRPr="007E1AF6">
              <w:rPr>
                <w:rFonts w:ascii="Verdana" w:hAnsi="Verdana"/>
                <w:sz w:val="20"/>
                <w:szCs w:val="20"/>
                <w:lang w:val="bg-BG"/>
              </w:rPr>
              <w:t>г.</w:t>
            </w:r>
          </w:p>
          <w:p w:rsidR="003C49AB" w:rsidRPr="00E42145" w:rsidRDefault="003C49AB" w:rsidP="00061137">
            <w:pPr>
              <w:rPr>
                <w:rFonts w:ascii="Verdana" w:hAnsi="Verdana"/>
                <w:sz w:val="20"/>
                <w:szCs w:val="20"/>
                <w:lang w:val="bg-BG"/>
              </w:rPr>
            </w:pPr>
            <w:r w:rsidRPr="00E42145">
              <w:rPr>
                <w:rFonts w:ascii="Verdana" w:eastAsia="Calibri" w:hAnsi="Verdana" w:cs="Times New Roman"/>
                <w:b/>
                <w:bCs/>
                <w:sz w:val="20"/>
                <w:szCs w:val="20"/>
                <w:lang w:val="bg-BG"/>
              </w:rPr>
              <w:t xml:space="preserve">Община Попово: </w:t>
            </w:r>
            <w:r w:rsidRPr="00E42145">
              <w:rPr>
                <w:rFonts w:ascii="Verdana" w:hAnsi="Verdana"/>
                <w:sz w:val="20"/>
                <w:szCs w:val="20"/>
                <w:lang w:val="bg-BG"/>
              </w:rPr>
              <w:t>Изпълняват се редовно и по график.</w:t>
            </w:r>
          </w:p>
          <w:p w:rsidR="00E5174B" w:rsidRPr="00D06822" w:rsidRDefault="00E5174B" w:rsidP="00E5174B">
            <w:pPr>
              <w:rPr>
                <w:rFonts w:ascii="Verdana" w:hAnsi="Verdana"/>
                <w:sz w:val="20"/>
                <w:szCs w:val="20"/>
                <w:lang w:val="bg-BG"/>
              </w:rPr>
            </w:pPr>
            <w:r w:rsidRPr="00D06822">
              <w:rPr>
                <w:rFonts w:ascii="Verdana" w:eastAsia="Calibri" w:hAnsi="Verdana" w:cs="Times New Roman"/>
                <w:b/>
                <w:bCs/>
                <w:sz w:val="20"/>
                <w:szCs w:val="20"/>
                <w:lang w:val="bg-BG"/>
              </w:rPr>
              <w:t>Община Омуртаг:</w:t>
            </w:r>
            <w:r w:rsidRPr="00D06822">
              <w:rPr>
                <w:rFonts w:ascii="Verdana" w:eastAsia="Calibri" w:hAnsi="Verdana" w:cs="Times New Roman"/>
                <w:bCs/>
                <w:sz w:val="20"/>
                <w:szCs w:val="20"/>
                <w:lang w:val="bg-BG"/>
              </w:rPr>
              <w:t xml:space="preserve"> </w:t>
            </w:r>
            <w:r w:rsidR="00E07BFF">
              <w:rPr>
                <w:rFonts w:ascii="Verdana" w:hAnsi="Verdana"/>
                <w:sz w:val="20"/>
                <w:szCs w:val="20"/>
                <w:lang w:val="bg-BG"/>
              </w:rPr>
              <w:t xml:space="preserve">На тримесечие </w:t>
            </w:r>
          </w:p>
          <w:p w:rsidR="0078729F" w:rsidRPr="00D06822" w:rsidRDefault="00876DF1" w:rsidP="0078729F">
            <w:pPr>
              <w:rPr>
                <w:rFonts w:ascii="Verdana" w:eastAsia="Calibri" w:hAnsi="Verdana" w:cs="Times New Roman"/>
                <w:bCs/>
                <w:sz w:val="20"/>
                <w:szCs w:val="20"/>
                <w:lang w:val="bg-BG"/>
              </w:rPr>
            </w:pPr>
            <w:r w:rsidRPr="00D06822">
              <w:rPr>
                <w:rFonts w:ascii="Verdana" w:eastAsia="Calibri" w:hAnsi="Verdana" w:cs="Times New Roman"/>
                <w:b/>
                <w:bCs/>
                <w:sz w:val="20"/>
                <w:szCs w:val="20"/>
                <w:lang w:val="bg-BG"/>
              </w:rPr>
              <w:t>Община Антоново:</w:t>
            </w:r>
            <w:r w:rsidR="0078729F" w:rsidRPr="00D06822">
              <w:rPr>
                <w:rFonts w:ascii="Verdana" w:eastAsia="Calibri" w:hAnsi="Verdana" w:cs="Times New Roman"/>
                <w:bCs/>
                <w:sz w:val="20"/>
                <w:szCs w:val="20"/>
                <w:lang w:val="bg-BG"/>
              </w:rPr>
              <w:t xml:space="preserve"> Докладват се изпълнените мерки на тримесечни неприсъствени заседания на ОКБДП.</w:t>
            </w:r>
          </w:p>
          <w:p w:rsidR="005E0E6A" w:rsidRPr="00D06822" w:rsidRDefault="005E0E6A" w:rsidP="005E0E6A">
            <w:pPr>
              <w:rPr>
                <w:rFonts w:ascii="Verdana" w:hAnsi="Verdana"/>
                <w:sz w:val="20"/>
                <w:szCs w:val="20"/>
                <w:lang w:val="bg-BG"/>
              </w:rPr>
            </w:pPr>
            <w:r w:rsidRPr="00D06822">
              <w:rPr>
                <w:rFonts w:ascii="Verdana" w:hAnsi="Verdana"/>
                <w:b/>
                <w:sz w:val="20"/>
                <w:szCs w:val="20"/>
                <w:lang w:val="bg-BG"/>
              </w:rPr>
              <w:t xml:space="preserve">Община Опака: </w:t>
            </w:r>
            <w:r w:rsidR="008520A5" w:rsidRPr="00D06822">
              <w:rPr>
                <w:rFonts w:ascii="Verdana" w:hAnsi="Verdana"/>
                <w:sz w:val="20"/>
                <w:szCs w:val="20"/>
                <w:lang w:val="bg-BG"/>
              </w:rPr>
              <w:t>Изпълнено</w:t>
            </w:r>
          </w:p>
          <w:p w:rsidR="00DF40F4" w:rsidRPr="00061137" w:rsidRDefault="00237E57" w:rsidP="003A78FA">
            <w:pPr>
              <w:rPr>
                <w:rFonts w:ascii="Verdana" w:eastAsia="Calibri" w:hAnsi="Verdana" w:cs="Times New Roman"/>
                <w:bCs/>
                <w:sz w:val="20"/>
                <w:szCs w:val="20"/>
                <w:lang w:val="bg-BG"/>
              </w:rPr>
            </w:pPr>
            <w:r w:rsidRPr="00237E57">
              <w:rPr>
                <w:rFonts w:ascii="Verdana" w:eastAsia="Calibri" w:hAnsi="Verdana" w:cs="Times New Roman"/>
                <w:b/>
                <w:bCs/>
                <w:sz w:val="20"/>
                <w:szCs w:val="20"/>
                <w:lang w:val="bg-BG"/>
              </w:rPr>
              <w:t>Секретариат на ОКБДП:</w:t>
            </w:r>
            <w:r>
              <w:rPr>
                <w:rFonts w:ascii="Verdana" w:eastAsia="Calibri" w:hAnsi="Verdana" w:cs="Times New Roman"/>
                <w:bCs/>
                <w:sz w:val="20"/>
                <w:szCs w:val="20"/>
                <w:lang w:val="bg-BG"/>
              </w:rPr>
              <w:t xml:space="preserve"> </w:t>
            </w:r>
            <w:r w:rsidR="0067339B">
              <w:rPr>
                <w:rFonts w:ascii="Verdana" w:eastAsia="Calibri" w:hAnsi="Verdana" w:cs="Times New Roman"/>
                <w:bCs/>
                <w:sz w:val="20"/>
                <w:szCs w:val="20"/>
                <w:lang w:val="bg-BG"/>
              </w:rPr>
              <w:t>К</w:t>
            </w:r>
            <w:r>
              <w:rPr>
                <w:rFonts w:ascii="Verdana" w:eastAsia="Calibri" w:hAnsi="Verdana" w:cs="Times New Roman"/>
                <w:bCs/>
                <w:sz w:val="20"/>
                <w:szCs w:val="20"/>
                <w:lang w:val="bg-BG"/>
              </w:rPr>
              <w:t>оординира</w:t>
            </w:r>
            <w:r w:rsidR="00DF40F4">
              <w:rPr>
                <w:rFonts w:ascii="Verdana" w:eastAsia="Calibri" w:hAnsi="Verdana" w:cs="Times New Roman"/>
                <w:bCs/>
                <w:sz w:val="20"/>
                <w:szCs w:val="20"/>
                <w:lang w:val="bg-BG"/>
              </w:rPr>
              <w:t xml:space="preserve"> и обезпечава</w:t>
            </w:r>
            <w:r>
              <w:rPr>
                <w:rFonts w:ascii="Verdana" w:eastAsia="Calibri" w:hAnsi="Verdana" w:cs="Times New Roman"/>
                <w:bCs/>
                <w:sz w:val="20"/>
                <w:szCs w:val="20"/>
                <w:lang w:val="bg-BG"/>
              </w:rPr>
              <w:t xml:space="preserve"> </w:t>
            </w:r>
            <w:r>
              <w:rPr>
                <w:rFonts w:ascii="Verdana" w:eastAsia="Calibri" w:hAnsi="Verdana" w:cs="Times New Roman"/>
                <w:bCs/>
                <w:sz w:val="20"/>
                <w:szCs w:val="20"/>
                <w:lang w:val="bg-BG"/>
              </w:rPr>
              <w:lastRenderedPageBreak/>
              <w:t>д</w:t>
            </w:r>
            <w:r w:rsidRPr="00061137">
              <w:rPr>
                <w:rFonts w:ascii="Verdana" w:eastAsia="Calibri" w:hAnsi="Verdana" w:cs="Times New Roman"/>
                <w:bCs/>
                <w:sz w:val="20"/>
                <w:szCs w:val="20"/>
                <w:lang w:val="bg-BG"/>
              </w:rPr>
              <w:t>окладване</w:t>
            </w:r>
            <w:r>
              <w:rPr>
                <w:rFonts w:ascii="Verdana" w:eastAsia="Calibri" w:hAnsi="Verdana" w:cs="Times New Roman"/>
                <w:bCs/>
                <w:sz w:val="20"/>
                <w:szCs w:val="20"/>
                <w:lang w:val="bg-BG"/>
              </w:rPr>
              <w:t>то</w:t>
            </w:r>
            <w:r w:rsidRPr="00061137">
              <w:rPr>
                <w:rFonts w:ascii="Verdana" w:eastAsia="Calibri" w:hAnsi="Verdana" w:cs="Times New Roman"/>
                <w:bCs/>
                <w:sz w:val="20"/>
                <w:szCs w:val="20"/>
                <w:lang w:val="bg-BG"/>
              </w:rPr>
              <w:t xml:space="preserve"> на изпълнени мерки по БД</w:t>
            </w:r>
            <w:r w:rsidR="00DF40F4">
              <w:rPr>
                <w:rFonts w:ascii="Verdana" w:eastAsia="Calibri" w:hAnsi="Verdana" w:cs="Times New Roman"/>
                <w:bCs/>
                <w:sz w:val="20"/>
                <w:szCs w:val="20"/>
                <w:lang w:val="bg-BG"/>
              </w:rPr>
              <w:t xml:space="preserve">П на тримесечна база на редовните </w:t>
            </w:r>
            <w:r w:rsidRPr="00061137">
              <w:rPr>
                <w:rFonts w:ascii="Verdana" w:eastAsia="Calibri" w:hAnsi="Verdana" w:cs="Times New Roman"/>
                <w:bCs/>
                <w:sz w:val="20"/>
                <w:szCs w:val="20"/>
                <w:lang w:val="bg-BG"/>
              </w:rPr>
              <w:t>заседания на ОКБДП</w:t>
            </w:r>
            <w:r>
              <w:rPr>
                <w:rFonts w:ascii="Verdana" w:eastAsia="Calibri" w:hAnsi="Verdana" w:cs="Times New Roman"/>
                <w:bCs/>
                <w:sz w:val="20"/>
                <w:szCs w:val="20"/>
                <w:lang w:val="bg-BG"/>
              </w:rPr>
              <w:t>.</w:t>
            </w:r>
            <w:r w:rsidR="003A78FA">
              <w:rPr>
                <w:rFonts w:ascii="Verdana" w:eastAsia="Calibri" w:hAnsi="Verdana" w:cs="Times New Roman"/>
                <w:bCs/>
                <w:sz w:val="20"/>
                <w:szCs w:val="20"/>
                <w:lang w:val="bg-BG"/>
              </w:rPr>
              <w:t xml:space="preserve"> Регулярно д</w:t>
            </w:r>
            <w:r w:rsidR="00DF40F4">
              <w:rPr>
                <w:rFonts w:ascii="Verdana" w:eastAsia="Calibri" w:hAnsi="Verdana" w:cs="Times New Roman"/>
                <w:bCs/>
                <w:sz w:val="20"/>
                <w:szCs w:val="20"/>
                <w:lang w:val="bg-BG"/>
              </w:rPr>
              <w:t>окладва з</w:t>
            </w:r>
            <w:r w:rsidR="00DF40F4" w:rsidRPr="00061137">
              <w:rPr>
                <w:rFonts w:ascii="Verdana" w:eastAsia="Calibri" w:hAnsi="Verdana" w:cs="Times New Roman"/>
                <w:bCs/>
                <w:sz w:val="20"/>
                <w:szCs w:val="20"/>
                <w:lang w:val="bg-BG"/>
              </w:rPr>
              <w:t xml:space="preserve">а изпълнени мерки по БДП </w:t>
            </w:r>
            <w:r w:rsidR="00DF40F4">
              <w:rPr>
                <w:rFonts w:ascii="Verdana" w:eastAsia="Calibri" w:hAnsi="Verdana" w:cs="Times New Roman"/>
                <w:bCs/>
                <w:sz w:val="20"/>
                <w:szCs w:val="20"/>
                <w:lang w:val="bg-BG"/>
              </w:rPr>
              <w:t>от Областна администрация – Търговище.</w:t>
            </w:r>
          </w:p>
        </w:tc>
      </w:tr>
      <w:tr w:rsidR="00027A38" w:rsidRPr="006D1AF5" w:rsidTr="00FE2B3D">
        <w:tc>
          <w:tcPr>
            <w:tcW w:w="5245" w:type="dxa"/>
            <w:shd w:val="clear" w:color="auto" w:fill="FFFFFF" w:themeFill="background1"/>
          </w:tcPr>
          <w:p w:rsidR="00027A38"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lastRenderedPageBreak/>
              <w:t>1.9 Подготовка на информация за целите на годишен областен доклад по БДП на ОКБДП от членовете на ОКБДП</w:t>
            </w:r>
          </w:p>
          <w:p w:rsidR="003E10B2" w:rsidRDefault="003E10B2" w:rsidP="00027A38">
            <w:pPr>
              <w:rPr>
                <w:rFonts w:ascii="Verdana" w:eastAsia="Calibri" w:hAnsi="Verdana" w:cs="Times New Roman"/>
                <w:bCs/>
                <w:sz w:val="20"/>
                <w:szCs w:val="20"/>
                <w:lang w:val="bg-BG"/>
              </w:rPr>
            </w:pPr>
          </w:p>
          <w:p w:rsidR="00C163D9" w:rsidRDefault="00C163D9" w:rsidP="00027A38">
            <w:pPr>
              <w:rPr>
                <w:rFonts w:ascii="Verdana" w:eastAsia="Calibri" w:hAnsi="Verdana" w:cs="Times New Roman"/>
                <w:bCs/>
                <w:sz w:val="20"/>
                <w:szCs w:val="20"/>
                <w:lang w:val="bg-BG"/>
              </w:rPr>
            </w:pPr>
          </w:p>
          <w:p w:rsidR="006264F8" w:rsidRPr="00724250" w:rsidRDefault="006264F8" w:rsidP="006264F8">
            <w:pPr>
              <w:rPr>
                <w:rFonts w:ascii="Verdana" w:hAnsi="Verdana"/>
                <w:sz w:val="20"/>
                <w:szCs w:val="20"/>
                <w:lang w:val="bg-BG"/>
              </w:rPr>
            </w:pPr>
            <w:r w:rsidRPr="00724250">
              <w:rPr>
                <w:rFonts w:ascii="Verdana" w:hAnsi="Verdana"/>
                <w:sz w:val="20"/>
                <w:szCs w:val="20"/>
                <w:lang w:val="bg-BG"/>
              </w:rPr>
              <w:t xml:space="preserve"> </w:t>
            </w:r>
          </w:p>
          <w:p w:rsidR="00C163D9" w:rsidRDefault="00C163D9" w:rsidP="00C163D9">
            <w:pPr>
              <w:rPr>
                <w:rFonts w:ascii="Verdana" w:hAnsi="Verdana"/>
                <w:sz w:val="20"/>
                <w:szCs w:val="20"/>
                <w:lang w:val="bg-BG"/>
              </w:rPr>
            </w:pPr>
          </w:p>
          <w:p w:rsidR="003E10B2" w:rsidRPr="003D34C3" w:rsidRDefault="000630D1" w:rsidP="000630D1">
            <w:pPr>
              <w:rPr>
                <w:rFonts w:ascii="Verdana" w:eastAsia="Calibri" w:hAnsi="Verdana" w:cs="Times New Roman"/>
                <w:bCs/>
                <w:sz w:val="20"/>
                <w:szCs w:val="20"/>
                <w:lang w:val="bg-BG"/>
              </w:rPr>
            </w:pPr>
            <w:r w:rsidRPr="003F1E32">
              <w:rPr>
                <w:rFonts w:ascii="Verdana" w:hAnsi="Verdana"/>
                <w:sz w:val="20"/>
                <w:szCs w:val="20"/>
                <w:lang w:val="bg-BG"/>
              </w:rPr>
              <w:t xml:space="preserve"> </w:t>
            </w:r>
          </w:p>
        </w:tc>
        <w:tc>
          <w:tcPr>
            <w:tcW w:w="1843"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Членове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Секретариат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31 януари на годи</w:t>
            </w:r>
            <w:r w:rsidR="003D34C3">
              <w:rPr>
                <w:rFonts w:ascii="Verdana" w:eastAsia="Calibri" w:hAnsi="Verdana" w:cs="Times New Roman"/>
                <w:bCs/>
                <w:sz w:val="20"/>
                <w:szCs w:val="20"/>
                <w:lang w:val="bg-BG"/>
              </w:rPr>
              <w:t>ната, следваща отчетната година</w:t>
            </w:r>
          </w:p>
        </w:tc>
        <w:tc>
          <w:tcPr>
            <w:tcW w:w="6520" w:type="dxa"/>
            <w:shd w:val="clear" w:color="auto" w:fill="FFFFFF" w:themeFill="background1"/>
          </w:tcPr>
          <w:p w:rsidR="00027A38" w:rsidRPr="00A5184B" w:rsidRDefault="003D34C3" w:rsidP="00027A38">
            <w:pPr>
              <w:rPr>
                <w:rFonts w:ascii="Verdana" w:eastAsia="Calibri" w:hAnsi="Verdana" w:cs="Times New Roman"/>
                <w:bCs/>
                <w:sz w:val="20"/>
                <w:szCs w:val="20"/>
                <w:lang w:val="bg-BG"/>
              </w:rPr>
            </w:pPr>
            <w:r w:rsidRPr="00A5184B">
              <w:rPr>
                <w:rFonts w:ascii="Verdana" w:eastAsia="Calibri" w:hAnsi="Verdana" w:cs="Times New Roman"/>
                <w:bCs/>
                <w:sz w:val="20"/>
                <w:szCs w:val="20"/>
                <w:lang w:val="bg-BG"/>
              </w:rPr>
              <w:t>Подготовка на информация (Годишен общински доклад) от Общината за целите на годишен областен доклад по БДП на ОКБДП:</w:t>
            </w:r>
          </w:p>
          <w:p w:rsidR="007E1AF6" w:rsidRPr="007E1AF6" w:rsidRDefault="003D34C3" w:rsidP="00027A38">
            <w:pPr>
              <w:rPr>
                <w:rFonts w:ascii="Verdana" w:hAnsi="Verdana"/>
                <w:sz w:val="20"/>
                <w:szCs w:val="20"/>
                <w:lang w:val="bg-BG"/>
              </w:rPr>
            </w:pPr>
            <w:r w:rsidRPr="007E1AF6">
              <w:rPr>
                <w:rFonts w:ascii="Verdana" w:eastAsia="Calibri" w:hAnsi="Verdana" w:cs="Times New Roman"/>
                <w:b/>
                <w:bCs/>
                <w:sz w:val="20"/>
                <w:szCs w:val="20"/>
                <w:lang w:val="bg-BG"/>
              </w:rPr>
              <w:t>Община Търговище:</w:t>
            </w:r>
            <w:r w:rsidRPr="007E1AF6">
              <w:rPr>
                <w:rFonts w:ascii="Verdana" w:hAnsi="Verdana"/>
                <w:sz w:val="20"/>
                <w:szCs w:val="20"/>
                <w:lang w:val="bg-BG"/>
              </w:rPr>
              <w:t xml:space="preserve"> 15 февруари на годината, следваща отчетна</w:t>
            </w:r>
            <w:r w:rsidR="00E42145">
              <w:rPr>
                <w:rFonts w:ascii="Verdana" w:hAnsi="Verdana"/>
                <w:sz w:val="20"/>
                <w:szCs w:val="20"/>
                <w:lang w:val="bg-BG"/>
              </w:rPr>
              <w:t>та</w:t>
            </w:r>
            <w:r w:rsidRPr="007E1AF6">
              <w:rPr>
                <w:rFonts w:ascii="Verdana" w:hAnsi="Verdana"/>
                <w:sz w:val="20"/>
                <w:szCs w:val="20"/>
                <w:lang w:val="bg-BG"/>
              </w:rPr>
              <w:t xml:space="preserve"> година.</w:t>
            </w:r>
          </w:p>
          <w:p w:rsidR="00E42145" w:rsidRPr="00E42145" w:rsidRDefault="003C49AB" w:rsidP="00E42145">
            <w:pPr>
              <w:rPr>
                <w:rFonts w:ascii="Verdana" w:hAnsi="Verdana"/>
                <w:color w:val="000000" w:themeColor="text1"/>
                <w:sz w:val="20"/>
                <w:szCs w:val="20"/>
                <w:lang w:val="bg-BG"/>
              </w:rPr>
            </w:pPr>
            <w:r w:rsidRPr="00E42145">
              <w:rPr>
                <w:rFonts w:ascii="Verdana" w:eastAsia="Calibri" w:hAnsi="Verdana" w:cs="Times New Roman"/>
                <w:b/>
                <w:bCs/>
                <w:sz w:val="20"/>
                <w:szCs w:val="20"/>
                <w:lang w:val="bg-BG"/>
              </w:rPr>
              <w:t xml:space="preserve">Община Попово: </w:t>
            </w:r>
            <w:r w:rsidR="00E42145" w:rsidRPr="00E42145">
              <w:rPr>
                <w:rFonts w:ascii="Verdana" w:hAnsi="Verdana"/>
                <w:color w:val="000000" w:themeColor="text1"/>
                <w:sz w:val="20"/>
                <w:szCs w:val="20"/>
                <w:lang w:val="bg-BG"/>
              </w:rPr>
              <w:t>15 февруари на годината, следваща отчетната година.</w:t>
            </w:r>
          </w:p>
          <w:p w:rsidR="003C49AB" w:rsidRPr="00A5184B" w:rsidRDefault="003C49AB" w:rsidP="003C49AB">
            <w:pPr>
              <w:rPr>
                <w:rFonts w:ascii="Verdana" w:hAnsi="Verdana"/>
                <w:sz w:val="20"/>
                <w:szCs w:val="20"/>
                <w:lang w:val="bg-BG"/>
              </w:rPr>
            </w:pPr>
            <w:r w:rsidRPr="00A5184B">
              <w:rPr>
                <w:rFonts w:ascii="Verdana" w:eastAsia="Calibri" w:hAnsi="Verdana" w:cs="Times New Roman"/>
                <w:b/>
                <w:bCs/>
                <w:sz w:val="20"/>
                <w:szCs w:val="20"/>
                <w:lang w:val="bg-BG"/>
              </w:rPr>
              <w:t>Община Омуртаг:</w:t>
            </w:r>
            <w:r w:rsidRPr="00A5184B">
              <w:rPr>
                <w:rFonts w:ascii="Verdana" w:eastAsia="Calibri" w:hAnsi="Verdana" w:cs="Times New Roman"/>
                <w:bCs/>
                <w:sz w:val="20"/>
                <w:szCs w:val="20"/>
                <w:lang w:val="bg-BG"/>
              </w:rPr>
              <w:t xml:space="preserve"> </w:t>
            </w:r>
            <w:r w:rsidR="00E07BFF" w:rsidRPr="00E07BFF">
              <w:rPr>
                <w:rFonts w:ascii="Verdana" w:hAnsi="Verdana"/>
                <w:sz w:val="20"/>
                <w:szCs w:val="20"/>
                <w:lang w:val="bg-BG"/>
              </w:rPr>
              <w:t>До 15 февруари на 2022 г.</w:t>
            </w:r>
          </w:p>
          <w:p w:rsidR="0078729F" w:rsidRPr="00A5184B" w:rsidRDefault="00876DF1" w:rsidP="0078729F">
            <w:pPr>
              <w:rPr>
                <w:rFonts w:ascii="Verdana" w:eastAsia="Calibri" w:hAnsi="Verdana" w:cs="Times New Roman"/>
                <w:bCs/>
                <w:sz w:val="20"/>
                <w:szCs w:val="20"/>
                <w:lang w:val="bg-BG"/>
              </w:rPr>
            </w:pPr>
            <w:r w:rsidRPr="00A5184B">
              <w:rPr>
                <w:rFonts w:ascii="Verdana" w:eastAsia="Calibri" w:hAnsi="Verdana" w:cs="Times New Roman"/>
                <w:b/>
                <w:bCs/>
                <w:sz w:val="20"/>
                <w:szCs w:val="20"/>
                <w:lang w:val="bg-BG"/>
              </w:rPr>
              <w:t>Община Антоново:</w:t>
            </w:r>
            <w:r w:rsidR="0078729F" w:rsidRPr="00A5184B">
              <w:rPr>
                <w:rFonts w:ascii="Verdana" w:eastAsia="Calibri" w:hAnsi="Verdana" w:cs="Times New Roman"/>
                <w:bCs/>
                <w:sz w:val="20"/>
                <w:szCs w:val="20"/>
                <w:lang w:val="bg-BG"/>
              </w:rPr>
              <w:t xml:space="preserve"> Подготвен годишен общински доклад по БДП.</w:t>
            </w:r>
            <w:r w:rsidR="0043346C" w:rsidRPr="00A5184B">
              <w:rPr>
                <w:rFonts w:ascii="Verdana" w:eastAsia="Calibri" w:hAnsi="Verdana" w:cs="Times New Roman"/>
                <w:bCs/>
                <w:sz w:val="20"/>
                <w:szCs w:val="20"/>
                <w:lang w:val="bg-BG"/>
              </w:rPr>
              <w:t xml:space="preserve"> В края на годината се изготвя о</w:t>
            </w:r>
            <w:r w:rsidR="0078729F" w:rsidRPr="00A5184B">
              <w:rPr>
                <w:rFonts w:ascii="Verdana" w:eastAsia="Calibri" w:hAnsi="Verdana" w:cs="Times New Roman"/>
                <w:bCs/>
                <w:sz w:val="20"/>
                <w:szCs w:val="20"/>
                <w:lang w:val="bg-BG"/>
              </w:rPr>
              <w:t>бщински годишен доклад по БДП и се изпраща до ОКБДП.</w:t>
            </w:r>
          </w:p>
          <w:p w:rsidR="005E0E6A" w:rsidRPr="00A5184B" w:rsidRDefault="005E0E6A" w:rsidP="00027A38">
            <w:pPr>
              <w:rPr>
                <w:rFonts w:ascii="Verdana" w:hAnsi="Verdana"/>
                <w:sz w:val="20"/>
                <w:szCs w:val="20"/>
                <w:lang w:val="bg-BG"/>
              </w:rPr>
            </w:pPr>
            <w:r w:rsidRPr="00A5184B">
              <w:rPr>
                <w:rFonts w:ascii="Verdana" w:hAnsi="Verdana"/>
                <w:b/>
                <w:sz w:val="20"/>
                <w:szCs w:val="20"/>
                <w:lang w:val="bg-BG"/>
              </w:rPr>
              <w:t xml:space="preserve">Община Опака: </w:t>
            </w:r>
            <w:r w:rsidRPr="00A5184B">
              <w:rPr>
                <w:rFonts w:ascii="Verdana" w:hAnsi="Verdana"/>
                <w:sz w:val="20"/>
                <w:szCs w:val="20"/>
                <w:lang w:val="bg-BG"/>
              </w:rPr>
              <w:t>Изпълнено</w:t>
            </w:r>
          </w:p>
          <w:p w:rsidR="004241A5" w:rsidRPr="004241A5" w:rsidRDefault="00464387" w:rsidP="004241A5">
            <w:pPr>
              <w:rPr>
                <w:rFonts w:ascii="Verdana" w:hAnsi="Verdana"/>
                <w:sz w:val="20"/>
                <w:szCs w:val="20"/>
                <w:lang w:val="bg-BG"/>
              </w:rPr>
            </w:pPr>
            <w:r w:rsidRPr="00464387">
              <w:rPr>
                <w:rFonts w:ascii="Verdana" w:eastAsia="Calibri" w:hAnsi="Verdana" w:cs="Times New Roman"/>
                <w:b/>
                <w:bCs/>
                <w:sz w:val="20"/>
                <w:szCs w:val="20"/>
                <w:lang w:val="bg-BG"/>
              </w:rPr>
              <w:t>Секретариат на ОКБДП:</w:t>
            </w:r>
            <w:r w:rsidR="004241A5">
              <w:rPr>
                <w:rFonts w:ascii="Verdana" w:eastAsia="Calibri" w:hAnsi="Verdana" w:cs="Times New Roman"/>
                <w:b/>
                <w:bCs/>
                <w:sz w:val="20"/>
                <w:szCs w:val="20"/>
                <w:lang w:val="bg-BG"/>
              </w:rPr>
              <w:t xml:space="preserve"> </w:t>
            </w:r>
            <w:r w:rsidR="004241A5" w:rsidRPr="004241A5">
              <w:rPr>
                <w:rFonts w:ascii="Verdana" w:eastAsia="Calibri" w:hAnsi="Verdana" w:cs="Times New Roman"/>
                <w:bCs/>
                <w:sz w:val="20"/>
                <w:szCs w:val="20"/>
                <w:lang w:val="bg-BG"/>
              </w:rPr>
              <w:t>К</w:t>
            </w:r>
            <w:r w:rsidR="004241A5" w:rsidRPr="004241A5">
              <w:rPr>
                <w:rFonts w:ascii="Verdana" w:hAnsi="Verdana"/>
                <w:sz w:val="20"/>
                <w:szCs w:val="20"/>
                <w:lang w:val="bg-BG"/>
              </w:rPr>
              <w:t xml:space="preserve">оординира разработването на Годишен доклад за изпълнение на областната политика по БДП </w:t>
            </w:r>
            <w:r w:rsidR="006264F8">
              <w:rPr>
                <w:rFonts w:ascii="Verdana" w:hAnsi="Verdana"/>
                <w:sz w:val="20"/>
                <w:szCs w:val="20"/>
                <w:lang w:val="bg-BG"/>
              </w:rPr>
              <w:t>за 2020 г., като организира</w:t>
            </w:r>
            <w:r w:rsidR="004241A5" w:rsidRPr="004241A5">
              <w:rPr>
                <w:rFonts w:ascii="Verdana" w:hAnsi="Verdana"/>
                <w:sz w:val="20"/>
                <w:szCs w:val="20"/>
                <w:lang w:val="bg-BG"/>
              </w:rPr>
              <w:t xml:space="preserve"> получаването на информация от членовете на ОКБДП, </w:t>
            </w:r>
            <w:r w:rsidR="006264F8">
              <w:rPr>
                <w:rFonts w:ascii="Verdana" w:hAnsi="Verdana"/>
                <w:sz w:val="20"/>
                <w:szCs w:val="20"/>
                <w:lang w:val="bg-BG"/>
              </w:rPr>
              <w:t>прослед</w:t>
            </w:r>
            <w:r w:rsidR="000604D7">
              <w:rPr>
                <w:rFonts w:ascii="Verdana" w:hAnsi="Verdana"/>
                <w:sz w:val="20"/>
                <w:szCs w:val="20"/>
                <w:lang w:val="bg-BG"/>
              </w:rPr>
              <w:t>ява</w:t>
            </w:r>
            <w:r w:rsidR="006264F8">
              <w:rPr>
                <w:rFonts w:ascii="Verdana" w:hAnsi="Verdana"/>
                <w:sz w:val="20"/>
                <w:szCs w:val="20"/>
                <w:lang w:val="bg-BG"/>
              </w:rPr>
              <w:t xml:space="preserve"> </w:t>
            </w:r>
            <w:r w:rsidR="00DC57AC">
              <w:rPr>
                <w:rFonts w:ascii="Verdana" w:hAnsi="Verdana"/>
                <w:sz w:val="20"/>
                <w:szCs w:val="20"/>
                <w:lang w:val="bg-BG"/>
              </w:rPr>
              <w:t>нейната коректност</w:t>
            </w:r>
            <w:r w:rsidR="004241A5" w:rsidRPr="004241A5">
              <w:rPr>
                <w:rFonts w:ascii="Verdana" w:hAnsi="Verdana"/>
                <w:sz w:val="20"/>
                <w:szCs w:val="20"/>
                <w:lang w:val="bg-BG"/>
              </w:rPr>
              <w:t xml:space="preserve"> и изчерпателност и своевременно систематизира подадената информация. </w:t>
            </w:r>
          </w:p>
          <w:p w:rsidR="00464387" w:rsidRPr="00C163D9" w:rsidRDefault="00EA4A08" w:rsidP="00881FF8">
            <w:pPr>
              <w:rPr>
                <w:rFonts w:ascii="Verdana" w:eastAsia="Calibri" w:hAnsi="Verdana" w:cs="Times New Roman"/>
                <w:bCs/>
                <w:sz w:val="20"/>
                <w:szCs w:val="20"/>
                <w:lang w:val="bg-BG"/>
              </w:rPr>
            </w:pPr>
            <w:r w:rsidRPr="00071765">
              <w:rPr>
                <w:rFonts w:ascii="Verdana" w:eastAsia="Calibri" w:hAnsi="Verdana" w:cs="Times New Roman"/>
                <w:bCs/>
                <w:sz w:val="20"/>
                <w:szCs w:val="20"/>
                <w:lang w:val="bg-BG"/>
              </w:rPr>
              <w:t>Във връзка с</w:t>
            </w:r>
            <w:r w:rsidR="00071765">
              <w:rPr>
                <w:rFonts w:ascii="Verdana" w:eastAsia="Calibri" w:hAnsi="Verdana" w:cs="Times New Roman"/>
                <w:bCs/>
                <w:sz w:val="20"/>
                <w:szCs w:val="20"/>
                <w:lang w:val="bg-BG"/>
              </w:rPr>
              <w:t xml:space="preserve"> методически указания</w:t>
            </w:r>
            <w:r w:rsidR="006264F8">
              <w:rPr>
                <w:rFonts w:ascii="Verdana" w:eastAsia="Calibri" w:hAnsi="Verdana" w:cs="Times New Roman"/>
                <w:bCs/>
                <w:sz w:val="20"/>
                <w:szCs w:val="20"/>
                <w:lang w:val="bg-BG"/>
              </w:rPr>
              <w:t xml:space="preserve"> </w:t>
            </w:r>
            <w:r w:rsidR="006264F8" w:rsidRPr="00071765">
              <w:rPr>
                <w:rFonts w:ascii="Verdana" w:eastAsia="Calibri" w:hAnsi="Verdana" w:cs="Times New Roman"/>
                <w:bCs/>
                <w:sz w:val="20"/>
                <w:szCs w:val="20"/>
                <w:lang w:val="bg-BG"/>
              </w:rPr>
              <w:t xml:space="preserve">на </w:t>
            </w:r>
            <w:r w:rsidR="006264F8">
              <w:rPr>
                <w:rFonts w:ascii="Verdana" w:eastAsia="Calibri" w:hAnsi="Verdana" w:cs="Times New Roman"/>
                <w:bCs/>
                <w:sz w:val="20"/>
                <w:szCs w:val="20"/>
                <w:lang w:val="bg-BG"/>
              </w:rPr>
              <w:t>ДАБДП</w:t>
            </w:r>
            <w:r w:rsidR="00071765">
              <w:rPr>
                <w:rFonts w:ascii="Verdana" w:eastAsia="Calibri" w:hAnsi="Verdana" w:cs="Times New Roman"/>
                <w:bCs/>
                <w:sz w:val="20"/>
                <w:szCs w:val="20"/>
                <w:lang w:val="bg-BG"/>
              </w:rPr>
              <w:t xml:space="preserve"> </w:t>
            </w:r>
            <w:r w:rsidR="006264F8">
              <w:rPr>
                <w:rFonts w:ascii="Verdana" w:eastAsia="Calibri" w:hAnsi="Verdana" w:cs="Times New Roman"/>
                <w:bCs/>
                <w:sz w:val="20"/>
                <w:szCs w:val="20"/>
                <w:lang w:val="bg-BG"/>
              </w:rPr>
              <w:t>(</w:t>
            </w:r>
            <w:r w:rsidR="006264F8" w:rsidRPr="00071765">
              <w:rPr>
                <w:rFonts w:ascii="Verdana" w:eastAsia="Calibri" w:hAnsi="Verdana" w:cs="Times New Roman"/>
                <w:bCs/>
                <w:sz w:val="20"/>
                <w:szCs w:val="20"/>
                <w:lang w:val="bg-BG"/>
              </w:rPr>
              <w:t>писмо изх. №</w:t>
            </w:r>
            <w:r w:rsidR="006264F8">
              <w:rPr>
                <w:rFonts w:ascii="Verdana" w:eastAsia="Calibri" w:hAnsi="Verdana" w:cs="Times New Roman"/>
                <w:bCs/>
                <w:sz w:val="20"/>
                <w:szCs w:val="20"/>
                <w:lang w:val="bg-BG"/>
              </w:rPr>
              <w:t xml:space="preserve"> </w:t>
            </w:r>
            <w:r w:rsidR="006264F8" w:rsidRPr="00071765">
              <w:rPr>
                <w:rFonts w:ascii="Verdana" w:eastAsia="Calibri" w:hAnsi="Verdana" w:cs="Times New Roman"/>
                <w:bCs/>
                <w:sz w:val="20"/>
                <w:szCs w:val="20"/>
                <w:lang w:val="bg-BG"/>
              </w:rPr>
              <w:t>01-733</w:t>
            </w:r>
            <w:r w:rsidR="006264F8">
              <w:rPr>
                <w:rFonts w:ascii="Verdana" w:eastAsia="Calibri" w:hAnsi="Verdana" w:cs="Times New Roman"/>
                <w:bCs/>
                <w:sz w:val="20"/>
                <w:szCs w:val="20"/>
                <w:lang w:val="bg-BG"/>
              </w:rPr>
              <w:t>-1</w:t>
            </w:r>
            <w:r w:rsidR="006264F8" w:rsidRPr="00071765">
              <w:rPr>
                <w:rFonts w:ascii="Verdana" w:eastAsia="Calibri" w:hAnsi="Verdana" w:cs="Times New Roman"/>
                <w:bCs/>
                <w:sz w:val="20"/>
                <w:szCs w:val="20"/>
                <w:lang w:val="bg-BG"/>
              </w:rPr>
              <w:t>/</w:t>
            </w:r>
            <w:r w:rsidR="006264F8">
              <w:rPr>
                <w:rFonts w:ascii="Verdana" w:eastAsia="Calibri" w:hAnsi="Verdana" w:cs="Times New Roman"/>
                <w:bCs/>
                <w:sz w:val="20"/>
                <w:szCs w:val="20"/>
                <w:lang w:val="bg-BG"/>
              </w:rPr>
              <w:t>18.01.2021</w:t>
            </w:r>
            <w:r w:rsidR="006264F8" w:rsidRPr="00071765">
              <w:rPr>
                <w:rFonts w:ascii="Verdana" w:eastAsia="Calibri" w:hAnsi="Verdana" w:cs="Times New Roman"/>
                <w:bCs/>
                <w:sz w:val="20"/>
                <w:szCs w:val="20"/>
                <w:lang w:val="bg-BG"/>
              </w:rPr>
              <w:t xml:space="preserve"> г.</w:t>
            </w:r>
            <w:r w:rsidR="006264F8">
              <w:rPr>
                <w:rFonts w:ascii="Verdana" w:eastAsia="Calibri" w:hAnsi="Verdana" w:cs="Times New Roman"/>
                <w:bCs/>
                <w:sz w:val="20"/>
                <w:szCs w:val="20"/>
                <w:lang w:val="bg-BG"/>
              </w:rPr>
              <w:t>)</w:t>
            </w:r>
            <w:r w:rsidR="00071765">
              <w:rPr>
                <w:rFonts w:ascii="Verdana" w:eastAsia="Calibri" w:hAnsi="Verdana" w:cs="Times New Roman"/>
                <w:bCs/>
                <w:sz w:val="20"/>
                <w:szCs w:val="20"/>
                <w:lang w:val="bg-BG"/>
              </w:rPr>
              <w:t xml:space="preserve"> </w:t>
            </w:r>
            <w:r w:rsidR="006264F8" w:rsidRPr="00724250">
              <w:rPr>
                <w:rFonts w:ascii="Verdana" w:hAnsi="Verdana"/>
                <w:sz w:val="20"/>
                <w:szCs w:val="20"/>
                <w:lang w:val="bg-BG"/>
              </w:rPr>
              <w:t>предс</w:t>
            </w:r>
            <w:r w:rsidR="00C163D9">
              <w:rPr>
                <w:rFonts w:ascii="Verdana" w:hAnsi="Verdana"/>
                <w:sz w:val="20"/>
                <w:szCs w:val="20"/>
                <w:lang w:val="bg-BG"/>
              </w:rPr>
              <w:t xml:space="preserve">едателят на ОКБДП </w:t>
            </w:r>
            <w:r w:rsidR="00C163D9" w:rsidRPr="00A42986">
              <w:rPr>
                <w:rFonts w:ascii="Verdana" w:hAnsi="Verdana"/>
                <w:sz w:val="20"/>
                <w:szCs w:val="20"/>
                <w:lang w:val="bg-BG"/>
              </w:rPr>
              <w:t>разясни процедурата и изиска от членовете на комисията в срок до 15 февруари 2021 г. да пред</w:t>
            </w:r>
            <w:r w:rsidR="00C163D9">
              <w:rPr>
                <w:rFonts w:ascii="Verdana" w:hAnsi="Verdana"/>
                <w:sz w:val="20"/>
                <w:szCs w:val="20"/>
                <w:lang w:val="bg-BG"/>
              </w:rPr>
              <w:t>о</w:t>
            </w:r>
            <w:r w:rsidR="00C163D9" w:rsidRPr="00A42986">
              <w:rPr>
                <w:rFonts w:ascii="Verdana" w:hAnsi="Verdana"/>
                <w:sz w:val="20"/>
                <w:szCs w:val="20"/>
                <w:lang w:val="bg-BG"/>
              </w:rPr>
              <w:t xml:space="preserve">ставят информация от своите компетенции, която да се включи в систематизирането на </w:t>
            </w:r>
            <w:r w:rsidR="00C163D9">
              <w:rPr>
                <w:rFonts w:ascii="Verdana" w:hAnsi="Verdana"/>
                <w:sz w:val="20"/>
                <w:szCs w:val="20"/>
                <w:lang w:val="bg-BG"/>
              </w:rPr>
              <w:t xml:space="preserve">цялостния </w:t>
            </w:r>
            <w:r w:rsidR="00C163D9" w:rsidRPr="00A42986">
              <w:rPr>
                <w:rFonts w:ascii="Verdana" w:hAnsi="Verdana"/>
                <w:sz w:val="20"/>
                <w:szCs w:val="20"/>
                <w:lang w:val="bg-BG"/>
              </w:rPr>
              <w:t xml:space="preserve">доклад </w:t>
            </w:r>
            <w:r w:rsidR="00C163D9">
              <w:rPr>
                <w:rFonts w:ascii="Verdana" w:hAnsi="Verdana"/>
                <w:sz w:val="20"/>
                <w:szCs w:val="20"/>
                <w:lang w:val="bg-BG"/>
              </w:rPr>
              <w:t>(</w:t>
            </w:r>
            <w:r w:rsidR="00C163D9" w:rsidRPr="00A42986">
              <w:rPr>
                <w:rFonts w:ascii="Verdana" w:hAnsi="Verdana"/>
                <w:sz w:val="20"/>
                <w:szCs w:val="20"/>
                <w:lang w:val="bg-BG"/>
              </w:rPr>
              <w:t>писмо изх. № ОКД-09-1-147/19.01.2021</w:t>
            </w:r>
            <w:r w:rsidR="00C163D9">
              <w:rPr>
                <w:rFonts w:ascii="Verdana" w:hAnsi="Verdana"/>
                <w:sz w:val="20"/>
                <w:szCs w:val="20"/>
                <w:lang w:val="bg-BG"/>
              </w:rPr>
              <w:t xml:space="preserve"> г.). </w:t>
            </w:r>
            <w:r w:rsidR="00DC57AC">
              <w:rPr>
                <w:rFonts w:ascii="Verdana" w:eastAsia="Calibri" w:hAnsi="Verdana" w:cs="Times New Roman"/>
                <w:bCs/>
                <w:sz w:val="20"/>
                <w:szCs w:val="20"/>
                <w:lang w:val="bg-BG"/>
              </w:rPr>
              <w:t>За подпомагане</w:t>
            </w:r>
            <w:r w:rsidR="000A08D1" w:rsidRPr="000417CD">
              <w:rPr>
                <w:rFonts w:ascii="Verdana" w:eastAsia="Calibri" w:hAnsi="Verdana" w:cs="Times New Roman"/>
                <w:bCs/>
                <w:sz w:val="20"/>
                <w:szCs w:val="20"/>
                <w:lang w:val="bg-BG"/>
              </w:rPr>
              <w:t xml:space="preserve"> процеса по разработване на Годишния доклад </w:t>
            </w:r>
            <w:r w:rsidR="00C163D9">
              <w:rPr>
                <w:rFonts w:ascii="Verdana" w:eastAsia="Calibri" w:hAnsi="Verdana" w:cs="Times New Roman"/>
                <w:bCs/>
                <w:sz w:val="20"/>
                <w:szCs w:val="20"/>
                <w:lang w:val="bg-BG"/>
              </w:rPr>
              <w:t>членовете на ОКБДП с</w:t>
            </w:r>
            <w:r w:rsidR="00C163D9">
              <w:rPr>
                <w:rFonts w:ascii="Verdana" w:hAnsi="Verdana"/>
                <w:sz w:val="20"/>
                <w:lang w:val="bg-BG"/>
              </w:rPr>
              <w:t xml:space="preserve">а </w:t>
            </w:r>
            <w:r w:rsidR="00893490">
              <w:rPr>
                <w:rFonts w:ascii="Verdana" w:hAnsi="Verdana"/>
                <w:sz w:val="20"/>
                <w:lang w:val="bg-BG"/>
              </w:rPr>
              <w:t>запознати с</w:t>
            </w:r>
            <w:r w:rsidR="000A08D1" w:rsidRPr="000417CD">
              <w:rPr>
                <w:rFonts w:ascii="Verdana" w:hAnsi="Verdana"/>
                <w:sz w:val="20"/>
                <w:lang w:val="bg-BG"/>
              </w:rPr>
              <w:t xml:space="preserve"> указания във връзка с констат</w:t>
            </w:r>
            <w:r w:rsidR="000417CD" w:rsidRPr="000417CD">
              <w:rPr>
                <w:rFonts w:ascii="Verdana" w:hAnsi="Verdana"/>
                <w:sz w:val="20"/>
                <w:lang w:val="bg-BG"/>
              </w:rPr>
              <w:t>ирани от</w:t>
            </w:r>
            <w:r w:rsidR="000A08D1" w:rsidRPr="000417CD">
              <w:rPr>
                <w:rFonts w:ascii="Verdana" w:hAnsi="Verdana"/>
                <w:sz w:val="20"/>
                <w:lang w:val="bg-BG"/>
              </w:rPr>
              <w:t xml:space="preserve"> ДАБДП </w:t>
            </w:r>
            <w:r w:rsidR="000417CD" w:rsidRPr="000417CD">
              <w:rPr>
                <w:rFonts w:ascii="Verdana" w:hAnsi="Verdana"/>
                <w:sz w:val="20"/>
                <w:lang w:val="bg-BG"/>
              </w:rPr>
              <w:t xml:space="preserve">текущи </w:t>
            </w:r>
            <w:r w:rsidR="000A08D1" w:rsidRPr="000417CD">
              <w:rPr>
                <w:rFonts w:ascii="Verdana" w:hAnsi="Verdana"/>
                <w:sz w:val="20"/>
                <w:lang w:val="bg-BG"/>
              </w:rPr>
              <w:t xml:space="preserve">пропуски в </w:t>
            </w:r>
            <w:r w:rsidR="000A08D1" w:rsidRPr="000417CD">
              <w:rPr>
                <w:rFonts w:ascii="Verdana" w:hAnsi="Verdana" w:cs="Arial"/>
                <w:noProof/>
                <w:sz w:val="20"/>
                <w:szCs w:val="20"/>
                <w:lang w:val="bg-BG"/>
              </w:rPr>
              <w:t>процеса на изпълнение и докладване на политиката по БДП</w:t>
            </w:r>
            <w:r w:rsidR="00DC57AC">
              <w:rPr>
                <w:rFonts w:ascii="Verdana" w:hAnsi="Verdana" w:cs="Arial"/>
                <w:noProof/>
                <w:sz w:val="20"/>
                <w:szCs w:val="20"/>
                <w:lang w:val="bg-BG"/>
              </w:rPr>
              <w:t xml:space="preserve"> и </w:t>
            </w:r>
            <w:r w:rsidR="00C163D9">
              <w:rPr>
                <w:rFonts w:ascii="Verdana" w:hAnsi="Verdana" w:cs="Arial"/>
                <w:noProof/>
                <w:sz w:val="20"/>
                <w:szCs w:val="20"/>
                <w:lang w:val="bg-BG"/>
              </w:rPr>
              <w:t xml:space="preserve">е </w:t>
            </w:r>
            <w:r w:rsidR="00DC57AC">
              <w:rPr>
                <w:rFonts w:ascii="Verdana" w:hAnsi="Verdana" w:cs="Arial"/>
                <w:noProof/>
                <w:sz w:val="20"/>
                <w:szCs w:val="20"/>
                <w:lang w:val="bg-BG"/>
              </w:rPr>
              <w:t>обърна</w:t>
            </w:r>
            <w:r w:rsidR="00C163D9">
              <w:rPr>
                <w:rFonts w:ascii="Verdana" w:hAnsi="Verdana" w:cs="Arial"/>
                <w:noProof/>
                <w:sz w:val="20"/>
                <w:szCs w:val="20"/>
                <w:lang w:val="bg-BG"/>
              </w:rPr>
              <w:t>то</w:t>
            </w:r>
            <w:r w:rsidR="00DC57AC">
              <w:rPr>
                <w:rFonts w:ascii="Verdana" w:hAnsi="Verdana" w:cs="Arial"/>
                <w:noProof/>
                <w:sz w:val="20"/>
                <w:szCs w:val="20"/>
                <w:lang w:val="bg-BG"/>
              </w:rPr>
              <w:t xml:space="preserve"> </w:t>
            </w:r>
            <w:r w:rsidR="000417CD">
              <w:rPr>
                <w:rFonts w:ascii="Verdana" w:hAnsi="Verdana" w:cs="Arial"/>
                <w:noProof/>
                <w:sz w:val="20"/>
                <w:szCs w:val="20"/>
                <w:lang w:val="bg-BG"/>
              </w:rPr>
              <w:t>внимание на</w:t>
            </w:r>
            <w:r w:rsidR="000A08D1" w:rsidRPr="000417CD">
              <w:rPr>
                <w:rFonts w:ascii="Verdana" w:hAnsi="Verdana"/>
                <w:sz w:val="20"/>
                <w:lang w:val="bg-BG"/>
              </w:rPr>
              <w:t xml:space="preserve"> необходимост</w:t>
            </w:r>
            <w:r w:rsidR="00881FF8">
              <w:rPr>
                <w:rFonts w:ascii="Verdana" w:hAnsi="Verdana"/>
                <w:sz w:val="20"/>
                <w:lang w:val="bg-BG"/>
              </w:rPr>
              <w:t>та</w:t>
            </w:r>
            <w:r w:rsidR="000A08D1" w:rsidRPr="000417CD">
              <w:rPr>
                <w:rFonts w:ascii="Verdana" w:hAnsi="Verdana"/>
                <w:sz w:val="20"/>
                <w:lang w:val="bg-BG"/>
              </w:rPr>
              <w:t xml:space="preserve"> от качествено подобряване на </w:t>
            </w:r>
            <w:r w:rsidR="00C163D9">
              <w:rPr>
                <w:rFonts w:ascii="Verdana" w:hAnsi="Verdana"/>
                <w:sz w:val="20"/>
                <w:lang w:val="bg-BG"/>
              </w:rPr>
              <w:t>отчетната информация</w:t>
            </w:r>
            <w:r w:rsidR="000A08D1" w:rsidRPr="000417CD">
              <w:rPr>
                <w:rFonts w:ascii="Verdana" w:hAnsi="Verdana"/>
                <w:sz w:val="20"/>
                <w:lang w:val="bg-BG"/>
              </w:rPr>
              <w:t>.</w:t>
            </w:r>
            <w:r w:rsidR="000417CD">
              <w:rPr>
                <w:rFonts w:ascii="Verdana" w:hAnsi="Verdana"/>
                <w:sz w:val="20"/>
                <w:lang w:val="bg-BG"/>
              </w:rPr>
              <w:t xml:space="preserve"> </w:t>
            </w:r>
          </w:p>
          <w:p w:rsidR="004241A5" w:rsidRPr="00E72E2E" w:rsidRDefault="004241A5" w:rsidP="00881FF8">
            <w:pPr>
              <w:rPr>
                <w:rFonts w:ascii="Verdana" w:hAnsi="Verdana"/>
                <w:sz w:val="20"/>
                <w:szCs w:val="20"/>
                <w:lang w:val="bg-BG"/>
              </w:rPr>
            </w:pPr>
            <w:r w:rsidRPr="000417CD">
              <w:rPr>
                <w:rFonts w:ascii="Verdana" w:hAnsi="Verdana"/>
                <w:sz w:val="20"/>
                <w:lang w:val="bg-BG"/>
              </w:rPr>
              <w:t>С цел оказване на допъ</w:t>
            </w:r>
            <w:r>
              <w:rPr>
                <w:rFonts w:ascii="Verdana" w:hAnsi="Verdana"/>
                <w:sz w:val="20"/>
                <w:lang w:val="bg-BG"/>
              </w:rPr>
              <w:t xml:space="preserve">лнителна методическа подкрепа </w:t>
            </w:r>
            <w:r w:rsidRPr="00E72E2E">
              <w:rPr>
                <w:rFonts w:ascii="Verdana" w:eastAsia="Calibri" w:hAnsi="Verdana" w:cs="Times New Roman"/>
                <w:bCs/>
                <w:sz w:val="20"/>
                <w:szCs w:val="20"/>
                <w:lang w:val="bg-BG"/>
              </w:rPr>
              <w:t>секретариатът на ОКБДП</w:t>
            </w:r>
            <w:r w:rsidRPr="00E72E2E">
              <w:rPr>
                <w:rFonts w:ascii="Verdana" w:hAnsi="Verdana"/>
                <w:sz w:val="20"/>
                <w:szCs w:val="20"/>
                <w:lang w:val="bg-BG"/>
              </w:rPr>
              <w:t xml:space="preserve"> к</w:t>
            </w:r>
            <w:r>
              <w:rPr>
                <w:rFonts w:ascii="Verdana" w:hAnsi="Verdana"/>
                <w:sz w:val="20"/>
                <w:szCs w:val="20"/>
                <w:lang w:val="bg-BG"/>
              </w:rPr>
              <w:t>оординира</w:t>
            </w:r>
            <w:r w:rsidR="001F4832">
              <w:rPr>
                <w:rFonts w:ascii="Verdana" w:hAnsi="Verdana"/>
                <w:sz w:val="20"/>
                <w:szCs w:val="20"/>
                <w:lang w:val="bg-BG"/>
              </w:rPr>
              <w:t xml:space="preserve"> участието на общински</w:t>
            </w:r>
            <w:r w:rsidRPr="00E72E2E">
              <w:rPr>
                <w:rFonts w:ascii="Verdana" w:hAnsi="Verdana"/>
                <w:sz w:val="20"/>
                <w:szCs w:val="20"/>
                <w:lang w:val="bg-BG"/>
              </w:rPr>
              <w:t xml:space="preserve"> експерти в целенасочено онлайн обучение на ДАБДП, предназначено за разясняване на съдържанието и начина на предс</w:t>
            </w:r>
            <w:r w:rsidR="0055083C">
              <w:rPr>
                <w:rFonts w:ascii="Verdana" w:hAnsi="Verdana"/>
                <w:sz w:val="20"/>
                <w:szCs w:val="20"/>
                <w:lang w:val="bg-BG"/>
              </w:rPr>
              <w:t>тавяне на информацията в докладите</w:t>
            </w:r>
            <w:r w:rsidRPr="00E72E2E">
              <w:rPr>
                <w:rFonts w:ascii="Verdana" w:hAnsi="Verdana"/>
                <w:sz w:val="20"/>
                <w:szCs w:val="20"/>
                <w:lang w:val="bg-BG"/>
              </w:rPr>
              <w:t xml:space="preserve"> на общините.</w:t>
            </w:r>
          </w:p>
          <w:p w:rsidR="003E10B2" w:rsidRPr="00E72E2E" w:rsidRDefault="00E72E2E" w:rsidP="001F4832">
            <w:pPr>
              <w:rPr>
                <w:rFonts w:ascii="Verdana" w:hAnsi="Verdana"/>
                <w:sz w:val="20"/>
                <w:szCs w:val="20"/>
                <w:lang w:val="bg-BG"/>
              </w:rPr>
            </w:pPr>
            <w:r w:rsidRPr="00E72E2E">
              <w:rPr>
                <w:rFonts w:ascii="Verdana" w:hAnsi="Verdana"/>
                <w:sz w:val="20"/>
                <w:szCs w:val="20"/>
                <w:lang w:val="bg-BG"/>
              </w:rPr>
              <w:t>Поради констатирани системни пропуски в докладвана</w:t>
            </w:r>
            <w:r w:rsidR="00B93B0E">
              <w:rPr>
                <w:rFonts w:ascii="Verdana" w:hAnsi="Verdana"/>
                <w:sz w:val="20"/>
                <w:szCs w:val="20"/>
                <w:lang w:val="bg-BG"/>
              </w:rPr>
              <w:t xml:space="preserve">та </w:t>
            </w:r>
            <w:r w:rsidR="00B93B0E">
              <w:rPr>
                <w:rFonts w:ascii="Verdana" w:hAnsi="Verdana"/>
                <w:sz w:val="20"/>
                <w:szCs w:val="20"/>
                <w:lang w:val="bg-BG"/>
              </w:rPr>
              <w:lastRenderedPageBreak/>
              <w:t>информация</w:t>
            </w:r>
            <w:r w:rsidRPr="00E72E2E">
              <w:rPr>
                <w:rFonts w:ascii="Verdana" w:hAnsi="Verdana"/>
                <w:sz w:val="20"/>
                <w:szCs w:val="20"/>
                <w:lang w:val="bg-BG"/>
              </w:rPr>
              <w:t xml:space="preserve"> за изпълнение на общинската политика по БДП, с писма изх. № ОКД-09-1-161/09.02.2021 г. и ОКД-09-1-170/12.02.2021 г. областният </w:t>
            </w:r>
            <w:r>
              <w:rPr>
                <w:rFonts w:ascii="Verdana" w:hAnsi="Verdana"/>
                <w:sz w:val="20"/>
                <w:szCs w:val="20"/>
                <w:lang w:val="bg-BG"/>
              </w:rPr>
              <w:t xml:space="preserve">управител </w:t>
            </w:r>
            <w:r w:rsidR="00D65D80">
              <w:rPr>
                <w:rFonts w:ascii="Verdana" w:hAnsi="Verdana"/>
                <w:sz w:val="20"/>
                <w:szCs w:val="20"/>
                <w:lang w:val="bg-BG"/>
              </w:rPr>
              <w:t>изпра</w:t>
            </w:r>
            <w:r w:rsidR="0043346C">
              <w:rPr>
                <w:rFonts w:ascii="Verdana" w:hAnsi="Verdana"/>
                <w:sz w:val="20"/>
                <w:szCs w:val="20"/>
                <w:lang w:val="bg-BG"/>
              </w:rPr>
              <w:t>ти</w:t>
            </w:r>
            <w:r w:rsidR="00D65D80">
              <w:rPr>
                <w:rFonts w:ascii="Verdana" w:hAnsi="Verdana"/>
                <w:sz w:val="20"/>
                <w:szCs w:val="20"/>
                <w:lang w:val="bg-BG"/>
              </w:rPr>
              <w:t xml:space="preserve"> до</w:t>
            </w:r>
            <w:r w:rsidRPr="00E72E2E">
              <w:rPr>
                <w:rFonts w:ascii="Verdana" w:hAnsi="Verdana"/>
                <w:sz w:val="20"/>
                <w:szCs w:val="20"/>
                <w:lang w:val="bg-BG"/>
              </w:rPr>
              <w:t xml:space="preserve"> кметовете на общини </w:t>
            </w:r>
            <w:r w:rsidR="00D65D80">
              <w:rPr>
                <w:rFonts w:ascii="Verdana" w:hAnsi="Verdana"/>
                <w:sz w:val="20"/>
                <w:szCs w:val="20"/>
                <w:lang w:val="bg-BG"/>
              </w:rPr>
              <w:t xml:space="preserve">допълнителни указания </w:t>
            </w:r>
            <w:r w:rsidR="004241A5">
              <w:rPr>
                <w:rFonts w:ascii="Verdana" w:hAnsi="Verdana"/>
                <w:sz w:val="20"/>
                <w:szCs w:val="20"/>
                <w:lang w:val="bg-BG"/>
              </w:rPr>
              <w:t>за</w:t>
            </w:r>
            <w:r>
              <w:rPr>
                <w:rFonts w:ascii="Verdana" w:hAnsi="Verdana"/>
                <w:sz w:val="20"/>
                <w:szCs w:val="20"/>
                <w:lang w:val="bg-BG"/>
              </w:rPr>
              <w:t xml:space="preserve"> оптимизиране на процеса по набиране и представяне на </w:t>
            </w:r>
            <w:r w:rsidR="00CD555C">
              <w:rPr>
                <w:rFonts w:ascii="Verdana" w:hAnsi="Verdana"/>
                <w:sz w:val="20"/>
                <w:szCs w:val="20"/>
                <w:lang w:val="bg-BG"/>
              </w:rPr>
              <w:t xml:space="preserve">изискуемата отчетна </w:t>
            </w:r>
            <w:r>
              <w:rPr>
                <w:rFonts w:ascii="Verdana" w:hAnsi="Verdana"/>
                <w:sz w:val="20"/>
                <w:szCs w:val="20"/>
                <w:lang w:val="bg-BG"/>
              </w:rPr>
              <w:t>информация</w:t>
            </w:r>
            <w:r w:rsidR="00CD555C">
              <w:rPr>
                <w:rFonts w:ascii="Verdana" w:hAnsi="Verdana"/>
                <w:sz w:val="20"/>
                <w:szCs w:val="20"/>
                <w:lang w:val="bg-BG"/>
              </w:rPr>
              <w:t>.</w:t>
            </w:r>
            <w:r>
              <w:rPr>
                <w:rFonts w:ascii="Verdana" w:hAnsi="Verdana"/>
                <w:sz w:val="20"/>
                <w:szCs w:val="20"/>
                <w:lang w:val="bg-BG"/>
              </w:rPr>
              <w:t xml:space="preserve"> </w:t>
            </w:r>
          </w:p>
        </w:tc>
      </w:tr>
      <w:tr w:rsidR="00027A38" w:rsidRPr="006D1AF5" w:rsidTr="00FE2B3D">
        <w:tc>
          <w:tcPr>
            <w:tcW w:w="5245" w:type="dxa"/>
            <w:shd w:val="clear" w:color="auto" w:fill="FFFFFF" w:themeFill="background1"/>
          </w:tcPr>
          <w:p w:rsidR="00027A38" w:rsidRDefault="00027A38" w:rsidP="00027A38">
            <w:pPr>
              <w:rPr>
                <w:rFonts w:ascii="Verdana" w:eastAsia="Calibri" w:hAnsi="Verdana" w:cs="Times New Roman"/>
                <w:bCs/>
                <w:sz w:val="20"/>
                <w:szCs w:val="20"/>
                <w:lang w:val="bg-BG"/>
              </w:rPr>
            </w:pPr>
            <w:r w:rsidRPr="00464387">
              <w:rPr>
                <w:rFonts w:ascii="Verdana" w:eastAsia="Calibri" w:hAnsi="Verdana" w:cs="Times New Roman"/>
                <w:bCs/>
                <w:sz w:val="20"/>
                <w:szCs w:val="20"/>
                <w:lang w:val="bg-BG"/>
              </w:rPr>
              <w:lastRenderedPageBreak/>
              <w:t>1.10 Подготовка на обобщен годишен областен доклад по БДП на ОКБДП</w:t>
            </w:r>
          </w:p>
          <w:p w:rsidR="000630D1" w:rsidRDefault="000630D1" w:rsidP="000630D1">
            <w:pPr>
              <w:rPr>
                <w:rFonts w:ascii="Verdana" w:hAnsi="Verdana"/>
                <w:sz w:val="20"/>
                <w:szCs w:val="20"/>
                <w:lang w:val="bg-BG"/>
              </w:rPr>
            </w:pPr>
          </w:p>
          <w:p w:rsidR="000630D1" w:rsidRDefault="000630D1" w:rsidP="000630D1">
            <w:pPr>
              <w:rPr>
                <w:rFonts w:ascii="Verdana" w:hAnsi="Verdana"/>
                <w:sz w:val="20"/>
                <w:szCs w:val="20"/>
                <w:lang w:val="bg-BG"/>
              </w:rPr>
            </w:pPr>
            <w:r w:rsidRPr="00092E50">
              <w:rPr>
                <w:rFonts w:ascii="Verdana" w:hAnsi="Verdana"/>
                <w:sz w:val="20"/>
                <w:szCs w:val="20"/>
                <w:lang w:val="bg-BG"/>
              </w:rPr>
              <w:t xml:space="preserve"> </w:t>
            </w:r>
            <w:r>
              <w:rPr>
                <w:rFonts w:ascii="Verdana" w:hAnsi="Verdana"/>
                <w:sz w:val="20"/>
                <w:szCs w:val="20"/>
                <w:lang w:val="bg-BG"/>
              </w:rPr>
              <w:t xml:space="preserve"> </w:t>
            </w:r>
          </w:p>
          <w:p w:rsidR="000630D1" w:rsidRDefault="000630D1" w:rsidP="000630D1">
            <w:pPr>
              <w:rPr>
                <w:rFonts w:ascii="Verdana" w:eastAsia="Calibri" w:hAnsi="Verdana" w:cs="Calibri"/>
                <w:sz w:val="20"/>
                <w:szCs w:val="20"/>
                <w:lang w:val="bg-BG"/>
              </w:rPr>
            </w:pPr>
          </w:p>
          <w:p w:rsidR="00032670" w:rsidRPr="00464387" w:rsidRDefault="003A78FA" w:rsidP="003A78FA">
            <w:pPr>
              <w:rPr>
                <w:rFonts w:ascii="Verdana" w:eastAsia="Calibri" w:hAnsi="Verdana" w:cs="Times New Roman"/>
                <w:bCs/>
                <w:sz w:val="20"/>
                <w:szCs w:val="20"/>
                <w:lang w:val="bg-BG"/>
              </w:rPr>
            </w:pPr>
            <w:r>
              <w:rPr>
                <w:rFonts w:ascii="Verdana" w:hAnsi="Verdana"/>
                <w:sz w:val="20"/>
                <w:szCs w:val="20"/>
                <w:lang w:val="bg-BG"/>
              </w:rPr>
              <w:t xml:space="preserve"> </w:t>
            </w:r>
          </w:p>
        </w:tc>
        <w:tc>
          <w:tcPr>
            <w:tcW w:w="1843" w:type="dxa"/>
            <w:shd w:val="clear" w:color="auto" w:fill="FFFFFF" w:themeFill="background1"/>
          </w:tcPr>
          <w:p w:rsidR="00027A38" w:rsidRPr="00464387" w:rsidRDefault="00027A38" w:rsidP="00027A38">
            <w:pPr>
              <w:rPr>
                <w:rFonts w:ascii="Verdana" w:eastAsia="Calibri" w:hAnsi="Verdana" w:cs="Times New Roman"/>
                <w:bCs/>
                <w:sz w:val="20"/>
                <w:szCs w:val="20"/>
                <w:lang w:val="bg-BG"/>
              </w:rPr>
            </w:pPr>
            <w:r w:rsidRPr="00464387">
              <w:rPr>
                <w:rFonts w:ascii="Verdana" w:eastAsia="Calibri" w:hAnsi="Verdana" w:cs="Times New Roman"/>
                <w:bCs/>
                <w:sz w:val="20"/>
                <w:szCs w:val="20"/>
                <w:lang w:val="bg-BG"/>
              </w:rPr>
              <w:t>Секретариат на ОКБДП</w:t>
            </w:r>
          </w:p>
          <w:p w:rsidR="00027A38" w:rsidRPr="00464387" w:rsidRDefault="00027A38" w:rsidP="00027A38">
            <w:pPr>
              <w:rPr>
                <w:rFonts w:ascii="Verdana" w:eastAsia="Calibri" w:hAnsi="Verdana" w:cs="Times New Roman"/>
                <w:bCs/>
                <w:sz w:val="20"/>
                <w:szCs w:val="20"/>
                <w:lang w:val="bg-BG"/>
              </w:rPr>
            </w:pPr>
          </w:p>
          <w:p w:rsidR="00027A38" w:rsidRPr="00464387" w:rsidRDefault="00027A38" w:rsidP="00027A38">
            <w:pPr>
              <w:rPr>
                <w:rFonts w:ascii="Verdana" w:eastAsia="Calibri" w:hAnsi="Verdana" w:cs="Times New Roman"/>
                <w:bCs/>
                <w:sz w:val="20"/>
                <w:szCs w:val="20"/>
                <w:lang w:val="bg-BG"/>
              </w:rPr>
            </w:pPr>
            <w:r w:rsidRPr="00464387">
              <w:rPr>
                <w:rFonts w:ascii="Verdana" w:eastAsia="Calibri" w:hAnsi="Verdana" w:cs="Times New Roman"/>
                <w:bCs/>
                <w:sz w:val="20"/>
                <w:szCs w:val="20"/>
                <w:lang w:val="bg-BG"/>
              </w:rPr>
              <w:t xml:space="preserve">25 февруари на годината, следваща </w:t>
            </w:r>
            <w:r w:rsidR="00061137" w:rsidRPr="00464387">
              <w:rPr>
                <w:rFonts w:ascii="Verdana" w:eastAsia="Calibri" w:hAnsi="Verdana" w:cs="Times New Roman"/>
                <w:bCs/>
                <w:sz w:val="20"/>
                <w:szCs w:val="20"/>
                <w:lang w:val="bg-BG"/>
              </w:rPr>
              <w:t>отчетната година</w:t>
            </w:r>
          </w:p>
        </w:tc>
        <w:tc>
          <w:tcPr>
            <w:tcW w:w="6520" w:type="dxa"/>
            <w:shd w:val="clear" w:color="auto" w:fill="FFFFFF" w:themeFill="background1"/>
          </w:tcPr>
          <w:p w:rsidR="00462983" w:rsidRPr="00462983" w:rsidRDefault="00464387" w:rsidP="00462983">
            <w:pPr>
              <w:rPr>
                <w:rFonts w:ascii="Verdana" w:hAnsi="Verdana"/>
                <w:sz w:val="20"/>
                <w:szCs w:val="20"/>
                <w:lang w:val="bg-BG"/>
              </w:rPr>
            </w:pPr>
            <w:r w:rsidRPr="00F33936">
              <w:rPr>
                <w:rFonts w:ascii="Verdana" w:eastAsia="Calibri" w:hAnsi="Verdana" w:cs="Times New Roman"/>
                <w:b/>
                <w:bCs/>
                <w:sz w:val="20"/>
                <w:szCs w:val="20"/>
                <w:lang w:val="bg-BG"/>
              </w:rPr>
              <w:t>Секретариат на ОКБДП:</w:t>
            </w:r>
            <w:r w:rsidR="00EA4A08" w:rsidRPr="00F33936">
              <w:rPr>
                <w:rFonts w:ascii="Verdana" w:eastAsia="Calibri" w:hAnsi="Verdana" w:cs="Times New Roman"/>
                <w:b/>
                <w:bCs/>
                <w:sz w:val="20"/>
                <w:szCs w:val="20"/>
                <w:lang w:val="bg-BG"/>
              </w:rPr>
              <w:t xml:space="preserve"> </w:t>
            </w:r>
            <w:r w:rsidR="00462983" w:rsidRPr="00462983">
              <w:rPr>
                <w:rFonts w:ascii="Verdana" w:hAnsi="Verdana"/>
                <w:sz w:val="20"/>
                <w:szCs w:val="20"/>
                <w:lang w:val="bg-BG"/>
              </w:rPr>
              <w:t>На база систематизиране на информацията, получена от членовете на ОКБДП, и попълване на информацията, налична в секретариата на ОКБДП, Годишният областен доклад по БДП за 2020 г. е съставен в цялостен вид</w:t>
            </w:r>
            <w:r w:rsidR="00462983">
              <w:rPr>
                <w:rFonts w:ascii="Verdana" w:hAnsi="Verdana"/>
                <w:sz w:val="20"/>
                <w:szCs w:val="20"/>
                <w:lang w:val="bg-BG"/>
              </w:rPr>
              <w:t xml:space="preserve"> от секретариата на комисията</w:t>
            </w:r>
            <w:r w:rsidR="00462983" w:rsidRPr="00462983">
              <w:rPr>
                <w:rFonts w:ascii="Verdana" w:hAnsi="Verdana"/>
                <w:sz w:val="20"/>
                <w:szCs w:val="20"/>
                <w:lang w:val="bg-BG"/>
              </w:rPr>
              <w:t xml:space="preserve">, след което е разгледан и приет като проект на заседание на ОКБДП (Протокол № 23/26.02.2021 г.) и е изпратен за одобрение в ДАБДП. </w:t>
            </w:r>
          </w:p>
          <w:p w:rsidR="00027A38" w:rsidRPr="00462983" w:rsidRDefault="00462983" w:rsidP="00C163D9">
            <w:pPr>
              <w:rPr>
                <w:rFonts w:ascii="Verdana" w:hAnsi="Verdana"/>
                <w:i/>
                <w:sz w:val="20"/>
                <w:szCs w:val="20"/>
              </w:rPr>
            </w:pPr>
            <w:r w:rsidRPr="00462983">
              <w:rPr>
                <w:rFonts w:ascii="Verdana" w:hAnsi="Verdana"/>
                <w:sz w:val="20"/>
                <w:szCs w:val="20"/>
                <w:lang w:val="bg-BG"/>
              </w:rPr>
              <w:t xml:space="preserve">Във връзка с получено становище </w:t>
            </w:r>
            <w:r>
              <w:rPr>
                <w:rFonts w:ascii="Verdana" w:hAnsi="Verdana"/>
                <w:sz w:val="20"/>
                <w:szCs w:val="20"/>
                <w:lang w:val="bg-BG"/>
              </w:rPr>
              <w:t xml:space="preserve">от председателя </w:t>
            </w:r>
            <w:r w:rsidRPr="00462983">
              <w:rPr>
                <w:rFonts w:ascii="Verdana" w:hAnsi="Verdana"/>
                <w:sz w:val="20"/>
                <w:szCs w:val="20"/>
                <w:lang w:val="bg-BG"/>
              </w:rPr>
              <w:t xml:space="preserve">на ДАБДП относно допълване и конкретизиране на информацията, представена в Годишния доклад по БДП за 2020 г., секретариатът на ОКБДП създаде своевременна организация за </w:t>
            </w:r>
            <w:r w:rsidR="00C163D9">
              <w:rPr>
                <w:rFonts w:ascii="Verdana" w:hAnsi="Verdana"/>
                <w:sz w:val="20"/>
                <w:szCs w:val="20"/>
                <w:lang w:val="bg-BG"/>
              </w:rPr>
              <w:t xml:space="preserve">попълване </w:t>
            </w:r>
            <w:r w:rsidRPr="00462983">
              <w:rPr>
                <w:rFonts w:ascii="Verdana" w:hAnsi="Verdana"/>
                <w:sz w:val="20"/>
                <w:szCs w:val="20"/>
                <w:lang w:val="bg-BG"/>
              </w:rPr>
              <w:t xml:space="preserve">на липсващата информация от отговорните членове на ОКБДП. Систематизирането на предоставената в указания срок допълнена и актуализирана информация послужи за съставянето на ревизиран Годишен доклад за изпълнение на областната политика по БДП на област Търговище за 2020 г. След одобряване на ревизирания Годишен доклад от председателя на ДАБДП същият е публикуван на интернет страницата на Областна администрация – Търговище на адрес: </w:t>
            </w:r>
            <w:hyperlink r:id="rId20" w:history="1">
              <w:r w:rsidRPr="00462983">
                <w:rPr>
                  <w:rStyle w:val="a6"/>
                  <w:rFonts w:ascii="Verdana" w:hAnsi="Verdana"/>
                  <w:sz w:val="20"/>
                  <w:szCs w:val="20"/>
                  <w:lang w:val="bg-BG"/>
                </w:rPr>
                <w:t>https://tg.government.bg/page.php?58</w:t>
              </w:r>
            </w:hyperlink>
          </w:p>
        </w:tc>
      </w:tr>
      <w:tr w:rsidR="00027A38" w:rsidRPr="006D1AF5" w:rsidTr="00FE2B3D">
        <w:trPr>
          <w:trHeight w:val="420"/>
        </w:trPr>
        <w:tc>
          <w:tcPr>
            <w:tcW w:w="5245" w:type="dxa"/>
            <w:shd w:val="clear" w:color="auto" w:fill="FFFFFF" w:themeFill="background1"/>
          </w:tcPr>
          <w:p w:rsidR="00027A38"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1.11 Наблюдение и оценка на изпълнението на политиката по БДП</w:t>
            </w:r>
          </w:p>
          <w:p w:rsidR="00BD575A" w:rsidRDefault="00BD575A" w:rsidP="00027A38">
            <w:pPr>
              <w:rPr>
                <w:rFonts w:ascii="Verdana" w:eastAsia="Calibri" w:hAnsi="Verdana" w:cs="Times New Roman"/>
                <w:bCs/>
                <w:sz w:val="20"/>
                <w:szCs w:val="20"/>
                <w:lang w:val="bg-BG"/>
              </w:rPr>
            </w:pPr>
          </w:p>
          <w:p w:rsidR="00BD575A" w:rsidRPr="003D34C3" w:rsidRDefault="00BD575A" w:rsidP="00BD575A">
            <w:pPr>
              <w:rPr>
                <w:rFonts w:ascii="Verdana" w:eastAsia="Calibri" w:hAnsi="Verdana" w:cs="Times New Roman"/>
                <w:bCs/>
                <w:sz w:val="20"/>
                <w:szCs w:val="20"/>
                <w:lang w:val="bg-BG"/>
              </w:rPr>
            </w:pPr>
          </w:p>
        </w:tc>
        <w:tc>
          <w:tcPr>
            <w:tcW w:w="1843"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 xml:space="preserve">Председател на ОКБДП </w:t>
            </w:r>
          </w:p>
          <w:p w:rsidR="00027A38" w:rsidRPr="003D34C3" w:rsidRDefault="00027A38" w:rsidP="00027A38">
            <w:pPr>
              <w:rPr>
                <w:rFonts w:ascii="Verdana" w:eastAsia="Calibri" w:hAnsi="Verdana" w:cs="Times New Roman"/>
                <w:bCs/>
                <w:sz w:val="20"/>
                <w:szCs w:val="20"/>
                <w:lang w:val="bg-BG"/>
              </w:rPr>
            </w:pPr>
          </w:p>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Секретариат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Членове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5E0E6A" w:rsidP="00027A38">
            <w:pPr>
              <w:rPr>
                <w:rFonts w:ascii="Verdana" w:eastAsia="Calibri" w:hAnsi="Verdana" w:cs="Times New Roman"/>
                <w:bCs/>
                <w:sz w:val="20"/>
                <w:szCs w:val="20"/>
                <w:lang w:val="bg-BG"/>
              </w:rPr>
            </w:pPr>
            <w:r>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084506" w:rsidRDefault="001307FE" w:rsidP="003D34C3">
            <w:pPr>
              <w:rPr>
                <w:rFonts w:ascii="Verdana" w:eastAsia="Calibri" w:hAnsi="Verdana" w:cs="Times New Roman"/>
                <w:bCs/>
                <w:sz w:val="20"/>
                <w:szCs w:val="20"/>
                <w:lang w:val="bg-BG"/>
              </w:rPr>
            </w:pPr>
            <w:r>
              <w:rPr>
                <w:rFonts w:ascii="Verdana" w:eastAsia="Calibri" w:hAnsi="Verdana" w:cs="Times New Roman"/>
                <w:b/>
                <w:bCs/>
                <w:sz w:val="20"/>
                <w:szCs w:val="20"/>
                <w:lang w:val="bg-BG"/>
              </w:rPr>
              <w:t xml:space="preserve">Председателят </w:t>
            </w:r>
            <w:r w:rsidRPr="001307FE">
              <w:rPr>
                <w:rFonts w:ascii="Verdana" w:eastAsia="Calibri" w:hAnsi="Verdana" w:cs="Times New Roman"/>
                <w:b/>
                <w:bCs/>
                <w:sz w:val="20"/>
                <w:szCs w:val="20"/>
                <w:lang w:val="bg-BG"/>
              </w:rPr>
              <w:t>и</w:t>
            </w:r>
            <w:r w:rsidR="00383E35" w:rsidRPr="00F64CB7">
              <w:rPr>
                <w:rFonts w:ascii="Verdana" w:eastAsia="Calibri" w:hAnsi="Verdana" w:cs="Times New Roman"/>
                <w:bCs/>
                <w:sz w:val="20"/>
                <w:szCs w:val="20"/>
                <w:lang w:val="bg-BG"/>
              </w:rPr>
              <w:t xml:space="preserve"> </w:t>
            </w:r>
            <w:r w:rsidR="00383E35" w:rsidRPr="00F64CB7">
              <w:rPr>
                <w:rFonts w:ascii="Verdana" w:eastAsia="Calibri" w:hAnsi="Verdana" w:cs="Times New Roman"/>
                <w:b/>
                <w:bCs/>
                <w:sz w:val="20"/>
                <w:szCs w:val="20"/>
                <w:lang w:val="bg-BG"/>
              </w:rPr>
              <w:t>с</w:t>
            </w:r>
            <w:r w:rsidR="00F33936" w:rsidRPr="00F64CB7">
              <w:rPr>
                <w:rFonts w:ascii="Verdana" w:eastAsia="Calibri" w:hAnsi="Verdana" w:cs="Times New Roman"/>
                <w:b/>
                <w:bCs/>
                <w:sz w:val="20"/>
                <w:szCs w:val="20"/>
                <w:lang w:val="bg-BG"/>
              </w:rPr>
              <w:t>екретариат</w:t>
            </w:r>
            <w:r>
              <w:rPr>
                <w:rFonts w:ascii="Verdana" w:eastAsia="Calibri" w:hAnsi="Verdana" w:cs="Times New Roman"/>
                <w:b/>
                <w:bCs/>
                <w:sz w:val="20"/>
                <w:szCs w:val="20"/>
                <w:lang w:val="bg-BG"/>
              </w:rPr>
              <w:t>ът</w:t>
            </w:r>
            <w:r w:rsidR="00F33936" w:rsidRPr="00F64CB7">
              <w:rPr>
                <w:rFonts w:ascii="Verdana" w:eastAsia="Calibri" w:hAnsi="Verdana" w:cs="Times New Roman"/>
                <w:b/>
                <w:bCs/>
                <w:sz w:val="20"/>
                <w:szCs w:val="20"/>
                <w:lang w:val="bg-BG"/>
              </w:rPr>
              <w:t xml:space="preserve"> на ОКБДП</w:t>
            </w:r>
            <w:r w:rsidR="00F33936" w:rsidRPr="00F64CB7">
              <w:rPr>
                <w:rFonts w:ascii="Verdana" w:eastAsia="Calibri" w:hAnsi="Verdana" w:cs="Times New Roman"/>
                <w:bCs/>
                <w:sz w:val="20"/>
                <w:szCs w:val="20"/>
                <w:lang w:val="bg-BG"/>
              </w:rPr>
              <w:t xml:space="preserve"> осъществява</w:t>
            </w:r>
            <w:r w:rsidR="00383E35" w:rsidRPr="00F64CB7">
              <w:rPr>
                <w:rFonts w:ascii="Verdana" w:eastAsia="Calibri" w:hAnsi="Verdana" w:cs="Times New Roman"/>
                <w:bCs/>
                <w:sz w:val="20"/>
                <w:szCs w:val="20"/>
                <w:lang w:val="bg-BG"/>
              </w:rPr>
              <w:t>т</w:t>
            </w:r>
            <w:r w:rsidR="00F33936" w:rsidRPr="00F64CB7">
              <w:rPr>
                <w:rFonts w:ascii="Verdana" w:eastAsia="Calibri" w:hAnsi="Verdana" w:cs="Times New Roman"/>
                <w:bCs/>
                <w:sz w:val="20"/>
                <w:szCs w:val="20"/>
                <w:lang w:val="bg-BG"/>
              </w:rPr>
              <w:t xml:space="preserve"> регулярно наблюдение и оценка на изпълнението на политика</w:t>
            </w:r>
            <w:r w:rsidR="00C622C6">
              <w:rPr>
                <w:rFonts w:ascii="Verdana" w:eastAsia="Calibri" w:hAnsi="Verdana" w:cs="Times New Roman"/>
                <w:bCs/>
                <w:sz w:val="20"/>
                <w:szCs w:val="20"/>
                <w:lang w:val="bg-BG"/>
              </w:rPr>
              <w:t>та</w:t>
            </w:r>
            <w:r w:rsidR="00F33936" w:rsidRPr="00F64CB7">
              <w:rPr>
                <w:rFonts w:ascii="Verdana" w:eastAsia="Calibri" w:hAnsi="Verdana" w:cs="Times New Roman"/>
                <w:bCs/>
                <w:sz w:val="20"/>
                <w:szCs w:val="20"/>
                <w:lang w:val="bg-BG"/>
              </w:rPr>
              <w:t xml:space="preserve"> по БДП</w:t>
            </w:r>
            <w:r w:rsidR="00C622C6">
              <w:rPr>
                <w:rFonts w:ascii="Verdana" w:eastAsia="Calibri" w:hAnsi="Verdana" w:cs="Times New Roman"/>
                <w:bCs/>
                <w:sz w:val="20"/>
                <w:szCs w:val="20"/>
                <w:lang w:val="bg-BG"/>
              </w:rPr>
              <w:t>, като:</w:t>
            </w:r>
            <w:r w:rsidR="00F33936" w:rsidRPr="00F64CB7">
              <w:rPr>
                <w:rFonts w:ascii="Verdana" w:eastAsia="Calibri" w:hAnsi="Verdana" w:cs="Times New Roman"/>
                <w:bCs/>
                <w:sz w:val="20"/>
                <w:szCs w:val="20"/>
                <w:lang w:val="bg-BG"/>
              </w:rPr>
              <w:t xml:space="preserve"> 1) периодично и целенасочено изпраща</w:t>
            </w:r>
            <w:r w:rsidR="00C622C6">
              <w:rPr>
                <w:rFonts w:ascii="Verdana" w:eastAsia="Calibri" w:hAnsi="Verdana" w:cs="Times New Roman"/>
                <w:bCs/>
                <w:sz w:val="20"/>
                <w:szCs w:val="20"/>
                <w:lang w:val="bg-BG"/>
              </w:rPr>
              <w:t>т</w:t>
            </w:r>
            <w:r w:rsidR="00F33936" w:rsidRPr="00F64CB7">
              <w:rPr>
                <w:rFonts w:ascii="Verdana" w:eastAsia="Calibri" w:hAnsi="Verdana" w:cs="Times New Roman"/>
                <w:bCs/>
                <w:sz w:val="20"/>
                <w:szCs w:val="20"/>
                <w:lang w:val="bg-BG"/>
              </w:rPr>
              <w:t xml:space="preserve"> методи</w:t>
            </w:r>
            <w:r w:rsidR="00C622C6">
              <w:rPr>
                <w:rFonts w:ascii="Verdana" w:eastAsia="Calibri" w:hAnsi="Verdana" w:cs="Times New Roman"/>
                <w:bCs/>
                <w:sz w:val="20"/>
                <w:szCs w:val="20"/>
                <w:lang w:val="bg-BG"/>
              </w:rPr>
              <w:t>чески указания до членовете на ОКБДП</w:t>
            </w:r>
            <w:r w:rsidR="00F33936" w:rsidRPr="00F64CB7">
              <w:rPr>
                <w:rFonts w:ascii="Verdana" w:eastAsia="Calibri" w:hAnsi="Verdana" w:cs="Times New Roman"/>
                <w:bCs/>
                <w:sz w:val="20"/>
                <w:szCs w:val="20"/>
                <w:lang w:val="bg-BG"/>
              </w:rPr>
              <w:t xml:space="preserve"> за преодоляване на констатирани пропуски </w:t>
            </w:r>
            <w:r w:rsidR="005D5AA7" w:rsidRPr="00F64CB7">
              <w:rPr>
                <w:rFonts w:ascii="Verdana" w:eastAsia="Calibri" w:hAnsi="Verdana" w:cs="Times New Roman"/>
                <w:bCs/>
                <w:sz w:val="20"/>
                <w:szCs w:val="20"/>
                <w:lang w:val="bg-BG"/>
              </w:rPr>
              <w:t>в изпълнение</w:t>
            </w:r>
            <w:r w:rsidR="00C622C6">
              <w:rPr>
                <w:rFonts w:ascii="Verdana" w:eastAsia="Calibri" w:hAnsi="Verdana" w:cs="Times New Roman"/>
                <w:bCs/>
                <w:sz w:val="20"/>
                <w:szCs w:val="20"/>
                <w:lang w:val="bg-BG"/>
              </w:rPr>
              <w:t xml:space="preserve">то на областната и общинската политика по БДП, 2) координират </w:t>
            </w:r>
            <w:r w:rsidR="00F33936" w:rsidRPr="00F64CB7">
              <w:rPr>
                <w:rFonts w:ascii="Verdana" w:eastAsia="Calibri" w:hAnsi="Verdana" w:cs="Times New Roman"/>
                <w:bCs/>
                <w:sz w:val="20"/>
                <w:szCs w:val="20"/>
                <w:lang w:val="bg-BG"/>
              </w:rPr>
              <w:t>провеждането на заседания на ОКБДП, на които се поставят за разглеждане актуални проблеми, свързани с пътната безопасност,</w:t>
            </w:r>
            <w:r w:rsidR="005D5AA7" w:rsidRPr="00F64CB7">
              <w:rPr>
                <w:rFonts w:ascii="Verdana" w:eastAsia="Calibri" w:hAnsi="Verdana" w:cs="Times New Roman"/>
                <w:bCs/>
                <w:sz w:val="20"/>
                <w:szCs w:val="20"/>
                <w:lang w:val="bg-BG"/>
              </w:rPr>
              <w:t xml:space="preserve"> вземат се решения и се докладва за тяхното изпълнение, 3) обезпечава</w:t>
            </w:r>
            <w:r w:rsidR="00C622C6">
              <w:rPr>
                <w:rFonts w:ascii="Verdana" w:eastAsia="Calibri" w:hAnsi="Verdana" w:cs="Times New Roman"/>
                <w:bCs/>
                <w:sz w:val="20"/>
                <w:szCs w:val="20"/>
                <w:lang w:val="bg-BG"/>
              </w:rPr>
              <w:t>т</w:t>
            </w:r>
            <w:r w:rsidR="005D5AA7" w:rsidRPr="00F64CB7">
              <w:rPr>
                <w:rFonts w:ascii="Verdana" w:eastAsia="Calibri" w:hAnsi="Verdana" w:cs="Times New Roman"/>
                <w:bCs/>
                <w:sz w:val="20"/>
                <w:szCs w:val="20"/>
                <w:lang w:val="bg-BG"/>
              </w:rPr>
              <w:t xml:space="preserve"> редовното тримесечно отчитане на</w:t>
            </w:r>
            <w:r w:rsidR="00C5568C">
              <w:rPr>
                <w:rFonts w:ascii="Verdana" w:eastAsia="Calibri" w:hAnsi="Verdana" w:cs="Times New Roman"/>
                <w:bCs/>
                <w:sz w:val="20"/>
                <w:szCs w:val="20"/>
                <w:lang w:val="bg-BG"/>
              </w:rPr>
              <w:t xml:space="preserve"> изпълнени мерки от областната п</w:t>
            </w:r>
            <w:r w:rsidR="005D5AA7" w:rsidRPr="00F64CB7">
              <w:rPr>
                <w:rFonts w:ascii="Verdana" w:eastAsia="Calibri" w:hAnsi="Verdana" w:cs="Times New Roman"/>
                <w:bCs/>
                <w:sz w:val="20"/>
                <w:szCs w:val="20"/>
                <w:lang w:val="bg-BG"/>
              </w:rPr>
              <w:t>лан-програма по БДП, 4) вод</w:t>
            </w:r>
            <w:r w:rsidR="00C622C6">
              <w:rPr>
                <w:rFonts w:ascii="Verdana" w:eastAsia="Calibri" w:hAnsi="Verdana" w:cs="Times New Roman"/>
                <w:bCs/>
                <w:sz w:val="20"/>
                <w:szCs w:val="20"/>
                <w:lang w:val="bg-BG"/>
              </w:rPr>
              <w:t>ят</w:t>
            </w:r>
            <w:r w:rsidR="00084506">
              <w:rPr>
                <w:rFonts w:ascii="Verdana" w:eastAsia="Calibri" w:hAnsi="Verdana" w:cs="Times New Roman"/>
                <w:bCs/>
                <w:sz w:val="20"/>
                <w:szCs w:val="20"/>
                <w:lang w:val="bg-BG"/>
              </w:rPr>
              <w:t xml:space="preserve"> кореспонденция </w:t>
            </w:r>
            <w:r w:rsidR="005D5AA7" w:rsidRPr="00F64CB7">
              <w:rPr>
                <w:rFonts w:ascii="Verdana" w:eastAsia="Calibri" w:hAnsi="Verdana" w:cs="Times New Roman"/>
                <w:bCs/>
                <w:sz w:val="20"/>
                <w:szCs w:val="20"/>
                <w:lang w:val="bg-BG"/>
              </w:rPr>
              <w:t>с членовете на ОКБДП и ДАБДП за</w:t>
            </w:r>
            <w:r w:rsidR="00C622C6">
              <w:rPr>
                <w:rFonts w:ascii="Verdana" w:eastAsia="Calibri" w:hAnsi="Verdana" w:cs="Times New Roman"/>
                <w:bCs/>
                <w:sz w:val="20"/>
                <w:szCs w:val="20"/>
                <w:lang w:val="bg-BG"/>
              </w:rPr>
              <w:t xml:space="preserve"> синхронизиране и оптимизиране</w:t>
            </w:r>
            <w:r w:rsidR="005D5AA7" w:rsidRPr="00F64CB7">
              <w:rPr>
                <w:rFonts w:ascii="Verdana" w:eastAsia="Calibri" w:hAnsi="Verdana" w:cs="Times New Roman"/>
                <w:bCs/>
                <w:sz w:val="20"/>
                <w:szCs w:val="20"/>
                <w:lang w:val="bg-BG"/>
              </w:rPr>
              <w:t xml:space="preserve"> изпълнението на областна </w:t>
            </w:r>
            <w:r w:rsidR="005D5AA7" w:rsidRPr="00F64CB7">
              <w:rPr>
                <w:rFonts w:ascii="Verdana" w:eastAsia="Calibri" w:hAnsi="Verdana" w:cs="Times New Roman"/>
                <w:bCs/>
                <w:sz w:val="20"/>
                <w:szCs w:val="20"/>
                <w:lang w:val="bg-BG"/>
              </w:rPr>
              <w:lastRenderedPageBreak/>
              <w:t xml:space="preserve">политика по БДП. </w:t>
            </w:r>
            <w:r w:rsidR="00084506">
              <w:rPr>
                <w:rFonts w:ascii="Verdana" w:eastAsia="Calibri" w:hAnsi="Verdana" w:cs="Times New Roman"/>
                <w:bCs/>
                <w:sz w:val="20"/>
                <w:szCs w:val="20"/>
                <w:lang w:val="bg-BG"/>
              </w:rPr>
              <w:t>Секретариатът на ОКБДП работи</w:t>
            </w:r>
            <w:r w:rsidR="00C622C6">
              <w:rPr>
                <w:rFonts w:ascii="Verdana" w:eastAsia="Calibri" w:hAnsi="Verdana" w:cs="Times New Roman"/>
                <w:bCs/>
                <w:sz w:val="20"/>
                <w:szCs w:val="20"/>
                <w:lang w:val="bg-BG"/>
              </w:rPr>
              <w:t xml:space="preserve"> </w:t>
            </w:r>
            <w:r w:rsidR="00BD575A">
              <w:rPr>
                <w:rFonts w:ascii="Verdana" w:eastAsia="Calibri" w:hAnsi="Verdana" w:cs="Times New Roman"/>
                <w:bCs/>
                <w:sz w:val="20"/>
                <w:szCs w:val="20"/>
                <w:lang w:val="bg-BG"/>
              </w:rPr>
              <w:t>з</w:t>
            </w:r>
            <w:r w:rsidR="00C622C6">
              <w:rPr>
                <w:rFonts w:ascii="Verdana" w:eastAsia="Calibri" w:hAnsi="Verdana" w:cs="Times New Roman"/>
                <w:bCs/>
                <w:sz w:val="20"/>
                <w:szCs w:val="20"/>
                <w:lang w:val="bg-BG"/>
              </w:rPr>
              <w:t>а</w:t>
            </w:r>
            <w:r w:rsidR="001C2F72">
              <w:rPr>
                <w:rFonts w:ascii="Verdana" w:eastAsia="Calibri" w:hAnsi="Verdana" w:cs="Times New Roman"/>
                <w:bCs/>
                <w:sz w:val="20"/>
                <w:szCs w:val="20"/>
                <w:lang w:val="bg-BG"/>
              </w:rPr>
              <w:t xml:space="preserve"> </w:t>
            </w:r>
            <w:r w:rsidR="005D5AA7" w:rsidRPr="00F64CB7">
              <w:rPr>
                <w:rFonts w:ascii="Verdana" w:eastAsia="Calibri" w:hAnsi="Verdana" w:cs="Times New Roman"/>
                <w:bCs/>
                <w:sz w:val="20"/>
                <w:szCs w:val="20"/>
                <w:lang w:val="bg-BG"/>
              </w:rPr>
              <w:t>пълноценно ангажиране капацитета на отговорни</w:t>
            </w:r>
            <w:r>
              <w:rPr>
                <w:rFonts w:ascii="Verdana" w:eastAsia="Calibri" w:hAnsi="Verdana" w:cs="Times New Roman"/>
                <w:bCs/>
                <w:sz w:val="20"/>
                <w:szCs w:val="20"/>
                <w:lang w:val="bg-BG"/>
              </w:rPr>
              <w:t>те институции на областно ниво с цел</w:t>
            </w:r>
            <w:r w:rsidR="00BD575A">
              <w:rPr>
                <w:rFonts w:ascii="Verdana" w:eastAsia="Calibri" w:hAnsi="Verdana" w:cs="Times New Roman"/>
                <w:bCs/>
                <w:sz w:val="20"/>
                <w:szCs w:val="20"/>
                <w:lang w:val="bg-BG"/>
              </w:rPr>
              <w:t xml:space="preserve"> мобилизиране на потенциала</w:t>
            </w:r>
            <w:r w:rsidR="00017F02" w:rsidRPr="00F64CB7">
              <w:rPr>
                <w:rFonts w:ascii="Verdana" w:eastAsia="Calibri" w:hAnsi="Verdana" w:cs="Times New Roman"/>
                <w:bCs/>
                <w:sz w:val="20"/>
                <w:szCs w:val="20"/>
                <w:lang w:val="bg-BG"/>
              </w:rPr>
              <w:t xml:space="preserve"> за постигане на устойчиви</w:t>
            </w:r>
            <w:r w:rsidR="00D85A97" w:rsidRPr="00F64CB7">
              <w:rPr>
                <w:rFonts w:ascii="Verdana" w:eastAsia="Calibri" w:hAnsi="Verdana" w:cs="Times New Roman"/>
                <w:bCs/>
                <w:sz w:val="20"/>
                <w:szCs w:val="20"/>
                <w:lang w:val="bg-BG"/>
              </w:rPr>
              <w:t xml:space="preserve"> и интегративни</w:t>
            </w:r>
            <w:r w:rsidR="00017F02" w:rsidRPr="00F64CB7">
              <w:rPr>
                <w:rFonts w:ascii="Verdana" w:eastAsia="Calibri" w:hAnsi="Verdana" w:cs="Times New Roman"/>
                <w:bCs/>
                <w:sz w:val="20"/>
                <w:szCs w:val="20"/>
                <w:lang w:val="bg-BG"/>
              </w:rPr>
              <w:t xml:space="preserve"> резултати в </w:t>
            </w:r>
            <w:r w:rsidR="00D85A97" w:rsidRPr="00F64CB7">
              <w:rPr>
                <w:rFonts w:ascii="Verdana" w:eastAsia="Calibri" w:hAnsi="Verdana" w:cs="Times New Roman"/>
                <w:bCs/>
                <w:sz w:val="20"/>
                <w:szCs w:val="20"/>
                <w:lang w:val="bg-BG"/>
              </w:rPr>
              <w:t>областта</w:t>
            </w:r>
            <w:r w:rsidR="00017F02" w:rsidRPr="00F64CB7">
              <w:rPr>
                <w:rFonts w:ascii="Verdana" w:eastAsia="Calibri" w:hAnsi="Verdana" w:cs="Times New Roman"/>
                <w:bCs/>
                <w:sz w:val="20"/>
                <w:szCs w:val="20"/>
                <w:lang w:val="bg-BG"/>
              </w:rPr>
              <w:t xml:space="preserve"> на пътната безопасност.  </w:t>
            </w:r>
          </w:p>
          <w:p w:rsidR="003A78FA" w:rsidRDefault="00084506" w:rsidP="00084506">
            <w:pPr>
              <w:rPr>
                <w:rFonts w:ascii="Verdana" w:hAnsi="Verdana"/>
                <w:sz w:val="20"/>
                <w:szCs w:val="20"/>
                <w:lang w:val="bg-BG"/>
              </w:rPr>
            </w:pPr>
            <w:r>
              <w:rPr>
                <w:rFonts w:ascii="Verdana" w:eastAsia="Calibri" w:hAnsi="Verdana" w:cs="Times New Roman"/>
                <w:bCs/>
                <w:sz w:val="20"/>
                <w:szCs w:val="20"/>
                <w:lang w:val="bg-BG"/>
              </w:rPr>
              <w:t xml:space="preserve">През 2021 г. </w:t>
            </w:r>
            <w:r w:rsidRPr="00084506">
              <w:rPr>
                <w:rFonts w:ascii="Verdana" w:hAnsi="Verdana"/>
                <w:sz w:val="20"/>
                <w:szCs w:val="20"/>
                <w:lang w:val="bg-BG"/>
              </w:rPr>
              <w:t>областният управител</w:t>
            </w:r>
            <w:r>
              <w:rPr>
                <w:rFonts w:ascii="Verdana" w:hAnsi="Verdana"/>
                <w:b/>
                <w:sz w:val="20"/>
                <w:szCs w:val="20"/>
                <w:lang w:val="bg-BG"/>
              </w:rPr>
              <w:t xml:space="preserve"> </w:t>
            </w:r>
            <w:r w:rsidRPr="00084506">
              <w:rPr>
                <w:rFonts w:ascii="Verdana" w:hAnsi="Verdana"/>
                <w:sz w:val="20"/>
                <w:szCs w:val="20"/>
                <w:lang w:val="bg-BG"/>
              </w:rPr>
              <w:t>съгласува</w:t>
            </w:r>
            <w:r w:rsidR="003A78FA">
              <w:rPr>
                <w:rFonts w:ascii="Verdana" w:hAnsi="Verdana"/>
                <w:sz w:val="20"/>
                <w:szCs w:val="20"/>
                <w:lang w:val="bg-BG"/>
              </w:rPr>
              <w:t>:</w:t>
            </w:r>
          </w:p>
          <w:p w:rsidR="00084506" w:rsidRDefault="003A78FA" w:rsidP="00084506">
            <w:pPr>
              <w:rPr>
                <w:rFonts w:ascii="Verdana" w:eastAsia="Times New Roman" w:hAnsi="Verdana" w:cs="Courier New"/>
                <w:sz w:val="20"/>
                <w:szCs w:val="20"/>
                <w:lang w:val="bg-BG" w:eastAsia="bg-BG"/>
              </w:rPr>
            </w:pPr>
            <w:r>
              <w:rPr>
                <w:rFonts w:ascii="Verdana" w:hAnsi="Verdana"/>
                <w:sz w:val="20"/>
                <w:szCs w:val="20"/>
              </w:rPr>
              <w:t>I.</w:t>
            </w:r>
            <w:r w:rsidR="00084506">
              <w:rPr>
                <w:rFonts w:ascii="Verdana" w:eastAsia="Calibri" w:hAnsi="Verdana" w:cs="Times New Roman"/>
                <w:bCs/>
                <w:sz w:val="20"/>
                <w:szCs w:val="20"/>
                <w:lang w:val="bg-BG"/>
              </w:rPr>
              <w:t xml:space="preserve"> </w:t>
            </w:r>
            <w:r w:rsidR="00084506" w:rsidRPr="00A62B5F">
              <w:rPr>
                <w:rFonts w:ascii="Verdana" w:eastAsia="Times New Roman" w:hAnsi="Verdana" w:cs="Courier New"/>
                <w:sz w:val="20"/>
                <w:szCs w:val="20"/>
                <w:lang w:val="bg-BG" w:eastAsia="bg-BG"/>
              </w:rPr>
              <w:t>Доклад за изпълнение на политиката по БДП за 2020 г. с приложения към него и актуализиран План за действие за 2021 г.</w:t>
            </w:r>
            <w:r w:rsidR="00084506">
              <w:rPr>
                <w:rFonts w:ascii="Verdana" w:eastAsia="Times New Roman" w:hAnsi="Verdana" w:cs="Courier New"/>
                <w:sz w:val="20"/>
                <w:szCs w:val="20"/>
                <w:lang w:val="bg-BG" w:eastAsia="bg-BG"/>
              </w:rPr>
              <w:t xml:space="preserve"> П</w:t>
            </w:r>
            <w:r w:rsidR="00084506" w:rsidRPr="00A62B5F">
              <w:rPr>
                <w:rFonts w:ascii="Verdana" w:eastAsia="Times New Roman" w:hAnsi="Verdana" w:cs="Courier New"/>
                <w:sz w:val="20"/>
                <w:szCs w:val="20"/>
                <w:lang w:val="bg-BG" w:eastAsia="bg-BG"/>
              </w:rPr>
              <w:t xml:space="preserve">о отношение на актуализирания План за действие за 2021 г. </w:t>
            </w:r>
            <w:r w:rsidR="00084506">
              <w:rPr>
                <w:rFonts w:ascii="Verdana" w:eastAsia="Times New Roman" w:hAnsi="Verdana" w:cs="Courier New"/>
                <w:sz w:val="20"/>
                <w:szCs w:val="20"/>
                <w:lang w:val="bg-BG" w:eastAsia="bg-BG"/>
              </w:rPr>
              <w:t>са на</w:t>
            </w:r>
            <w:r w:rsidR="00084506" w:rsidRPr="00A62B5F">
              <w:rPr>
                <w:rFonts w:ascii="Verdana" w:eastAsia="Times New Roman" w:hAnsi="Verdana" w:cs="Courier New"/>
                <w:sz w:val="20"/>
                <w:szCs w:val="20"/>
                <w:lang w:val="bg-BG" w:eastAsia="bg-BG"/>
              </w:rPr>
              <w:t>правен</w:t>
            </w:r>
            <w:r w:rsidR="00084506">
              <w:rPr>
                <w:rFonts w:ascii="Verdana" w:eastAsia="Times New Roman" w:hAnsi="Verdana" w:cs="Courier New"/>
                <w:sz w:val="20"/>
                <w:szCs w:val="20"/>
                <w:lang w:val="bg-BG" w:eastAsia="bg-BG"/>
              </w:rPr>
              <w:t>и конкретни бележки и</w:t>
            </w:r>
            <w:r w:rsidR="00084506" w:rsidRPr="00A62B5F">
              <w:rPr>
                <w:rFonts w:ascii="Verdana" w:eastAsia="Times New Roman" w:hAnsi="Verdana" w:cs="Courier New"/>
                <w:sz w:val="20"/>
                <w:szCs w:val="20"/>
                <w:lang w:val="bg-BG" w:eastAsia="bg-BG"/>
              </w:rPr>
              <w:t xml:space="preserve"> препорък</w:t>
            </w:r>
            <w:r w:rsidR="00084506">
              <w:rPr>
                <w:rFonts w:ascii="Verdana" w:eastAsia="Times New Roman" w:hAnsi="Verdana" w:cs="Courier New"/>
                <w:sz w:val="20"/>
                <w:szCs w:val="20"/>
                <w:lang w:val="bg-BG" w:eastAsia="bg-BG"/>
              </w:rPr>
              <w:t>и</w:t>
            </w:r>
            <w:r w:rsidR="00084506" w:rsidRPr="00A62B5F">
              <w:rPr>
                <w:rFonts w:ascii="Verdana" w:eastAsia="Times New Roman" w:hAnsi="Verdana" w:cs="Courier New"/>
                <w:sz w:val="20"/>
                <w:szCs w:val="20"/>
                <w:lang w:val="bg-BG" w:eastAsia="bg-BG"/>
              </w:rPr>
              <w:t xml:space="preserve"> </w:t>
            </w:r>
            <w:r w:rsidR="00084506">
              <w:rPr>
                <w:rFonts w:ascii="Verdana" w:eastAsia="Times New Roman" w:hAnsi="Verdana" w:cs="Courier New"/>
                <w:sz w:val="20"/>
                <w:szCs w:val="20"/>
                <w:lang w:val="bg-BG" w:eastAsia="bg-BG"/>
              </w:rPr>
              <w:t>по част от заложените в него мерки.</w:t>
            </w:r>
          </w:p>
          <w:p w:rsidR="003A78FA" w:rsidRDefault="003A78FA" w:rsidP="00084506">
            <w:pPr>
              <w:rPr>
                <w:rFonts w:ascii="Verdana" w:eastAsia="Times New Roman" w:hAnsi="Verdana" w:cs="Courier New"/>
                <w:sz w:val="20"/>
                <w:szCs w:val="20"/>
                <w:lang w:val="bg-BG" w:eastAsia="bg-BG"/>
              </w:rPr>
            </w:pPr>
            <w:r>
              <w:rPr>
                <w:rFonts w:ascii="Verdana" w:eastAsia="Calibri" w:hAnsi="Verdana" w:cs="Times New Roman"/>
                <w:bCs/>
                <w:sz w:val="20"/>
                <w:szCs w:val="20"/>
              </w:rPr>
              <w:t>II.</w:t>
            </w:r>
            <w:r>
              <w:rPr>
                <w:rFonts w:ascii="Verdana" w:hAnsi="Verdana"/>
                <w:sz w:val="20"/>
                <w:szCs w:val="20"/>
                <w:lang w:val="bg-BG"/>
              </w:rPr>
              <w:t xml:space="preserve"> Проект на Решение на Министерския съвет за приемане на Доклад за състоянието на безопасността на движението по пътищата и изпълнението на Националната стратегия за безопасност на движението по пътищата в Република България за 2020 г. с приложения към него.</w:t>
            </w:r>
          </w:p>
          <w:p w:rsidR="001178AA" w:rsidRPr="007E1AF6" w:rsidRDefault="003D34C3" w:rsidP="003D34C3">
            <w:pPr>
              <w:rPr>
                <w:rFonts w:ascii="Verdana" w:hAnsi="Verdana"/>
                <w:sz w:val="20"/>
                <w:szCs w:val="20"/>
                <w:lang w:val="bg-BG"/>
              </w:rPr>
            </w:pPr>
            <w:r w:rsidRPr="007E1AF6">
              <w:rPr>
                <w:rFonts w:ascii="Verdana" w:eastAsia="Calibri" w:hAnsi="Verdana" w:cs="Times New Roman"/>
                <w:b/>
                <w:bCs/>
                <w:sz w:val="20"/>
                <w:szCs w:val="20"/>
                <w:lang w:val="bg-BG"/>
              </w:rPr>
              <w:t>Община Търговище:</w:t>
            </w:r>
            <w:r w:rsidRPr="007E1AF6">
              <w:rPr>
                <w:rFonts w:ascii="Verdana" w:eastAsia="Calibri" w:hAnsi="Verdana" w:cs="Times New Roman"/>
                <w:bCs/>
                <w:sz w:val="20"/>
                <w:szCs w:val="20"/>
                <w:lang w:val="bg-BG"/>
              </w:rPr>
              <w:t xml:space="preserve"> </w:t>
            </w:r>
            <w:r w:rsidR="001178AA" w:rsidRPr="007E1AF6">
              <w:rPr>
                <w:rFonts w:ascii="Verdana" w:hAnsi="Verdana"/>
                <w:sz w:val="20"/>
                <w:szCs w:val="20"/>
                <w:lang w:val="bg-BG"/>
              </w:rPr>
              <w:t>На всяко заседание се иска отчет за изпълнение на решенията от предходни заседания.</w:t>
            </w:r>
          </w:p>
          <w:p w:rsidR="00EF76BA" w:rsidRPr="00EF76BA" w:rsidRDefault="003C49AB" w:rsidP="003C49AB">
            <w:pPr>
              <w:rPr>
                <w:rFonts w:ascii="Verdana" w:hAnsi="Verdana"/>
                <w:color w:val="000000" w:themeColor="text1"/>
                <w:sz w:val="20"/>
                <w:szCs w:val="20"/>
                <w:lang w:val="bg-BG"/>
              </w:rPr>
            </w:pPr>
            <w:r w:rsidRPr="00EF76BA">
              <w:rPr>
                <w:rFonts w:ascii="Verdana" w:eastAsia="Calibri" w:hAnsi="Verdana" w:cs="Times New Roman"/>
                <w:b/>
                <w:bCs/>
                <w:sz w:val="20"/>
                <w:szCs w:val="20"/>
                <w:lang w:val="bg-BG"/>
              </w:rPr>
              <w:t>Община Попово:</w:t>
            </w:r>
            <w:r w:rsidR="00802C5A" w:rsidRPr="00EF76BA">
              <w:rPr>
                <w:rFonts w:ascii="Verdana" w:eastAsia="Calibri" w:hAnsi="Verdana" w:cs="Times New Roman"/>
                <w:b/>
                <w:bCs/>
                <w:sz w:val="20"/>
                <w:szCs w:val="20"/>
                <w:lang w:val="bg-BG"/>
              </w:rPr>
              <w:t xml:space="preserve"> </w:t>
            </w:r>
            <w:r w:rsidR="00EF76BA" w:rsidRPr="00EF76BA">
              <w:rPr>
                <w:rFonts w:ascii="Verdana" w:hAnsi="Verdana" w:cstheme="minorHAnsi"/>
                <w:color w:val="000000" w:themeColor="text1"/>
                <w:sz w:val="20"/>
                <w:szCs w:val="20"/>
                <w:lang w:val="bg-BG"/>
              </w:rPr>
              <w:t>Извършва се от постоянната комисия по безопасност на движението по пътищата, назначена със заповед на кмета на община Попово. Периодични огледи с представител на РУ гр. Попово.</w:t>
            </w:r>
          </w:p>
          <w:p w:rsidR="00E5174B" w:rsidRPr="00A5184B" w:rsidRDefault="00E5174B" w:rsidP="003D34C3">
            <w:pPr>
              <w:rPr>
                <w:rFonts w:ascii="Verdana" w:hAnsi="Verdana"/>
                <w:sz w:val="20"/>
                <w:szCs w:val="20"/>
                <w:lang w:val="bg-BG"/>
              </w:rPr>
            </w:pPr>
            <w:r w:rsidRPr="00A5184B">
              <w:rPr>
                <w:rFonts w:ascii="Verdana" w:eastAsia="Calibri" w:hAnsi="Verdana" w:cs="Times New Roman"/>
                <w:b/>
                <w:bCs/>
                <w:sz w:val="20"/>
                <w:szCs w:val="20"/>
                <w:lang w:val="bg-BG"/>
              </w:rPr>
              <w:t>Община Омуртаг:</w:t>
            </w:r>
            <w:r w:rsidRPr="00A5184B">
              <w:rPr>
                <w:rFonts w:ascii="Verdana" w:eastAsia="Calibri" w:hAnsi="Verdana" w:cs="Times New Roman"/>
                <w:bCs/>
                <w:sz w:val="20"/>
                <w:szCs w:val="20"/>
                <w:lang w:val="bg-BG"/>
              </w:rPr>
              <w:t xml:space="preserve"> </w:t>
            </w:r>
            <w:r w:rsidRPr="00A5184B">
              <w:rPr>
                <w:rFonts w:ascii="Verdana" w:hAnsi="Verdana"/>
                <w:sz w:val="20"/>
                <w:szCs w:val="20"/>
                <w:lang w:val="bg-BG"/>
              </w:rPr>
              <w:t xml:space="preserve">Периодични огледи на пътната мрежа с представител на </w:t>
            </w:r>
            <w:r w:rsidR="00731C4B" w:rsidRPr="00A5184B">
              <w:rPr>
                <w:rFonts w:ascii="Verdana" w:hAnsi="Verdana"/>
                <w:sz w:val="20"/>
                <w:szCs w:val="20"/>
                <w:lang w:val="bg-BG"/>
              </w:rPr>
              <w:t>„П</w:t>
            </w:r>
            <w:r w:rsidRPr="00A5184B">
              <w:rPr>
                <w:rFonts w:ascii="Verdana" w:hAnsi="Verdana"/>
                <w:sz w:val="20"/>
                <w:szCs w:val="20"/>
                <w:lang w:val="bg-BG"/>
              </w:rPr>
              <w:t>ътна полиция</w:t>
            </w:r>
            <w:r w:rsidR="00731C4B" w:rsidRPr="00A5184B">
              <w:rPr>
                <w:rFonts w:ascii="Verdana" w:hAnsi="Verdana"/>
                <w:sz w:val="20"/>
                <w:szCs w:val="20"/>
                <w:lang w:val="bg-BG"/>
              </w:rPr>
              <w:t>“</w:t>
            </w:r>
            <w:r w:rsidRPr="00A5184B">
              <w:rPr>
                <w:rFonts w:ascii="Verdana" w:hAnsi="Verdana"/>
                <w:sz w:val="20"/>
                <w:szCs w:val="20"/>
                <w:lang w:val="bg-BG"/>
              </w:rPr>
              <w:t xml:space="preserve"> и отстраняване на възникналите проблеми.</w:t>
            </w:r>
          </w:p>
          <w:p w:rsidR="0078729F" w:rsidRPr="00A5184B" w:rsidRDefault="00876DF1" w:rsidP="0078729F">
            <w:pPr>
              <w:rPr>
                <w:rFonts w:ascii="Verdana" w:hAnsi="Verdana"/>
                <w:sz w:val="20"/>
                <w:szCs w:val="20"/>
                <w:lang w:val="bg-BG"/>
              </w:rPr>
            </w:pPr>
            <w:r w:rsidRPr="00A5184B">
              <w:rPr>
                <w:rFonts w:ascii="Verdana" w:eastAsia="Calibri" w:hAnsi="Verdana" w:cs="Times New Roman"/>
                <w:b/>
                <w:bCs/>
                <w:sz w:val="20"/>
                <w:szCs w:val="20"/>
                <w:lang w:val="bg-BG"/>
              </w:rPr>
              <w:t>Община Антоново:</w:t>
            </w:r>
            <w:r w:rsidR="0078729F" w:rsidRPr="00A5184B">
              <w:rPr>
                <w:rFonts w:ascii="Verdana" w:hAnsi="Verdana"/>
                <w:sz w:val="20"/>
                <w:szCs w:val="20"/>
                <w:lang w:val="bg-BG"/>
              </w:rPr>
              <w:t xml:space="preserve"> Със своевременно опресняване на хоризонталната и вертикалната сигнализация, поставените видеокамери за видеонаблюдение в някои населени места с интензивно движение и отремонтираните уча</w:t>
            </w:r>
            <w:r w:rsidR="00A5453A" w:rsidRPr="00A5184B">
              <w:rPr>
                <w:rFonts w:ascii="Verdana" w:hAnsi="Verdana"/>
                <w:sz w:val="20"/>
                <w:szCs w:val="20"/>
                <w:lang w:val="bg-BG"/>
              </w:rPr>
              <w:t>стъци от пътната и улична</w:t>
            </w:r>
            <w:r w:rsidR="00A5184B" w:rsidRPr="00A5184B">
              <w:rPr>
                <w:rFonts w:ascii="Verdana" w:hAnsi="Verdana"/>
                <w:sz w:val="20"/>
                <w:szCs w:val="20"/>
                <w:lang w:val="bg-BG"/>
              </w:rPr>
              <w:t>та</w:t>
            </w:r>
            <w:r w:rsidR="00A5453A" w:rsidRPr="00A5184B">
              <w:rPr>
                <w:rFonts w:ascii="Verdana" w:hAnsi="Verdana"/>
                <w:sz w:val="20"/>
                <w:szCs w:val="20"/>
                <w:lang w:val="bg-BG"/>
              </w:rPr>
              <w:t xml:space="preserve"> мрежа</w:t>
            </w:r>
            <w:r w:rsidR="0078729F" w:rsidRPr="00A5184B">
              <w:rPr>
                <w:rFonts w:ascii="Verdana" w:hAnsi="Verdana"/>
                <w:sz w:val="20"/>
                <w:szCs w:val="20"/>
                <w:lang w:val="bg-BG"/>
              </w:rPr>
              <w:t xml:space="preserve"> драстично намаляха ПТП на територията на общината.</w:t>
            </w:r>
          </w:p>
          <w:p w:rsidR="00E82C66" w:rsidRPr="00E82C66" w:rsidRDefault="005E0E6A" w:rsidP="00E82C66">
            <w:pPr>
              <w:rPr>
                <w:rFonts w:ascii="Verdana" w:hAnsi="Verdana"/>
                <w:sz w:val="20"/>
                <w:szCs w:val="20"/>
                <w:lang w:val="bg-BG"/>
              </w:rPr>
            </w:pPr>
            <w:r w:rsidRPr="00A5184B">
              <w:rPr>
                <w:rFonts w:ascii="Verdana" w:hAnsi="Verdana"/>
                <w:b/>
                <w:sz w:val="20"/>
                <w:szCs w:val="20"/>
                <w:lang w:val="bg-BG"/>
              </w:rPr>
              <w:t>Община Опака:</w:t>
            </w:r>
            <w:r w:rsidR="00F061D9" w:rsidRPr="00A5184B">
              <w:rPr>
                <w:rFonts w:ascii="Verdana" w:hAnsi="Verdana"/>
                <w:b/>
                <w:sz w:val="20"/>
                <w:szCs w:val="20"/>
                <w:lang w:val="bg-BG"/>
              </w:rPr>
              <w:t xml:space="preserve"> </w:t>
            </w:r>
            <w:r w:rsidR="00E82C66">
              <w:rPr>
                <w:rFonts w:ascii="Verdana" w:eastAsia="Calibri" w:hAnsi="Verdana" w:cs="Times New Roman"/>
                <w:bCs/>
                <w:sz w:val="20"/>
                <w:szCs w:val="20"/>
                <w:lang w:val="bg-BG"/>
              </w:rPr>
              <w:t xml:space="preserve"> </w:t>
            </w:r>
            <w:r w:rsidR="00E82C66" w:rsidRPr="00E82C66">
              <w:rPr>
                <w:rFonts w:ascii="Verdana" w:hAnsi="Verdana"/>
                <w:sz w:val="20"/>
                <w:szCs w:val="20"/>
                <w:lang w:val="bg-BG"/>
              </w:rPr>
              <w:t>Председателят на ОКБДП, в тясно взаимодействие със секретаря на ОКБДП, осъществяват регулярно наблюдение и оценка на изпълнението на общинската политика по БДП.  Нарастването на автомобилния трафик налага провеждането на активна политика в областта на безопасността на движението по пътищата, както и внедряването на съвременни технологии и технически решения за нейното обезпечаване.</w:t>
            </w:r>
            <w:r w:rsidR="00E82C66">
              <w:rPr>
                <w:rFonts w:ascii="Verdana" w:hAnsi="Verdana"/>
                <w:sz w:val="20"/>
                <w:szCs w:val="20"/>
                <w:lang w:val="bg-BG"/>
              </w:rPr>
              <w:t xml:space="preserve"> </w:t>
            </w:r>
            <w:r w:rsidR="00E82C66" w:rsidRPr="00E82C66">
              <w:rPr>
                <w:rFonts w:ascii="Verdana" w:hAnsi="Verdana"/>
                <w:sz w:val="20"/>
                <w:szCs w:val="20"/>
                <w:lang w:val="bg-BG"/>
              </w:rPr>
              <w:t>За подобряване на управлението на безопасността на движението се търсят възможно</w:t>
            </w:r>
            <w:r w:rsidR="00E82C66">
              <w:rPr>
                <w:rFonts w:ascii="Verdana" w:hAnsi="Verdana"/>
                <w:sz w:val="20"/>
                <w:szCs w:val="20"/>
                <w:lang w:val="bg-BG"/>
              </w:rPr>
              <w:t>сти на голям кръг от отговорни</w:t>
            </w:r>
            <w:r w:rsidR="00E82C66" w:rsidRPr="00E82C66">
              <w:rPr>
                <w:rFonts w:ascii="Verdana" w:hAnsi="Verdana"/>
                <w:sz w:val="20"/>
                <w:szCs w:val="20"/>
                <w:lang w:val="bg-BG"/>
              </w:rPr>
              <w:t xml:space="preserve"> институции, които да разработ</w:t>
            </w:r>
            <w:r w:rsidR="00E82C66">
              <w:rPr>
                <w:rFonts w:ascii="Verdana" w:hAnsi="Verdana"/>
                <w:sz w:val="20"/>
                <w:szCs w:val="20"/>
                <w:lang w:val="bg-BG"/>
              </w:rPr>
              <w:t xml:space="preserve">ват </w:t>
            </w:r>
            <w:r w:rsidR="00E82C66">
              <w:rPr>
                <w:rFonts w:ascii="Verdana" w:hAnsi="Verdana"/>
                <w:sz w:val="20"/>
                <w:szCs w:val="20"/>
                <w:lang w:val="bg-BG"/>
              </w:rPr>
              <w:lastRenderedPageBreak/>
              <w:t>и осъществяват инициативи за</w:t>
            </w:r>
            <w:r w:rsidR="00E82C66" w:rsidRPr="00E82C66">
              <w:rPr>
                <w:rFonts w:ascii="Verdana" w:hAnsi="Verdana"/>
                <w:sz w:val="20"/>
                <w:szCs w:val="20"/>
                <w:lang w:val="bg-BG"/>
              </w:rPr>
              <w:t xml:space="preserve"> подобряване на пътната безопасност.</w:t>
            </w:r>
            <w:r w:rsidR="00E82C66">
              <w:rPr>
                <w:rFonts w:ascii="Verdana" w:hAnsi="Verdana"/>
                <w:sz w:val="20"/>
                <w:szCs w:val="20"/>
                <w:lang w:val="bg-BG"/>
              </w:rPr>
              <w:t xml:space="preserve"> </w:t>
            </w:r>
            <w:r w:rsidR="00E82C66" w:rsidRPr="00E82C66">
              <w:rPr>
                <w:rFonts w:ascii="Verdana" w:hAnsi="Verdana"/>
                <w:sz w:val="20"/>
                <w:szCs w:val="20"/>
                <w:lang w:val="bg-BG"/>
              </w:rPr>
              <w:t xml:space="preserve">Регулярно, под председателството на зам.-кмет на </w:t>
            </w:r>
            <w:r w:rsidR="00E82C66">
              <w:rPr>
                <w:rFonts w:ascii="Verdana" w:hAnsi="Verdana"/>
                <w:sz w:val="20"/>
                <w:szCs w:val="20"/>
                <w:lang w:val="bg-BG"/>
              </w:rPr>
              <w:t xml:space="preserve">община Опака, </w:t>
            </w:r>
            <w:r w:rsidR="00E82C66" w:rsidRPr="00E82C66">
              <w:rPr>
                <w:rFonts w:ascii="Verdana" w:hAnsi="Verdana"/>
                <w:sz w:val="20"/>
                <w:szCs w:val="20"/>
                <w:lang w:val="bg-BG"/>
              </w:rPr>
              <w:t>се провеждат заседания на Общинската комисия по безопасност на движението по пътищата</w:t>
            </w:r>
            <w:r w:rsidR="00E82C66">
              <w:rPr>
                <w:rFonts w:ascii="Verdana" w:hAnsi="Verdana"/>
                <w:sz w:val="20"/>
                <w:szCs w:val="20"/>
                <w:lang w:val="bg-BG"/>
              </w:rPr>
              <w:t>,</w:t>
            </w:r>
            <w:r w:rsidR="00E82C66" w:rsidRPr="00E82C66">
              <w:rPr>
                <w:rFonts w:ascii="Verdana" w:hAnsi="Verdana"/>
                <w:sz w:val="20"/>
                <w:szCs w:val="20"/>
                <w:lang w:val="bg-BG"/>
              </w:rPr>
              <w:t xml:space="preserve"> на които се обсъжда изпълнението на дейностите, заложени в Плана за изпълнение. </w:t>
            </w:r>
          </w:p>
          <w:p w:rsidR="00E82C66" w:rsidRPr="00E82C66" w:rsidRDefault="00E82C66" w:rsidP="00E82C66">
            <w:pPr>
              <w:jc w:val="both"/>
              <w:rPr>
                <w:rFonts w:ascii="Verdana" w:hAnsi="Verdana"/>
                <w:sz w:val="20"/>
                <w:szCs w:val="20"/>
                <w:lang w:val="bg-BG"/>
              </w:rPr>
            </w:pPr>
            <w:r>
              <w:rPr>
                <w:rFonts w:ascii="Verdana" w:hAnsi="Verdana"/>
                <w:sz w:val="20"/>
                <w:szCs w:val="20"/>
                <w:lang w:val="bg-BG"/>
              </w:rPr>
              <w:t xml:space="preserve">За подобряване на БДП </w:t>
            </w:r>
            <w:r w:rsidRPr="00E82C66">
              <w:rPr>
                <w:rFonts w:ascii="Verdana" w:hAnsi="Verdana"/>
                <w:sz w:val="20"/>
                <w:szCs w:val="20"/>
                <w:lang w:val="bg-BG"/>
              </w:rPr>
              <w:t xml:space="preserve">е важно да продължи да се работи за: </w:t>
            </w:r>
          </w:p>
          <w:p w:rsidR="00E82C66" w:rsidRPr="00E82C66" w:rsidRDefault="00E82C66" w:rsidP="00A016C7">
            <w:pPr>
              <w:pStyle w:val="afb"/>
            </w:pPr>
            <w:r w:rsidRPr="00E82C66">
              <w:t xml:space="preserve">- Подобряване на образованието и обучението на участниците в пътното движение, като в план-програмата се включат мерки и дейности в тази насока </w:t>
            </w:r>
            <w:r>
              <w:t>–</w:t>
            </w:r>
            <w:r w:rsidRPr="00E82C66">
              <w:t xml:space="preserve"> привличане</w:t>
            </w:r>
            <w:r>
              <w:t xml:space="preserve"> </w:t>
            </w:r>
            <w:r w:rsidRPr="00E82C66">
              <w:t xml:space="preserve">на родителите и семейството, гарантиране на сигурността и ограничаване на предпоставките за възникване на ПТП; обучителни мероприятия и инициативи, информационни материали и др. </w:t>
            </w:r>
          </w:p>
          <w:p w:rsidR="00E82C66" w:rsidRPr="00E82C66" w:rsidRDefault="00E82C66" w:rsidP="00A016C7">
            <w:pPr>
              <w:pStyle w:val="afb"/>
            </w:pPr>
            <w:r w:rsidRPr="00E82C66">
              <w:t>- Повишаване на контрола по спазване правилата за движение, като продължи провеждането на кампании за мотивиране на гражданите за спазване правилата за движение, за контрол на пътя, за безопасност на пътя и др.</w:t>
            </w:r>
          </w:p>
          <w:p w:rsidR="00E82C66" w:rsidRPr="00E82C66" w:rsidRDefault="00E82C66" w:rsidP="00E82C66">
            <w:pPr>
              <w:rPr>
                <w:rFonts w:ascii="Verdana" w:hAnsi="Verdana"/>
                <w:sz w:val="20"/>
                <w:szCs w:val="20"/>
                <w:lang w:val="bg-BG"/>
              </w:rPr>
            </w:pPr>
            <w:r w:rsidRPr="00E82C66">
              <w:rPr>
                <w:rFonts w:ascii="Verdana" w:hAnsi="Verdana"/>
                <w:sz w:val="20"/>
                <w:szCs w:val="20"/>
                <w:lang w:val="bg-BG"/>
              </w:rPr>
              <w:t xml:space="preserve">Работи се в посока все по-пълноценно ангажиране капацитета на отговорните институции на общинско ниво, като в това направление е постигнат известен напредък, но все още е необходимо допълнително мобилизиране на потенциала им за постигане на устойчиви и интегративни резултати в областта на пътната безопасност.    </w:t>
            </w:r>
          </w:p>
          <w:p w:rsidR="00062EB3" w:rsidRPr="00531B91" w:rsidRDefault="00062EB3" w:rsidP="00531B91">
            <w:pPr>
              <w:rPr>
                <w:rFonts w:ascii="Verdana" w:hAnsi="Verdana"/>
                <w:sz w:val="20"/>
                <w:szCs w:val="20"/>
                <w:lang w:val="bg-BG"/>
              </w:rPr>
            </w:pPr>
            <w:r w:rsidRPr="00531B91">
              <w:rPr>
                <w:rFonts w:ascii="Verdana" w:hAnsi="Verdana"/>
                <w:b/>
                <w:sz w:val="20"/>
                <w:szCs w:val="20"/>
                <w:lang w:val="bg-BG"/>
              </w:rPr>
              <w:t xml:space="preserve">ОПУ: </w:t>
            </w:r>
            <w:r w:rsidRPr="00531B91">
              <w:rPr>
                <w:rFonts w:ascii="Verdana" w:hAnsi="Verdana"/>
                <w:sz w:val="20"/>
                <w:szCs w:val="20"/>
                <w:lang w:val="bg-BG"/>
              </w:rPr>
              <w:t>С оглед подобряване ефикасността на работата по БДП, установяване и обезопасяване на участъците с концентрация на ПТП има издадена заповед, подписана от директорите на ОПУ – Търговище и ОД на МВР – Търговище, и съгласно тази заповед се извършват съвместни обходи по РПМ. Сектор ПП при ОД на МВР създава необходимата организация</w:t>
            </w:r>
            <w:r w:rsidR="00531B91">
              <w:rPr>
                <w:rFonts w:ascii="Verdana" w:hAnsi="Verdana"/>
                <w:sz w:val="20"/>
                <w:szCs w:val="20"/>
                <w:lang w:val="bg-BG"/>
              </w:rPr>
              <w:t xml:space="preserve"> по изпълнението на мероприятия</w:t>
            </w:r>
            <w:r w:rsidRPr="00531B91">
              <w:rPr>
                <w:rFonts w:ascii="Verdana" w:hAnsi="Verdana"/>
                <w:sz w:val="20"/>
                <w:szCs w:val="20"/>
                <w:lang w:val="bg-BG"/>
              </w:rPr>
              <w:t xml:space="preserve"> и инициира провеждането на периодични огледи от назначената комисия. ОПУ разработва краткосрочни и дългосрочни мероприятия по обезопасяване на участъците.</w:t>
            </w:r>
          </w:p>
          <w:p w:rsidR="00531B91" w:rsidRPr="00531B91" w:rsidRDefault="00531B91" w:rsidP="00531B91">
            <w:pPr>
              <w:pStyle w:val="afa"/>
              <w:ind w:firstLine="0"/>
              <w:rPr>
                <w:sz w:val="20"/>
                <w:szCs w:val="20"/>
                <w:lang w:val="bg-BG"/>
              </w:rPr>
            </w:pPr>
            <w:r w:rsidRPr="00531B91">
              <w:rPr>
                <w:sz w:val="20"/>
                <w:szCs w:val="20"/>
                <w:lang w:val="bg-BG" w:eastAsia="bg-BG" w:bidi="bg-BG"/>
              </w:rPr>
              <w:t xml:space="preserve">Изготвят се </w:t>
            </w:r>
            <w:r w:rsidRPr="00531B91">
              <w:rPr>
                <w:bCs/>
                <w:sz w:val="20"/>
                <w:szCs w:val="20"/>
                <w:lang w:val="bg-BG" w:eastAsia="bg-BG" w:bidi="bg-BG"/>
              </w:rPr>
              <w:t>тримесечни и годишни доклади,</w:t>
            </w:r>
            <w:r w:rsidRPr="00531B91">
              <w:rPr>
                <w:b/>
                <w:bCs/>
                <w:sz w:val="20"/>
                <w:szCs w:val="20"/>
                <w:lang w:val="bg-BG" w:eastAsia="bg-BG" w:bidi="bg-BG"/>
              </w:rPr>
              <w:t xml:space="preserve"> </w:t>
            </w:r>
            <w:r w:rsidRPr="00531B91">
              <w:rPr>
                <w:sz w:val="20"/>
                <w:szCs w:val="20"/>
                <w:lang w:val="bg-BG" w:eastAsia="bg-BG" w:bidi="bg-BG"/>
              </w:rPr>
              <w:t>където се правят изводи от изпълнението на политиката по БДП, отбелязват се основните проблеми и препоръки.</w:t>
            </w:r>
          </w:p>
          <w:p w:rsidR="00EB16F7" w:rsidRPr="00EB16F7" w:rsidRDefault="00EB16F7" w:rsidP="00EB16F7">
            <w:pPr>
              <w:rPr>
                <w:rFonts w:ascii="Verdana" w:hAnsi="Verdana"/>
                <w:b/>
                <w:sz w:val="20"/>
                <w:szCs w:val="20"/>
                <w:u w:val="single"/>
                <w:lang w:val="bg-BG"/>
              </w:rPr>
            </w:pPr>
            <w:r w:rsidRPr="00EF76BA">
              <w:rPr>
                <w:rFonts w:ascii="Verdana" w:hAnsi="Verdana"/>
                <w:b/>
                <w:sz w:val="20"/>
                <w:szCs w:val="20"/>
                <w:lang w:val="bg-BG"/>
              </w:rPr>
              <w:t xml:space="preserve">РУО: </w:t>
            </w:r>
            <w:r>
              <w:rPr>
                <w:rFonts w:ascii="Verdana" w:eastAsia="Calibri" w:hAnsi="Verdana" w:cs="Times New Roman"/>
                <w:bCs/>
                <w:sz w:val="20"/>
                <w:szCs w:val="20"/>
                <w:lang w:val="bg-BG"/>
              </w:rPr>
              <w:t xml:space="preserve">Дадени насоки на директорите </w:t>
            </w:r>
            <w:r w:rsidRPr="00EB16F7">
              <w:rPr>
                <w:rFonts w:ascii="Verdana" w:eastAsia="Calibri" w:hAnsi="Verdana" w:cs="Times New Roman"/>
                <w:bCs/>
                <w:sz w:val="20"/>
                <w:szCs w:val="20"/>
                <w:lang w:val="bg-BG"/>
              </w:rPr>
              <w:t>на ДГ, центрове и уч</w:t>
            </w:r>
            <w:r>
              <w:rPr>
                <w:rFonts w:ascii="Verdana" w:eastAsia="Calibri" w:hAnsi="Verdana" w:cs="Times New Roman"/>
                <w:bCs/>
                <w:sz w:val="20"/>
                <w:szCs w:val="20"/>
                <w:lang w:val="bg-BG"/>
              </w:rPr>
              <w:t>илища за актуализиране на План-</w:t>
            </w:r>
            <w:r w:rsidRPr="00EB16F7">
              <w:rPr>
                <w:rFonts w:ascii="Verdana" w:eastAsia="Calibri" w:hAnsi="Verdana" w:cs="Times New Roman"/>
                <w:bCs/>
                <w:sz w:val="20"/>
                <w:szCs w:val="20"/>
                <w:lang w:val="bg-BG"/>
              </w:rPr>
              <w:t xml:space="preserve">програмата за 2021 </w:t>
            </w:r>
            <w:r w:rsidRPr="00EB16F7">
              <w:rPr>
                <w:rFonts w:ascii="Verdana" w:eastAsia="Calibri" w:hAnsi="Verdana" w:cs="Times New Roman"/>
                <w:bCs/>
                <w:sz w:val="20"/>
                <w:szCs w:val="20"/>
                <w:lang w:val="bg-BG"/>
              </w:rPr>
              <w:lastRenderedPageBreak/>
              <w:t xml:space="preserve">година. </w:t>
            </w:r>
          </w:p>
          <w:p w:rsidR="00EB16F7" w:rsidRPr="00EB16F7" w:rsidRDefault="00EB16F7" w:rsidP="00EB16F7">
            <w:pPr>
              <w:rPr>
                <w:rFonts w:ascii="Verdana" w:eastAsia="Calibri" w:hAnsi="Verdana" w:cs="Times New Roman"/>
                <w:bCs/>
                <w:sz w:val="20"/>
                <w:szCs w:val="20"/>
                <w:lang w:val="bg-BG"/>
              </w:rPr>
            </w:pPr>
            <w:r w:rsidRPr="00EB16F7">
              <w:rPr>
                <w:rFonts w:ascii="Verdana" w:eastAsia="Calibri" w:hAnsi="Verdana" w:cs="Times New Roman"/>
                <w:bCs/>
                <w:sz w:val="20"/>
                <w:szCs w:val="20"/>
                <w:lang w:val="bg-BG"/>
              </w:rPr>
              <w:t xml:space="preserve">Обработени данни за учители, председатели и членове на комисии, директори на ДГ и училища, подлежащи на периодично обучение по БДП. </w:t>
            </w:r>
          </w:p>
          <w:p w:rsidR="00EB16F7" w:rsidRPr="00EB16F7" w:rsidRDefault="00EB16F7" w:rsidP="00EB16F7">
            <w:pPr>
              <w:rPr>
                <w:rFonts w:ascii="Verdana" w:eastAsia="Calibri" w:hAnsi="Verdana" w:cs="Times New Roman"/>
                <w:bCs/>
                <w:sz w:val="20"/>
                <w:szCs w:val="20"/>
                <w:lang w:val="bg-BG"/>
              </w:rPr>
            </w:pPr>
            <w:r w:rsidRPr="00EB16F7">
              <w:rPr>
                <w:rFonts w:ascii="Verdana" w:eastAsia="Calibri" w:hAnsi="Verdana" w:cs="Times New Roman"/>
                <w:bCs/>
                <w:sz w:val="20"/>
                <w:szCs w:val="20"/>
                <w:lang w:val="bg-BG"/>
              </w:rPr>
              <w:t xml:space="preserve">Обработени данни, подадени от председателите на УКБДП за обезопасяване районите около ДГ и училища. Планирана и реализирана контролна дейност. </w:t>
            </w:r>
          </w:p>
          <w:p w:rsidR="00EB16F7" w:rsidRPr="00EB16F7" w:rsidRDefault="00EB16F7" w:rsidP="00EB16F7">
            <w:pPr>
              <w:rPr>
                <w:rFonts w:ascii="Verdana" w:eastAsia="Calibri" w:hAnsi="Verdana" w:cs="Times New Roman"/>
                <w:bCs/>
                <w:sz w:val="20"/>
                <w:szCs w:val="20"/>
                <w:lang w:val="bg-BG"/>
              </w:rPr>
            </w:pPr>
            <w:r w:rsidRPr="00EB16F7">
              <w:rPr>
                <w:rFonts w:ascii="Verdana" w:eastAsia="Calibri" w:hAnsi="Verdana" w:cs="Times New Roman"/>
                <w:bCs/>
                <w:sz w:val="20"/>
                <w:szCs w:val="20"/>
                <w:lang w:val="bg-BG"/>
              </w:rPr>
              <w:t xml:space="preserve">Осигурен е ефективен учебен процес по БДП. Работи се по непрекъснато обогатяване на базата за онагледяване на обучението по БДП. </w:t>
            </w:r>
          </w:p>
          <w:p w:rsidR="00EB16F7" w:rsidRPr="00EB16F7" w:rsidRDefault="00EB16F7" w:rsidP="00EB16F7">
            <w:pPr>
              <w:rPr>
                <w:rFonts w:ascii="Verdana" w:hAnsi="Verdana"/>
                <w:sz w:val="16"/>
                <w:szCs w:val="16"/>
                <w:lang w:val="bg-BG"/>
              </w:rPr>
            </w:pPr>
            <w:r w:rsidRPr="00EB16F7">
              <w:rPr>
                <w:rFonts w:ascii="Verdana" w:eastAsia="Calibri" w:hAnsi="Verdana" w:cs="Times New Roman"/>
                <w:bCs/>
                <w:sz w:val="20"/>
                <w:szCs w:val="20"/>
                <w:lang w:val="bg-BG"/>
              </w:rPr>
              <w:t>Про</w:t>
            </w:r>
            <w:r>
              <w:rPr>
                <w:rFonts w:ascii="Verdana" w:eastAsia="Calibri" w:hAnsi="Verdana" w:cs="Times New Roman"/>
                <w:bCs/>
                <w:sz w:val="20"/>
                <w:szCs w:val="20"/>
                <w:lang w:val="bg-BG"/>
              </w:rPr>
              <w:t xml:space="preserve">ведени мероприятия и инициативи </w:t>
            </w:r>
            <w:r w:rsidRPr="00EB16F7">
              <w:rPr>
                <w:rFonts w:ascii="Verdana" w:eastAsia="Calibri" w:hAnsi="Verdana" w:cs="Times New Roman"/>
                <w:bCs/>
                <w:sz w:val="20"/>
                <w:szCs w:val="20"/>
                <w:lang w:val="bg-BG"/>
              </w:rPr>
              <w:t>за формиране у учениците на съзнателно и отговорно отношение към въпросите на личната безопасност и тази на околните, придобиване на основни допълнителни знания и умения за разпознаване и оценка на опасните ситуации и вредните фактори в околната среда, и оказване на помощ в случай на опасност.</w:t>
            </w:r>
          </w:p>
          <w:p w:rsidR="00074ADC" w:rsidRPr="00EF76BA" w:rsidRDefault="00074ADC" w:rsidP="00074ADC">
            <w:pPr>
              <w:rPr>
                <w:rFonts w:ascii="Verdana" w:hAnsi="Verdana" w:cs="Arial"/>
                <w:sz w:val="16"/>
                <w:szCs w:val="16"/>
                <w:lang w:val="bg-BG" w:eastAsia="bg-BG"/>
              </w:rPr>
            </w:pPr>
            <w:r w:rsidRPr="00EF76BA">
              <w:rPr>
                <w:rFonts w:ascii="Verdana" w:eastAsia="Times New Roman" w:hAnsi="Verdana" w:cs="Courier New"/>
                <w:b/>
                <w:sz w:val="20"/>
                <w:szCs w:val="20"/>
                <w:lang w:val="bg-BG" w:eastAsia="bg-BG"/>
              </w:rPr>
              <w:t>ООАА:</w:t>
            </w:r>
            <w:r w:rsidRPr="00EF76BA">
              <w:rPr>
                <w:rFonts w:ascii="Verdana" w:eastAsia="Times New Roman" w:hAnsi="Verdana" w:cs="Courier New"/>
                <w:sz w:val="20"/>
                <w:szCs w:val="20"/>
                <w:lang w:val="bg-BG" w:eastAsia="bg-BG"/>
              </w:rPr>
              <w:t xml:space="preserve"> </w:t>
            </w:r>
            <w:r w:rsidRPr="00EF76BA">
              <w:rPr>
                <w:rFonts w:ascii="Verdana" w:eastAsia="Calibri" w:hAnsi="Verdana" w:cs="Times New Roman"/>
                <w:bCs/>
                <w:sz w:val="20"/>
                <w:szCs w:val="20"/>
                <w:lang w:val="bg-BG"/>
              </w:rPr>
              <w:t xml:space="preserve">За подобряване безопасността на движение по пътищата в област Търговище представител на ООАА участва в ОКБДП. На заседанията на комисията се дават и разглеждат предложения за подобряване на пътната обстановка в областта с цел намаляване на предпоставките за ПТП и транспортния травматизъм.      </w:t>
            </w:r>
          </w:p>
        </w:tc>
      </w:tr>
      <w:tr w:rsidR="00027A38" w:rsidRPr="006D1AF5" w:rsidTr="00FE2B3D">
        <w:tc>
          <w:tcPr>
            <w:tcW w:w="5245" w:type="dxa"/>
            <w:shd w:val="clear" w:color="auto" w:fill="FFFFFF" w:themeFill="background1"/>
          </w:tcPr>
          <w:p w:rsidR="00027A38" w:rsidRPr="003D34C3" w:rsidRDefault="00027A38" w:rsidP="00027A38">
            <w:pPr>
              <w:tabs>
                <w:tab w:val="left" w:pos="948"/>
              </w:tabs>
              <w:rPr>
                <w:rFonts w:ascii="Verdana" w:eastAsia="Calibri" w:hAnsi="Verdana" w:cs="Times New Roman"/>
                <w:bCs/>
                <w:sz w:val="20"/>
                <w:szCs w:val="20"/>
                <w:lang w:val="bg-BG"/>
              </w:rPr>
            </w:pPr>
            <w:r w:rsidRPr="003D34C3">
              <w:rPr>
                <w:rFonts w:ascii="Verdana" w:eastAsia="Calibri" w:hAnsi="Verdana" w:cs="Times New Roman"/>
                <w:bCs/>
                <w:sz w:val="20"/>
                <w:szCs w:val="20"/>
                <w:lang w:val="bg-BG"/>
              </w:rPr>
              <w:lastRenderedPageBreak/>
              <w:t xml:space="preserve">1.12 Приоритетно предвиждане и бюджетиране от членовете на ОКБДП на мерки по БДП </w:t>
            </w:r>
          </w:p>
          <w:p w:rsidR="00027A38" w:rsidRPr="003D34C3" w:rsidRDefault="00027A38" w:rsidP="00027A38">
            <w:pPr>
              <w:tabs>
                <w:tab w:val="left" w:pos="948"/>
              </w:tabs>
              <w:rPr>
                <w:rFonts w:ascii="Verdana" w:eastAsia="Calibri" w:hAnsi="Verdana" w:cs="Times New Roman"/>
                <w:bCs/>
                <w:sz w:val="20"/>
                <w:szCs w:val="20"/>
                <w:lang w:val="bg-BG"/>
              </w:rPr>
            </w:pPr>
          </w:p>
        </w:tc>
        <w:tc>
          <w:tcPr>
            <w:tcW w:w="1843"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Членове на ОКБДП</w:t>
            </w:r>
          </w:p>
          <w:p w:rsidR="00027A38" w:rsidRPr="003D34C3" w:rsidRDefault="00027A38" w:rsidP="00027A38">
            <w:pPr>
              <w:rPr>
                <w:rFonts w:ascii="Verdana" w:eastAsia="Calibri" w:hAnsi="Verdana" w:cs="Times New Roman"/>
                <w:bCs/>
                <w:sz w:val="20"/>
                <w:szCs w:val="20"/>
                <w:lang w:val="bg-BG"/>
              </w:rPr>
            </w:pPr>
          </w:p>
          <w:p w:rsidR="00027A38" w:rsidRPr="003D34C3" w:rsidRDefault="00CE1E31" w:rsidP="00027A38">
            <w:pPr>
              <w:rPr>
                <w:rFonts w:ascii="Verdana" w:eastAsia="Calibri" w:hAnsi="Verdana" w:cs="Times New Roman"/>
                <w:bCs/>
                <w:sz w:val="20"/>
                <w:szCs w:val="20"/>
                <w:lang w:val="bg-BG"/>
              </w:rPr>
            </w:pPr>
            <w:r>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1178AA" w:rsidRPr="007E1AF6" w:rsidRDefault="003D34C3" w:rsidP="001178AA">
            <w:pPr>
              <w:rPr>
                <w:rFonts w:ascii="Verdana" w:hAnsi="Verdana"/>
                <w:sz w:val="20"/>
                <w:szCs w:val="20"/>
                <w:lang w:val="bg-BG"/>
              </w:rPr>
            </w:pPr>
            <w:r w:rsidRPr="007E1AF6">
              <w:rPr>
                <w:rFonts w:ascii="Verdana" w:eastAsia="Calibri" w:hAnsi="Verdana" w:cs="Times New Roman"/>
                <w:b/>
                <w:bCs/>
                <w:sz w:val="20"/>
                <w:szCs w:val="20"/>
                <w:lang w:val="bg-BG"/>
              </w:rPr>
              <w:t>Община Търговище:</w:t>
            </w:r>
            <w:r w:rsidRPr="007E1AF6">
              <w:rPr>
                <w:rFonts w:ascii="Verdana" w:eastAsia="Calibri" w:hAnsi="Verdana" w:cs="Times New Roman"/>
                <w:bCs/>
                <w:sz w:val="20"/>
                <w:szCs w:val="20"/>
                <w:lang w:val="bg-BG"/>
              </w:rPr>
              <w:t xml:space="preserve"> </w:t>
            </w:r>
            <w:r w:rsidR="001178AA" w:rsidRPr="007E1AF6">
              <w:rPr>
                <w:rFonts w:ascii="Verdana" w:hAnsi="Verdana"/>
                <w:sz w:val="20"/>
                <w:szCs w:val="20"/>
                <w:lang w:val="bg-BG"/>
              </w:rPr>
              <w:t xml:space="preserve">Ремонт на улична мрежа – 145 655 лв.; БКС – 451 803 лв.; </w:t>
            </w:r>
            <w:r w:rsidR="00AC670D" w:rsidRPr="007E1AF6">
              <w:rPr>
                <w:rFonts w:ascii="Verdana" w:hAnsi="Verdana"/>
                <w:sz w:val="20"/>
                <w:szCs w:val="20"/>
                <w:lang w:val="bg-BG"/>
              </w:rPr>
              <w:t xml:space="preserve">ОП </w:t>
            </w:r>
            <w:r w:rsidR="001178AA" w:rsidRPr="007E1AF6">
              <w:rPr>
                <w:rFonts w:ascii="Verdana" w:hAnsi="Verdana"/>
                <w:sz w:val="20"/>
                <w:szCs w:val="20"/>
                <w:lang w:val="bg-BG"/>
              </w:rPr>
              <w:t>СОД – 52 000 лв.</w:t>
            </w:r>
          </w:p>
          <w:p w:rsidR="00ED0B43" w:rsidRPr="00F337F4" w:rsidRDefault="00876DF1" w:rsidP="00ED0B43">
            <w:pPr>
              <w:rPr>
                <w:rFonts w:ascii="Verdana" w:hAnsi="Verdana"/>
                <w:color w:val="000000" w:themeColor="text1"/>
                <w:sz w:val="20"/>
                <w:szCs w:val="20"/>
                <w:lang w:val="bg-BG"/>
              </w:rPr>
            </w:pPr>
            <w:r w:rsidRPr="00EF76BA">
              <w:rPr>
                <w:rFonts w:ascii="Verdana" w:eastAsia="Calibri" w:hAnsi="Verdana" w:cs="Times New Roman"/>
                <w:b/>
                <w:bCs/>
                <w:sz w:val="20"/>
                <w:szCs w:val="20"/>
                <w:lang w:val="bg-BG"/>
              </w:rPr>
              <w:t>Община Попово:</w:t>
            </w:r>
            <w:r w:rsidR="00802C5A" w:rsidRPr="00EF76BA">
              <w:rPr>
                <w:rFonts w:ascii="Verdana" w:eastAsia="Calibri" w:hAnsi="Verdana" w:cs="Times New Roman"/>
                <w:b/>
                <w:bCs/>
                <w:sz w:val="20"/>
                <w:szCs w:val="20"/>
                <w:lang w:val="bg-BG"/>
              </w:rPr>
              <w:t xml:space="preserve"> </w:t>
            </w:r>
            <w:r w:rsidR="00EF76BA" w:rsidRPr="00EF76BA">
              <w:rPr>
                <w:rFonts w:ascii="Verdana" w:hAnsi="Verdana"/>
                <w:color w:val="000000" w:themeColor="text1"/>
                <w:sz w:val="20"/>
                <w:szCs w:val="20"/>
                <w:lang w:val="bg-BG"/>
              </w:rPr>
              <w:t>Съгласно приетата годишна план-програма.</w:t>
            </w:r>
            <w:r w:rsidR="00ED0B43">
              <w:rPr>
                <w:rFonts w:ascii="Verdana" w:hAnsi="Verdana"/>
                <w:color w:val="000000" w:themeColor="text1"/>
                <w:sz w:val="20"/>
                <w:szCs w:val="20"/>
                <w:lang w:val="bg-BG"/>
              </w:rPr>
              <w:t xml:space="preserve"> </w:t>
            </w:r>
            <w:r w:rsidR="00ED0B43" w:rsidRPr="00F337F4">
              <w:rPr>
                <w:rFonts w:ascii="Verdana" w:hAnsi="Verdana"/>
                <w:color w:val="000000" w:themeColor="text1"/>
                <w:sz w:val="20"/>
                <w:szCs w:val="20"/>
                <w:lang w:val="bg-BG"/>
              </w:rPr>
              <w:t>Предвидени са 4 300 366,77 лв. за ремонт на улични настилки в града и населените места.</w:t>
            </w:r>
          </w:p>
          <w:p w:rsidR="00ED0B43" w:rsidRPr="00ED0B43" w:rsidRDefault="00ED0B43" w:rsidP="00ED0B43">
            <w:pPr>
              <w:rPr>
                <w:rFonts w:ascii="Verdana" w:hAnsi="Verdana"/>
                <w:color w:val="000000" w:themeColor="text1"/>
                <w:sz w:val="20"/>
                <w:szCs w:val="20"/>
                <w:lang w:val="bg-BG"/>
              </w:rPr>
            </w:pPr>
            <w:r w:rsidRPr="00ED0B43">
              <w:rPr>
                <w:rFonts w:ascii="Verdana" w:eastAsia="Calibri" w:hAnsi="Verdana" w:cs="Calibri"/>
                <w:color w:val="000000" w:themeColor="text1"/>
                <w:sz w:val="20"/>
                <w:szCs w:val="20"/>
                <w:lang w:val="bg-BG"/>
              </w:rPr>
              <w:t xml:space="preserve">Изготвен комплексен проект за инвестиционна инициатива като част от Северен околовръстен път ул. „Бели Брези” – </w:t>
            </w:r>
            <w:r w:rsidRPr="00ED0B43">
              <w:rPr>
                <w:rFonts w:ascii="Verdana" w:hAnsi="Verdana"/>
                <w:color w:val="000000" w:themeColor="text1"/>
                <w:sz w:val="20"/>
                <w:szCs w:val="20"/>
                <w:lang w:val="bg-BG"/>
              </w:rPr>
              <w:t xml:space="preserve">30 000,00 лв. </w:t>
            </w:r>
          </w:p>
          <w:p w:rsidR="00ED0B43" w:rsidRPr="00ED0B43" w:rsidRDefault="00ED0B43" w:rsidP="00ED0B43">
            <w:pPr>
              <w:rPr>
                <w:rFonts w:ascii="Verdana" w:hAnsi="Verdana"/>
                <w:color w:val="000000" w:themeColor="text1"/>
                <w:sz w:val="20"/>
                <w:szCs w:val="20"/>
                <w:lang w:val="bg-BG"/>
              </w:rPr>
            </w:pPr>
            <w:r w:rsidRPr="00ED0B43">
              <w:rPr>
                <w:rFonts w:ascii="Verdana" w:hAnsi="Verdana"/>
                <w:color w:val="000000" w:themeColor="text1"/>
                <w:sz w:val="20"/>
                <w:szCs w:val="20"/>
                <w:lang w:val="bg-BG"/>
              </w:rPr>
              <w:t>Изработване на КПИИ за Северен</w:t>
            </w:r>
            <w:r w:rsidRPr="00ED0B43">
              <w:rPr>
                <w:rFonts w:ascii="Verdana" w:hAnsi="Verdana"/>
                <w:color w:val="000000" w:themeColor="text1"/>
                <w:sz w:val="20"/>
                <w:szCs w:val="20"/>
              </w:rPr>
              <w:t xml:space="preserve"> </w:t>
            </w:r>
            <w:r w:rsidRPr="00ED0B43">
              <w:rPr>
                <w:rFonts w:ascii="Verdana" w:hAnsi="Verdana"/>
                <w:color w:val="000000" w:themeColor="text1"/>
                <w:sz w:val="20"/>
                <w:szCs w:val="20"/>
                <w:lang w:val="bg-BG"/>
              </w:rPr>
              <w:t>околовръстен път съгласно действащия ОУП</w:t>
            </w:r>
            <w:r w:rsidRPr="00ED0B43">
              <w:rPr>
                <w:rFonts w:ascii="Verdana" w:hAnsi="Verdana"/>
                <w:color w:val="000000" w:themeColor="text1"/>
                <w:sz w:val="20"/>
                <w:szCs w:val="20"/>
              </w:rPr>
              <w:t xml:space="preserve"> </w:t>
            </w:r>
            <w:r w:rsidRPr="00ED0B43">
              <w:rPr>
                <w:rFonts w:ascii="Verdana" w:hAnsi="Verdana"/>
                <w:color w:val="000000" w:themeColor="text1"/>
                <w:sz w:val="20"/>
                <w:szCs w:val="20"/>
                <w:lang w:val="bg-BG"/>
              </w:rPr>
              <w:t>на гр. Попово. След въвеждането му в експлоатация се очаква нама</w:t>
            </w:r>
            <w:r>
              <w:rPr>
                <w:rFonts w:ascii="Verdana" w:hAnsi="Verdana"/>
                <w:color w:val="000000" w:themeColor="text1"/>
                <w:sz w:val="20"/>
                <w:szCs w:val="20"/>
                <w:lang w:val="bg-BG"/>
              </w:rPr>
              <w:t xml:space="preserve">ляване на трафика. Предвидените </w:t>
            </w:r>
            <w:r w:rsidRPr="00ED0B43">
              <w:rPr>
                <w:rFonts w:ascii="Verdana" w:hAnsi="Verdana"/>
                <w:color w:val="000000" w:themeColor="text1"/>
                <w:sz w:val="20"/>
                <w:szCs w:val="20"/>
                <w:lang w:val="bg-BG"/>
              </w:rPr>
              <w:t>по ОУП пътни връзки</w:t>
            </w:r>
            <w:r>
              <w:rPr>
                <w:rFonts w:ascii="Verdana" w:hAnsi="Verdana"/>
                <w:color w:val="000000" w:themeColor="text1"/>
                <w:sz w:val="20"/>
                <w:szCs w:val="20"/>
                <w:lang w:val="bg-BG"/>
              </w:rPr>
              <w:t>,</w:t>
            </w:r>
            <w:r w:rsidRPr="00ED0B43">
              <w:rPr>
                <w:rFonts w:ascii="Verdana" w:hAnsi="Verdana"/>
                <w:color w:val="000000" w:themeColor="text1"/>
                <w:sz w:val="20"/>
                <w:szCs w:val="20"/>
                <w:lang w:val="bg-BG"/>
              </w:rPr>
              <w:t xml:space="preserve"> по които ще преминават</w:t>
            </w:r>
            <w:r>
              <w:rPr>
                <w:rFonts w:ascii="Verdana" w:hAnsi="Verdana"/>
                <w:color w:val="000000" w:themeColor="text1"/>
                <w:sz w:val="20"/>
                <w:szCs w:val="20"/>
                <w:lang w:val="bg-BG"/>
              </w:rPr>
              <w:t>,</w:t>
            </w:r>
            <w:r w:rsidRPr="00ED0B43">
              <w:rPr>
                <w:rFonts w:ascii="Verdana" w:hAnsi="Verdana"/>
                <w:color w:val="000000" w:themeColor="text1"/>
                <w:sz w:val="20"/>
                <w:szCs w:val="20"/>
                <w:lang w:val="bg-BG"/>
              </w:rPr>
              <w:t xml:space="preserve"> са част от Републиканската пътна мрежа и се изготвят от ОПУ – 50 000,00 лв.</w:t>
            </w:r>
          </w:p>
          <w:p w:rsidR="00E5174B" w:rsidRPr="00A5184B" w:rsidRDefault="00E5174B" w:rsidP="003D34C3">
            <w:pPr>
              <w:rPr>
                <w:rFonts w:ascii="Verdana" w:hAnsi="Verdana"/>
                <w:sz w:val="20"/>
                <w:szCs w:val="20"/>
                <w:lang w:val="bg-BG"/>
              </w:rPr>
            </w:pPr>
            <w:r w:rsidRPr="00A5184B">
              <w:rPr>
                <w:rFonts w:ascii="Verdana" w:eastAsia="Calibri" w:hAnsi="Verdana" w:cs="Times New Roman"/>
                <w:b/>
                <w:bCs/>
                <w:sz w:val="20"/>
                <w:szCs w:val="20"/>
                <w:lang w:val="bg-BG"/>
              </w:rPr>
              <w:t>Община Омуртаг:</w:t>
            </w:r>
            <w:r w:rsidRPr="00A5184B">
              <w:rPr>
                <w:rFonts w:ascii="Verdana" w:eastAsia="Calibri" w:hAnsi="Verdana" w:cs="Times New Roman"/>
                <w:bCs/>
                <w:sz w:val="20"/>
                <w:szCs w:val="20"/>
                <w:lang w:val="bg-BG"/>
              </w:rPr>
              <w:t xml:space="preserve"> </w:t>
            </w:r>
            <w:r w:rsidRPr="00A5184B">
              <w:rPr>
                <w:rFonts w:ascii="Verdana" w:hAnsi="Verdana"/>
                <w:sz w:val="20"/>
                <w:szCs w:val="20"/>
                <w:lang w:val="bg-BG"/>
              </w:rPr>
              <w:t>Съгласно приетата годишна план-програма.</w:t>
            </w:r>
          </w:p>
          <w:p w:rsidR="00A5184B" w:rsidRPr="00A5184B" w:rsidRDefault="00876DF1" w:rsidP="00A5184B">
            <w:pPr>
              <w:rPr>
                <w:rFonts w:ascii="Verdana" w:eastAsia="Calibri" w:hAnsi="Verdana" w:cs="Times New Roman"/>
                <w:bCs/>
                <w:sz w:val="20"/>
                <w:szCs w:val="20"/>
                <w:lang w:val="bg-BG"/>
              </w:rPr>
            </w:pPr>
            <w:r w:rsidRPr="00A5184B">
              <w:rPr>
                <w:rFonts w:ascii="Verdana" w:eastAsia="Calibri" w:hAnsi="Verdana" w:cs="Times New Roman"/>
                <w:b/>
                <w:bCs/>
                <w:sz w:val="20"/>
                <w:szCs w:val="20"/>
                <w:lang w:val="bg-BG"/>
              </w:rPr>
              <w:t>Община Антоново:</w:t>
            </w:r>
            <w:r w:rsidR="0078729F" w:rsidRPr="00A5184B">
              <w:rPr>
                <w:rFonts w:ascii="Verdana" w:eastAsia="Calibri" w:hAnsi="Verdana" w:cs="Times New Roman"/>
                <w:b/>
                <w:bCs/>
                <w:sz w:val="20"/>
                <w:szCs w:val="20"/>
                <w:lang w:val="bg-BG"/>
              </w:rPr>
              <w:t xml:space="preserve"> </w:t>
            </w:r>
            <w:r w:rsidR="0078729F" w:rsidRPr="00A5184B">
              <w:rPr>
                <w:rFonts w:ascii="Verdana" w:eastAsia="Calibri" w:hAnsi="Verdana" w:cs="Times New Roman"/>
                <w:bCs/>
                <w:sz w:val="20"/>
                <w:szCs w:val="20"/>
                <w:lang w:val="bg-BG"/>
              </w:rPr>
              <w:t xml:space="preserve"> </w:t>
            </w:r>
            <w:r w:rsidR="00A5184B" w:rsidRPr="00A5184B">
              <w:rPr>
                <w:rFonts w:ascii="Verdana" w:eastAsia="Calibri" w:hAnsi="Verdana" w:cs="Times New Roman"/>
                <w:bCs/>
                <w:sz w:val="20"/>
                <w:szCs w:val="20"/>
                <w:lang w:val="bg-BG"/>
              </w:rPr>
              <w:t>Планово и финансово обезпечаване на политиката по БДП на общинско ниво. Общински годишен доклад по БДП.</w:t>
            </w:r>
          </w:p>
          <w:p w:rsidR="00A5184B" w:rsidRPr="00A5184B" w:rsidRDefault="00A5184B" w:rsidP="00A5184B">
            <w:pPr>
              <w:rPr>
                <w:rFonts w:ascii="Verdana" w:eastAsia="Calibri" w:hAnsi="Verdana" w:cs="Times New Roman"/>
                <w:b/>
                <w:lang w:val="bg-BG"/>
              </w:rPr>
            </w:pPr>
            <w:r w:rsidRPr="00A5184B">
              <w:rPr>
                <w:rFonts w:ascii="Verdana" w:eastAsia="Calibri" w:hAnsi="Verdana" w:cs="Times New Roman"/>
                <w:bCs/>
                <w:sz w:val="20"/>
                <w:szCs w:val="20"/>
                <w:lang w:val="bg-BG"/>
              </w:rPr>
              <w:lastRenderedPageBreak/>
              <w:t xml:space="preserve">Планирани и одобрени от общинския съвет бюджетни средства за </w:t>
            </w:r>
            <w:r w:rsidRPr="00A5184B">
              <w:rPr>
                <w:rFonts w:ascii="Verdana" w:eastAsia="Calibri" w:hAnsi="Verdana" w:cs="Times New Roman"/>
                <w:sz w:val="20"/>
                <w:szCs w:val="20"/>
                <w:lang w:val="bg-BG"/>
              </w:rPr>
              <w:t xml:space="preserve">инженерни мерки по пътната инфраструктура през 2021 г. са: </w:t>
            </w:r>
          </w:p>
          <w:p w:rsidR="00A5184B" w:rsidRPr="00A5184B" w:rsidRDefault="00EF76BA" w:rsidP="005E6D36">
            <w:pPr>
              <w:pStyle w:val="a4"/>
              <w:numPr>
                <w:ilvl w:val="0"/>
                <w:numId w:val="18"/>
              </w:numPr>
              <w:spacing w:before="80" w:after="80"/>
              <w:ind w:right="169"/>
              <w:rPr>
                <w:rFonts w:ascii="Verdana" w:eastAsia="Calibri" w:hAnsi="Verdana" w:cs="Times New Roman"/>
                <w:bCs/>
                <w:sz w:val="20"/>
                <w:szCs w:val="20"/>
                <w:lang w:val="bg-BG"/>
              </w:rPr>
            </w:pPr>
            <w:r>
              <w:rPr>
                <w:rFonts w:ascii="Verdana" w:eastAsia="Calibri" w:hAnsi="Verdana" w:cs="Times New Roman"/>
                <w:bCs/>
                <w:sz w:val="20"/>
                <w:szCs w:val="20"/>
                <w:lang w:val="bg-BG"/>
              </w:rPr>
              <w:t xml:space="preserve">Планирани </w:t>
            </w:r>
            <w:r w:rsidR="00A5184B" w:rsidRPr="00A5184B">
              <w:rPr>
                <w:rFonts w:ascii="Verdana" w:eastAsia="Calibri" w:hAnsi="Verdana" w:cs="Times New Roman"/>
                <w:bCs/>
                <w:sz w:val="20"/>
                <w:szCs w:val="20"/>
                <w:lang w:val="bg-BG"/>
              </w:rPr>
              <w:t xml:space="preserve">за 2021 г. </w:t>
            </w:r>
            <w:r w:rsidR="00A5184B" w:rsidRPr="00A5184B">
              <w:rPr>
                <w:rFonts w:ascii="Verdana" w:eastAsia="Calibri" w:hAnsi="Verdana" w:cs="Times New Roman"/>
                <w:b/>
                <w:bCs/>
                <w:sz w:val="20"/>
                <w:szCs w:val="20"/>
                <w:lang w:val="bg-BG"/>
              </w:rPr>
              <w:t>– 481 595 лв.</w:t>
            </w:r>
          </w:p>
          <w:p w:rsidR="00A5184B" w:rsidRPr="00A5184B" w:rsidRDefault="00A5184B" w:rsidP="005E6D36">
            <w:pPr>
              <w:pStyle w:val="a4"/>
              <w:numPr>
                <w:ilvl w:val="0"/>
                <w:numId w:val="18"/>
              </w:numPr>
              <w:spacing w:before="80" w:after="80"/>
              <w:ind w:right="169"/>
              <w:rPr>
                <w:rFonts w:ascii="Verdana" w:eastAsia="Calibri" w:hAnsi="Verdana" w:cs="Times New Roman"/>
                <w:bCs/>
                <w:sz w:val="20"/>
                <w:szCs w:val="20"/>
                <w:lang w:val="bg-BG"/>
              </w:rPr>
            </w:pPr>
            <w:r w:rsidRPr="00A5184B">
              <w:rPr>
                <w:rFonts w:ascii="Verdana" w:eastAsia="Calibri" w:hAnsi="Verdana" w:cs="Times New Roman"/>
                <w:bCs/>
                <w:sz w:val="20"/>
                <w:szCs w:val="20"/>
                <w:lang w:val="bg-BG"/>
              </w:rPr>
              <w:t xml:space="preserve">Остатък от 2020 г. </w:t>
            </w:r>
            <w:r w:rsidRPr="00A5184B">
              <w:rPr>
                <w:rFonts w:ascii="Verdana" w:eastAsia="Calibri" w:hAnsi="Verdana" w:cs="Times New Roman"/>
                <w:b/>
                <w:bCs/>
                <w:sz w:val="20"/>
                <w:szCs w:val="20"/>
                <w:lang w:val="bg-BG"/>
              </w:rPr>
              <w:t>– 324 000 лв.</w:t>
            </w:r>
          </w:p>
          <w:p w:rsidR="00A5184B" w:rsidRPr="00A5184B" w:rsidRDefault="00A5184B" w:rsidP="005E6D36">
            <w:pPr>
              <w:pStyle w:val="a4"/>
              <w:numPr>
                <w:ilvl w:val="0"/>
                <w:numId w:val="18"/>
              </w:numPr>
              <w:spacing w:before="80" w:after="80"/>
              <w:ind w:right="169"/>
              <w:rPr>
                <w:rFonts w:ascii="Verdana" w:eastAsia="Calibri" w:hAnsi="Verdana" w:cs="Times New Roman"/>
                <w:bCs/>
                <w:sz w:val="20"/>
                <w:szCs w:val="20"/>
                <w:lang w:val="bg-BG"/>
              </w:rPr>
            </w:pPr>
            <w:r w:rsidRPr="00A5184B">
              <w:rPr>
                <w:rFonts w:ascii="Verdana" w:eastAsia="Calibri" w:hAnsi="Verdana" w:cs="Times New Roman"/>
                <w:bCs/>
                <w:sz w:val="20"/>
                <w:szCs w:val="20"/>
                <w:lang w:val="bg-BG"/>
              </w:rPr>
              <w:t xml:space="preserve">Изразходвани през 2021 г. </w:t>
            </w:r>
            <w:r w:rsidRPr="00A5184B">
              <w:rPr>
                <w:rFonts w:ascii="Verdana" w:eastAsia="Calibri" w:hAnsi="Verdana" w:cs="Times New Roman"/>
                <w:b/>
                <w:bCs/>
                <w:sz w:val="20"/>
                <w:szCs w:val="20"/>
                <w:lang w:val="bg-BG"/>
              </w:rPr>
              <w:t>– 805 595 лв.</w:t>
            </w:r>
          </w:p>
          <w:p w:rsidR="00C97D14" w:rsidRPr="00A5184B" w:rsidRDefault="005E0E6A" w:rsidP="00C97D14">
            <w:pPr>
              <w:rPr>
                <w:rFonts w:ascii="Verdana" w:eastAsia="Calibri" w:hAnsi="Verdana" w:cs="Times New Roman"/>
                <w:bCs/>
                <w:sz w:val="20"/>
                <w:szCs w:val="20"/>
                <w:lang w:val="bg-BG"/>
              </w:rPr>
            </w:pPr>
            <w:r w:rsidRPr="00A5184B">
              <w:rPr>
                <w:rFonts w:ascii="Verdana" w:hAnsi="Verdana"/>
                <w:b/>
                <w:sz w:val="20"/>
                <w:szCs w:val="20"/>
                <w:lang w:val="bg-BG"/>
              </w:rPr>
              <w:t xml:space="preserve">Община Опака: </w:t>
            </w:r>
            <w:r w:rsidR="00C97D14" w:rsidRPr="00A5184B">
              <w:rPr>
                <w:rFonts w:ascii="Verdana" w:hAnsi="Verdana"/>
                <w:sz w:val="20"/>
                <w:szCs w:val="20"/>
                <w:lang w:val="bg-BG"/>
              </w:rPr>
              <w:t xml:space="preserve">Изпълнено. </w:t>
            </w:r>
            <w:r w:rsidR="00C97D14" w:rsidRPr="00A5184B">
              <w:rPr>
                <w:rFonts w:ascii="Verdana" w:eastAsia="Calibri" w:hAnsi="Verdana" w:cs="Times New Roman"/>
                <w:bCs/>
                <w:sz w:val="20"/>
                <w:szCs w:val="20"/>
                <w:lang w:val="bg-BG"/>
              </w:rPr>
              <w:t xml:space="preserve">Планово и финансово обезпечаване на политиката по БДП на общинско ниво. Общински годишен доклад по БДП. </w:t>
            </w:r>
          </w:p>
          <w:p w:rsidR="00C97D14" w:rsidRPr="00A5184B" w:rsidRDefault="00C97D14" w:rsidP="004307C2">
            <w:pPr>
              <w:rPr>
                <w:rFonts w:ascii="Verdana" w:eastAsia="Calibri" w:hAnsi="Verdana" w:cs="Times New Roman"/>
                <w:bCs/>
                <w:sz w:val="20"/>
                <w:szCs w:val="20"/>
                <w:lang w:val="bg-BG"/>
              </w:rPr>
            </w:pPr>
            <w:r w:rsidRPr="00A5184B">
              <w:rPr>
                <w:rFonts w:ascii="Verdana" w:eastAsia="Calibri" w:hAnsi="Verdana" w:cs="Times New Roman"/>
                <w:bCs/>
                <w:sz w:val="20"/>
                <w:szCs w:val="20"/>
                <w:lang w:val="bg-BG"/>
              </w:rPr>
              <w:t>Планирани</w:t>
            </w:r>
            <w:r w:rsidR="004307C2" w:rsidRPr="00A5184B">
              <w:rPr>
                <w:rFonts w:ascii="Verdana" w:eastAsia="Calibri" w:hAnsi="Verdana" w:cs="Times New Roman"/>
                <w:bCs/>
                <w:sz w:val="20"/>
                <w:szCs w:val="20"/>
                <w:lang w:val="bg-BG"/>
              </w:rPr>
              <w:t>те</w:t>
            </w:r>
            <w:r w:rsidRPr="00A5184B">
              <w:rPr>
                <w:rFonts w:ascii="Verdana" w:eastAsia="Calibri" w:hAnsi="Verdana" w:cs="Times New Roman"/>
                <w:bCs/>
                <w:sz w:val="20"/>
                <w:szCs w:val="20"/>
                <w:lang w:val="bg-BG"/>
              </w:rPr>
              <w:t xml:space="preserve"> и одобрени от общинския съвет бюджетни средства за </w:t>
            </w:r>
            <w:r w:rsidRPr="00A5184B">
              <w:rPr>
                <w:rFonts w:ascii="Verdana" w:eastAsia="Calibri" w:hAnsi="Verdana" w:cs="Times New Roman"/>
                <w:sz w:val="20"/>
                <w:szCs w:val="20"/>
                <w:lang w:val="bg-BG"/>
              </w:rPr>
              <w:t>инженерни мерки по пътната инфраструктура през 202</w:t>
            </w:r>
            <w:r w:rsidR="004307C2" w:rsidRPr="00A5184B">
              <w:rPr>
                <w:rFonts w:ascii="Verdana" w:eastAsia="Calibri" w:hAnsi="Verdana" w:cs="Times New Roman"/>
                <w:sz w:val="20"/>
                <w:szCs w:val="20"/>
                <w:lang w:val="bg-BG"/>
              </w:rPr>
              <w:t xml:space="preserve">1 г. са в размер на </w:t>
            </w:r>
            <w:r w:rsidR="004307C2" w:rsidRPr="00A5184B">
              <w:rPr>
                <w:rFonts w:ascii="Verdana" w:eastAsia="Calibri" w:hAnsi="Verdana" w:cs="Times New Roman"/>
                <w:bCs/>
                <w:sz w:val="20"/>
                <w:szCs w:val="20"/>
                <w:lang w:val="bg-BG"/>
              </w:rPr>
              <w:t>1</w:t>
            </w:r>
            <w:r w:rsidRPr="00A5184B">
              <w:rPr>
                <w:rFonts w:ascii="Verdana" w:eastAsia="Calibri" w:hAnsi="Verdana" w:cs="Times New Roman"/>
                <w:bCs/>
                <w:sz w:val="20"/>
                <w:szCs w:val="20"/>
                <w:lang w:val="bg-BG"/>
              </w:rPr>
              <w:t>0 000 лв.</w:t>
            </w:r>
          </w:p>
          <w:p w:rsidR="00062EB3" w:rsidRPr="00531B91" w:rsidRDefault="00062EB3" w:rsidP="00062EB3">
            <w:pPr>
              <w:rPr>
                <w:rFonts w:ascii="Verdana" w:hAnsi="Verdana"/>
                <w:sz w:val="20"/>
                <w:szCs w:val="20"/>
                <w:lang w:val="bg-BG"/>
              </w:rPr>
            </w:pPr>
            <w:r w:rsidRPr="00531B91">
              <w:rPr>
                <w:rFonts w:ascii="Verdana" w:hAnsi="Verdana"/>
                <w:b/>
                <w:sz w:val="20"/>
                <w:szCs w:val="20"/>
                <w:lang w:val="bg-BG"/>
              </w:rPr>
              <w:t>ОПУ:</w:t>
            </w:r>
            <w:r w:rsidRPr="00531B91">
              <w:rPr>
                <w:rFonts w:ascii="Verdana" w:hAnsi="Verdana"/>
                <w:sz w:val="20"/>
                <w:szCs w:val="20"/>
                <w:lang w:val="bg-BG"/>
              </w:rPr>
              <w:t xml:space="preserve"> За изпълнението на мерките по БД</w:t>
            </w:r>
            <w:r w:rsidR="00531B91" w:rsidRPr="00531B91">
              <w:rPr>
                <w:rFonts w:ascii="Verdana" w:hAnsi="Verdana"/>
                <w:sz w:val="20"/>
                <w:szCs w:val="20"/>
                <w:lang w:val="bg-BG"/>
              </w:rPr>
              <w:t xml:space="preserve">П ОПУ – Търговище изготвя </w:t>
            </w:r>
            <w:r w:rsidR="00531B91" w:rsidRPr="00531B91">
              <w:rPr>
                <w:rFonts w:ascii="Verdana" w:hAnsi="Verdana"/>
                <w:sz w:val="20"/>
                <w:szCs w:val="20"/>
                <w:lang w:val="bg-BG" w:eastAsia="bg-BG" w:bidi="bg-BG"/>
              </w:rPr>
              <w:t>допълнителни задания</w:t>
            </w:r>
            <w:r w:rsidRPr="00531B91">
              <w:rPr>
                <w:rFonts w:ascii="Verdana" w:hAnsi="Verdana"/>
                <w:sz w:val="20"/>
                <w:szCs w:val="20"/>
                <w:lang w:val="bg-BG"/>
              </w:rPr>
              <w:t xml:space="preserve"> до АПИ с предложение за отпускане на финансо</w:t>
            </w:r>
            <w:r w:rsidR="00531B91" w:rsidRPr="00531B91">
              <w:rPr>
                <w:rFonts w:ascii="Verdana" w:hAnsi="Verdana"/>
                <w:sz w:val="20"/>
                <w:szCs w:val="20"/>
                <w:lang w:val="bg-BG"/>
              </w:rPr>
              <w:t xml:space="preserve">ви средства за отстраняване на </w:t>
            </w:r>
            <w:r w:rsidR="00531B91" w:rsidRPr="00531B91">
              <w:rPr>
                <w:rFonts w:ascii="Verdana" w:hAnsi="Verdana"/>
                <w:sz w:val="20"/>
                <w:szCs w:val="20"/>
                <w:lang w:val="bg-BG" w:eastAsia="bg-BG" w:bidi="bg-BG"/>
              </w:rPr>
              <w:t>констатираните дефекти</w:t>
            </w:r>
            <w:r w:rsidRPr="00531B91">
              <w:rPr>
                <w:rFonts w:ascii="Verdana" w:hAnsi="Verdana"/>
                <w:sz w:val="20"/>
                <w:szCs w:val="20"/>
                <w:lang w:val="bg-BG"/>
              </w:rPr>
              <w:t xml:space="preserve"> по пътната настилка, подм</w:t>
            </w:r>
            <w:r w:rsidR="00531B91">
              <w:rPr>
                <w:rFonts w:ascii="Verdana" w:hAnsi="Verdana"/>
                <w:sz w:val="20"/>
                <w:szCs w:val="20"/>
                <w:lang w:val="bg-BG"/>
              </w:rPr>
              <w:t xml:space="preserve">яна на ограничителните </w:t>
            </w:r>
            <w:r w:rsidR="00531B91" w:rsidRPr="00531B91">
              <w:rPr>
                <w:rFonts w:ascii="Verdana" w:hAnsi="Verdana"/>
                <w:sz w:val="20"/>
                <w:szCs w:val="20"/>
                <w:lang w:val="bg-BG"/>
              </w:rPr>
              <w:t>системи,</w:t>
            </w:r>
            <w:r w:rsidRPr="00531B91">
              <w:rPr>
                <w:rFonts w:ascii="Verdana" w:hAnsi="Verdana"/>
                <w:sz w:val="20"/>
                <w:szCs w:val="20"/>
                <w:lang w:val="bg-BG"/>
              </w:rPr>
              <w:t xml:space="preserve"> вертикална </w:t>
            </w:r>
            <w:r w:rsidR="00531B91" w:rsidRPr="00531B91">
              <w:rPr>
                <w:rFonts w:ascii="Verdana" w:hAnsi="Verdana"/>
                <w:sz w:val="20"/>
                <w:szCs w:val="20"/>
                <w:lang w:val="bg-BG"/>
              </w:rPr>
              <w:t xml:space="preserve">пътна </w:t>
            </w:r>
            <w:r w:rsidRPr="00531B91">
              <w:rPr>
                <w:rFonts w:ascii="Verdana" w:hAnsi="Verdana"/>
                <w:sz w:val="20"/>
                <w:szCs w:val="20"/>
                <w:lang w:val="bg-BG"/>
              </w:rPr>
              <w:t>сигнализация и</w:t>
            </w:r>
            <w:r w:rsidR="00531B91" w:rsidRPr="00531B91">
              <w:rPr>
                <w:rFonts w:ascii="Verdana" w:hAnsi="Verdana"/>
                <w:sz w:val="20"/>
                <w:szCs w:val="20"/>
                <w:lang w:val="bg-BG"/>
              </w:rPr>
              <w:t xml:space="preserve"> освежаване на хоризонталната </w:t>
            </w:r>
            <w:r w:rsidR="00531B91" w:rsidRPr="00531B91">
              <w:rPr>
                <w:rFonts w:ascii="Verdana" w:hAnsi="Verdana"/>
                <w:sz w:val="20"/>
                <w:szCs w:val="20"/>
                <w:lang w:val="bg-BG" w:eastAsia="bg-BG" w:bidi="bg-BG"/>
              </w:rPr>
              <w:t>пътна маркировка</w:t>
            </w:r>
            <w:r w:rsidRPr="00531B91">
              <w:rPr>
                <w:rFonts w:ascii="Verdana" w:hAnsi="Verdana"/>
                <w:sz w:val="20"/>
                <w:szCs w:val="20"/>
                <w:lang w:val="bg-BG"/>
              </w:rPr>
              <w:t>. Бюджетът по предложените мерки се осигурява от АПИ.</w:t>
            </w:r>
          </w:p>
          <w:p w:rsidR="00EB16F7" w:rsidRPr="00EB16F7" w:rsidRDefault="00531B91" w:rsidP="00EB16F7">
            <w:pPr>
              <w:rPr>
                <w:rFonts w:ascii="Verdana" w:eastAsia="Calibri" w:hAnsi="Verdana" w:cs="Times New Roman"/>
                <w:bCs/>
                <w:sz w:val="20"/>
                <w:szCs w:val="20"/>
                <w:lang w:val="bg-BG"/>
              </w:rPr>
            </w:pPr>
            <w:r>
              <w:rPr>
                <w:color w:val="000000"/>
                <w:lang w:val="bg-BG" w:eastAsia="bg-BG" w:bidi="bg-BG"/>
              </w:rPr>
              <w:t xml:space="preserve"> </w:t>
            </w:r>
            <w:r w:rsidR="00E61A17" w:rsidRPr="00157DCB">
              <w:rPr>
                <w:rFonts w:ascii="Verdana" w:eastAsia="Calibri" w:hAnsi="Verdana" w:cs="Times New Roman"/>
                <w:b/>
                <w:bCs/>
                <w:sz w:val="20"/>
                <w:szCs w:val="20"/>
                <w:lang w:val="bg-BG"/>
              </w:rPr>
              <w:t>РУО</w:t>
            </w:r>
            <w:r w:rsidR="00EB16F7" w:rsidRPr="00157DCB">
              <w:rPr>
                <w:rFonts w:ascii="Verdana" w:eastAsia="Calibri" w:hAnsi="Verdana" w:cs="Times New Roman"/>
                <w:b/>
                <w:bCs/>
                <w:sz w:val="20"/>
                <w:szCs w:val="20"/>
                <w:lang w:val="bg-BG"/>
              </w:rPr>
              <w:t>:</w:t>
            </w:r>
            <w:r w:rsidR="00EB16F7" w:rsidRPr="00EB16F7">
              <w:rPr>
                <w:rFonts w:ascii="Verdana" w:eastAsia="Calibri" w:hAnsi="Verdana" w:cs="Times New Roman"/>
                <w:bCs/>
                <w:sz w:val="20"/>
                <w:szCs w:val="20"/>
                <w:lang w:val="bg-BG"/>
              </w:rPr>
              <w:t xml:space="preserve"> Предвиждане на устойчиво финансиране на мерките по БДП в годишните бюджетни разчети на институциите, както следва: </w:t>
            </w:r>
          </w:p>
          <w:p w:rsidR="00EB16F7" w:rsidRPr="00EB16F7" w:rsidRDefault="00EB16F7" w:rsidP="00EB16F7">
            <w:pPr>
              <w:rPr>
                <w:rFonts w:ascii="Verdana" w:eastAsia="Calibri" w:hAnsi="Verdana" w:cs="Times New Roman"/>
                <w:bCs/>
                <w:sz w:val="20"/>
                <w:szCs w:val="20"/>
                <w:lang w:val="bg-BG"/>
              </w:rPr>
            </w:pPr>
            <w:r w:rsidRPr="00EB16F7">
              <w:rPr>
                <w:rFonts w:ascii="Verdana" w:eastAsia="Calibri" w:hAnsi="Verdana" w:cs="Times New Roman"/>
                <w:bCs/>
                <w:sz w:val="20"/>
                <w:szCs w:val="20"/>
                <w:lang w:val="bg-BG"/>
              </w:rPr>
              <w:t>Училища – общо 10</w:t>
            </w:r>
            <w:r>
              <w:rPr>
                <w:rFonts w:ascii="Verdana" w:eastAsia="Calibri" w:hAnsi="Verdana" w:cs="Times New Roman"/>
                <w:bCs/>
                <w:sz w:val="20"/>
                <w:szCs w:val="20"/>
                <w:lang w:val="bg-BG"/>
              </w:rPr>
              <w:t xml:space="preserve"> </w:t>
            </w:r>
            <w:r w:rsidRPr="00EB16F7">
              <w:rPr>
                <w:rFonts w:ascii="Verdana" w:eastAsia="Calibri" w:hAnsi="Verdana" w:cs="Times New Roman"/>
                <w:bCs/>
                <w:sz w:val="20"/>
                <w:szCs w:val="20"/>
                <w:lang w:val="bg-BG"/>
              </w:rPr>
              <w:t>283,00 лв.</w:t>
            </w:r>
          </w:p>
          <w:p w:rsidR="00EB16F7" w:rsidRPr="00EB16F7" w:rsidRDefault="00EB16F7" w:rsidP="00EB16F7">
            <w:pPr>
              <w:rPr>
                <w:rFonts w:ascii="Verdana" w:eastAsia="Calibri" w:hAnsi="Verdana" w:cs="Times New Roman"/>
                <w:bCs/>
                <w:sz w:val="20"/>
                <w:szCs w:val="20"/>
                <w:lang w:val="bg-BG"/>
              </w:rPr>
            </w:pPr>
            <w:r w:rsidRPr="00EB16F7">
              <w:rPr>
                <w:rFonts w:ascii="Verdana" w:eastAsia="Calibri" w:hAnsi="Verdana" w:cs="Times New Roman"/>
                <w:bCs/>
                <w:sz w:val="20"/>
                <w:szCs w:val="20"/>
                <w:lang w:val="bg-BG"/>
              </w:rPr>
              <w:t xml:space="preserve">ЦПЛР </w:t>
            </w:r>
            <w:r>
              <w:rPr>
                <w:rFonts w:ascii="Verdana" w:eastAsia="Calibri" w:hAnsi="Verdana" w:cs="Times New Roman"/>
                <w:bCs/>
                <w:sz w:val="20"/>
                <w:szCs w:val="20"/>
                <w:lang w:val="bg-BG"/>
              </w:rPr>
              <w:t>–</w:t>
            </w:r>
            <w:r w:rsidRPr="00EB16F7">
              <w:rPr>
                <w:rFonts w:ascii="Verdana" w:eastAsia="Calibri" w:hAnsi="Verdana" w:cs="Times New Roman"/>
                <w:bCs/>
                <w:sz w:val="20"/>
                <w:szCs w:val="20"/>
                <w:lang w:val="bg-BG"/>
              </w:rPr>
              <w:t xml:space="preserve"> 300,00 лв.</w:t>
            </w:r>
          </w:p>
        </w:tc>
      </w:tr>
      <w:tr w:rsidR="00027A38" w:rsidRPr="006D1AF5" w:rsidTr="00FE2B3D">
        <w:tc>
          <w:tcPr>
            <w:tcW w:w="5245" w:type="dxa"/>
            <w:shd w:val="clear" w:color="auto" w:fill="FFFFFF" w:themeFill="background1"/>
          </w:tcPr>
          <w:p w:rsidR="00027A38" w:rsidRPr="003D34C3" w:rsidRDefault="00027A38" w:rsidP="00027A38">
            <w:pPr>
              <w:tabs>
                <w:tab w:val="left" w:pos="948"/>
              </w:tabs>
              <w:rPr>
                <w:rFonts w:ascii="Verdana" w:eastAsia="Calibri" w:hAnsi="Verdana" w:cs="Times New Roman"/>
                <w:bCs/>
                <w:sz w:val="20"/>
                <w:szCs w:val="20"/>
                <w:lang w:val="bg-BG"/>
              </w:rPr>
            </w:pPr>
            <w:r w:rsidRPr="003D34C3">
              <w:rPr>
                <w:rFonts w:ascii="Verdana" w:eastAsia="Calibri" w:hAnsi="Verdana" w:cs="Times New Roman"/>
                <w:bCs/>
                <w:sz w:val="20"/>
                <w:szCs w:val="20"/>
                <w:lang w:val="bg-BG"/>
              </w:rPr>
              <w:lastRenderedPageBreak/>
              <w:t>1.13</w:t>
            </w:r>
            <w:r w:rsidRPr="003D34C3">
              <w:t xml:space="preserve"> </w:t>
            </w:r>
            <w:r w:rsidRPr="003D34C3">
              <w:rPr>
                <w:rFonts w:ascii="Verdana" w:eastAsia="Calibri" w:hAnsi="Verdana" w:cs="Times New Roman"/>
                <w:bCs/>
                <w:sz w:val="20"/>
                <w:szCs w:val="20"/>
                <w:lang w:val="bg-BG"/>
              </w:rPr>
              <w:t>Повишаване капацитета на компетентните органи за управление, координация и контрол при настъпило ПТП</w:t>
            </w:r>
          </w:p>
        </w:tc>
        <w:tc>
          <w:tcPr>
            <w:tcW w:w="1843" w:type="dxa"/>
            <w:shd w:val="clear" w:color="auto" w:fill="FFFFFF" w:themeFill="background1"/>
          </w:tcPr>
          <w:p w:rsidR="00027A38" w:rsidRPr="003D34C3" w:rsidRDefault="00027A38" w:rsidP="00027A38">
            <w:pPr>
              <w:rPr>
                <w:rFonts w:ascii="Verdana" w:eastAsia="Calibri" w:hAnsi="Verdana" w:cs="Times New Roman"/>
                <w:bCs/>
                <w:sz w:val="20"/>
                <w:szCs w:val="20"/>
                <w:lang w:val="bg-BG"/>
              </w:rPr>
            </w:pPr>
            <w:r w:rsidRPr="003D34C3">
              <w:rPr>
                <w:rFonts w:ascii="Verdana" w:eastAsia="Calibri" w:hAnsi="Verdana" w:cs="Times New Roman"/>
                <w:bCs/>
                <w:sz w:val="20"/>
                <w:szCs w:val="20"/>
                <w:lang w:val="bg-BG"/>
              </w:rPr>
              <w:t>Членове на ОКБДП</w:t>
            </w:r>
          </w:p>
          <w:p w:rsidR="00027A38" w:rsidRPr="003D34C3" w:rsidRDefault="00027A38" w:rsidP="00027A38">
            <w:pPr>
              <w:rPr>
                <w:rFonts w:ascii="Verdana" w:eastAsia="Calibri" w:hAnsi="Verdana" w:cs="Times New Roman"/>
                <w:bCs/>
                <w:sz w:val="20"/>
                <w:szCs w:val="20"/>
                <w:lang w:val="bg-BG"/>
              </w:rPr>
            </w:pPr>
          </w:p>
          <w:p w:rsidR="00027A38" w:rsidRPr="0034234E" w:rsidRDefault="005E0E6A" w:rsidP="00027A38">
            <w:pPr>
              <w:rPr>
                <w:rFonts w:ascii="Verdana" w:eastAsia="Calibri" w:hAnsi="Verdana" w:cs="Times New Roman"/>
                <w:bCs/>
                <w:sz w:val="20"/>
                <w:szCs w:val="20"/>
              </w:rPr>
            </w:pPr>
            <w:r>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983E59" w:rsidRDefault="003D34C3" w:rsidP="003D34C3">
            <w:pPr>
              <w:rPr>
                <w:rFonts w:ascii="Verdana" w:hAnsi="Verdana"/>
                <w:sz w:val="20"/>
                <w:szCs w:val="20"/>
                <w:lang w:val="bg-BG"/>
              </w:rPr>
            </w:pPr>
            <w:r w:rsidRPr="005E0E6A">
              <w:rPr>
                <w:rFonts w:ascii="Verdana" w:eastAsia="Calibri" w:hAnsi="Verdana" w:cs="Times New Roman"/>
                <w:b/>
                <w:bCs/>
                <w:sz w:val="20"/>
                <w:szCs w:val="20"/>
                <w:lang w:val="bg-BG"/>
              </w:rPr>
              <w:t>Община Търговище</w:t>
            </w:r>
            <w:r w:rsidR="00B6681C">
              <w:rPr>
                <w:rFonts w:ascii="Verdana" w:eastAsia="Calibri" w:hAnsi="Verdana" w:cs="Times New Roman"/>
                <w:b/>
                <w:bCs/>
                <w:sz w:val="20"/>
                <w:szCs w:val="20"/>
                <w:lang w:val="bg-BG"/>
              </w:rPr>
              <w:t xml:space="preserve">: </w:t>
            </w:r>
            <w:r w:rsidR="00B6681C" w:rsidRPr="00B6681C">
              <w:rPr>
                <w:rFonts w:ascii="Verdana" w:eastAsia="Calibri" w:hAnsi="Verdana" w:cs="Times New Roman"/>
                <w:bCs/>
                <w:sz w:val="20"/>
                <w:szCs w:val="20"/>
                <w:lang w:val="bg-BG"/>
              </w:rPr>
              <w:t>Н</w:t>
            </w:r>
            <w:r w:rsidRPr="005E0E6A">
              <w:rPr>
                <w:rFonts w:ascii="Verdana" w:hAnsi="Verdana"/>
                <w:sz w:val="20"/>
                <w:szCs w:val="20"/>
                <w:lang w:val="bg-BG"/>
              </w:rPr>
              <w:t>е е вземала съвместни участия с други институции.</w:t>
            </w:r>
          </w:p>
          <w:p w:rsidR="00157DCB" w:rsidRDefault="003C49AB" w:rsidP="003D34C3">
            <w:pPr>
              <w:rPr>
                <w:rFonts w:ascii="Verdana" w:hAnsi="Verdana"/>
                <w:sz w:val="20"/>
                <w:szCs w:val="20"/>
                <w:lang w:val="bg-BG"/>
              </w:rPr>
            </w:pPr>
            <w:r w:rsidRPr="003C49AB">
              <w:rPr>
                <w:rFonts w:ascii="Verdana" w:eastAsia="Calibri" w:hAnsi="Verdana" w:cs="Times New Roman"/>
                <w:b/>
                <w:bCs/>
                <w:sz w:val="20"/>
                <w:szCs w:val="20"/>
                <w:lang w:val="bg-BG"/>
              </w:rPr>
              <w:t xml:space="preserve">Община Попово: </w:t>
            </w:r>
            <w:r w:rsidR="00802C5A" w:rsidRPr="00802C5A">
              <w:rPr>
                <w:rFonts w:ascii="Verdana" w:eastAsia="Calibri" w:hAnsi="Verdana"/>
                <w:color w:val="000000" w:themeColor="text1"/>
                <w:sz w:val="20"/>
                <w:szCs w:val="20"/>
                <w:lang w:val="bg-BG"/>
              </w:rPr>
              <w:t>Подобрено взаимодействие между отделните спасителни служ</w:t>
            </w:r>
            <w:r w:rsidR="00157DCB">
              <w:rPr>
                <w:rFonts w:ascii="Verdana" w:eastAsia="Calibri" w:hAnsi="Verdana"/>
                <w:color w:val="000000" w:themeColor="text1"/>
                <w:sz w:val="20"/>
                <w:szCs w:val="20"/>
                <w:lang w:val="bg-BG"/>
              </w:rPr>
              <w:t>би при ПТП и съвместни обучения.</w:t>
            </w:r>
          </w:p>
          <w:p w:rsidR="003C49AB" w:rsidRPr="00A5184B" w:rsidRDefault="003C49AB" w:rsidP="003C49AB">
            <w:pPr>
              <w:rPr>
                <w:rFonts w:ascii="Verdana" w:hAnsi="Verdana"/>
                <w:sz w:val="20"/>
                <w:szCs w:val="20"/>
                <w:lang w:val="bg-BG"/>
              </w:rPr>
            </w:pPr>
            <w:r w:rsidRPr="00A5184B">
              <w:rPr>
                <w:rFonts w:ascii="Verdana" w:eastAsia="Calibri" w:hAnsi="Verdana" w:cs="Times New Roman"/>
                <w:b/>
                <w:bCs/>
                <w:sz w:val="20"/>
                <w:szCs w:val="20"/>
                <w:lang w:val="bg-BG"/>
              </w:rPr>
              <w:t xml:space="preserve">Община Омуртаг: </w:t>
            </w:r>
            <w:r w:rsidR="00D966BC" w:rsidRPr="00A5184B">
              <w:rPr>
                <w:rFonts w:ascii="Verdana" w:eastAsia="Calibri" w:hAnsi="Verdana" w:cs="Times New Roman"/>
                <w:bCs/>
                <w:sz w:val="20"/>
                <w:szCs w:val="20"/>
                <w:lang w:val="bg-BG"/>
              </w:rPr>
              <w:t>Н</w:t>
            </w:r>
            <w:r w:rsidR="00D966BC" w:rsidRPr="00A5184B">
              <w:rPr>
                <w:rFonts w:ascii="Verdana" w:hAnsi="Verdana"/>
                <w:sz w:val="20"/>
                <w:szCs w:val="20"/>
                <w:lang w:val="bg-BG"/>
              </w:rPr>
              <w:t>е е вземала съвместни участия с други институции.</w:t>
            </w:r>
          </w:p>
          <w:p w:rsidR="00876DF1" w:rsidRDefault="00876DF1" w:rsidP="00983E59">
            <w:pPr>
              <w:rPr>
                <w:rFonts w:ascii="Verdana" w:eastAsia="Calibri" w:hAnsi="Verdana" w:cs="Calibri"/>
                <w:sz w:val="20"/>
                <w:szCs w:val="20"/>
                <w:lang w:val="bg-BG"/>
              </w:rPr>
            </w:pPr>
            <w:r w:rsidRPr="00876DF1">
              <w:rPr>
                <w:rFonts w:ascii="Verdana" w:eastAsia="Calibri" w:hAnsi="Verdana" w:cs="Times New Roman"/>
                <w:b/>
                <w:bCs/>
                <w:sz w:val="20"/>
                <w:szCs w:val="20"/>
                <w:lang w:val="bg-BG"/>
              </w:rPr>
              <w:t>Община Антоново:</w:t>
            </w:r>
            <w:r w:rsidR="0078729F">
              <w:rPr>
                <w:rFonts w:ascii="Verdana" w:eastAsia="Calibri" w:hAnsi="Verdana" w:cs="Calibri"/>
                <w:color w:val="404040"/>
                <w:sz w:val="20"/>
                <w:szCs w:val="20"/>
                <w:lang w:val="bg-BG"/>
              </w:rPr>
              <w:t xml:space="preserve"> </w:t>
            </w:r>
            <w:r w:rsidR="0078729F" w:rsidRPr="0078729F">
              <w:rPr>
                <w:rFonts w:ascii="Verdana" w:eastAsia="Calibri" w:hAnsi="Verdana" w:cs="Calibri"/>
                <w:sz w:val="20"/>
                <w:szCs w:val="20"/>
                <w:lang w:val="bg-BG"/>
              </w:rPr>
              <w:t>Чрез съвместни обучения и тренировки на съставните части н</w:t>
            </w:r>
            <w:r w:rsidR="00B37C5B">
              <w:rPr>
                <w:rFonts w:ascii="Verdana" w:eastAsia="Calibri" w:hAnsi="Verdana" w:cs="Calibri"/>
                <w:sz w:val="20"/>
                <w:szCs w:val="20"/>
                <w:lang w:val="bg-BG"/>
              </w:rPr>
              <w:t>а единната спасителна система</w:t>
            </w:r>
            <w:r w:rsidR="0078729F" w:rsidRPr="0078729F">
              <w:rPr>
                <w:rFonts w:ascii="Verdana" w:eastAsia="Calibri" w:hAnsi="Verdana" w:cs="Calibri"/>
                <w:sz w:val="20"/>
                <w:szCs w:val="20"/>
                <w:lang w:val="bg-BG"/>
              </w:rPr>
              <w:t xml:space="preserve"> се подобри взаимодействието между отделните спасителни служби за справяне с последствията от </w:t>
            </w:r>
            <w:r w:rsidR="0078729F" w:rsidRPr="00983E59">
              <w:rPr>
                <w:rFonts w:ascii="Verdana" w:eastAsia="Calibri" w:hAnsi="Verdana" w:cs="Calibri"/>
                <w:sz w:val="20"/>
                <w:szCs w:val="20"/>
                <w:lang w:val="bg-BG"/>
              </w:rPr>
              <w:t>настъпило ПТП или усложнена пътна обстановка.</w:t>
            </w:r>
          </w:p>
          <w:p w:rsidR="005E0E6A" w:rsidRPr="00A5184B" w:rsidRDefault="005E0E6A" w:rsidP="00983E59">
            <w:pPr>
              <w:rPr>
                <w:rFonts w:ascii="Verdana" w:hAnsi="Verdana"/>
                <w:sz w:val="20"/>
                <w:szCs w:val="20"/>
                <w:lang w:val="bg-BG"/>
              </w:rPr>
            </w:pPr>
            <w:r w:rsidRPr="00A5184B">
              <w:rPr>
                <w:rFonts w:ascii="Verdana" w:hAnsi="Verdana"/>
                <w:b/>
                <w:sz w:val="20"/>
                <w:szCs w:val="20"/>
                <w:lang w:val="bg-BG"/>
              </w:rPr>
              <w:t xml:space="preserve">Община Опака: </w:t>
            </w:r>
            <w:r w:rsidRPr="00A5184B">
              <w:rPr>
                <w:rFonts w:ascii="Verdana" w:hAnsi="Verdana"/>
                <w:sz w:val="20"/>
                <w:szCs w:val="20"/>
                <w:lang w:val="bg-BG"/>
              </w:rPr>
              <w:t>Предприети</w:t>
            </w:r>
            <w:r w:rsidR="004307C2" w:rsidRPr="00A5184B">
              <w:rPr>
                <w:rFonts w:ascii="Verdana" w:hAnsi="Verdana"/>
                <w:sz w:val="20"/>
                <w:szCs w:val="20"/>
                <w:lang w:val="bg-BG"/>
              </w:rPr>
              <w:t xml:space="preserve"> са мерки за</w:t>
            </w:r>
            <w:r w:rsidRPr="00A5184B">
              <w:rPr>
                <w:rFonts w:ascii="Verdana" w:hAnsi="Verdana"/>
                <w:sz w:val="20"/>
                <w:szCs w:val="20"/>
                <w:lang w:val="bg-BG"/>
              </w:rPr>
              <w:t xml:space="preserve"> повишаване капацитета за управление на настъпило ПТП.</w:t>
            </w:r>
          </w:p>
          <w:p w:rsidR="00076867" w:rsidRPr="00076867" w:rsidRDefault="00076867" w:rsidP="00983E59">
            <w:pPr>
              <w:rPr>
                <w:rFonts w:ascii="Verdana" w:hAnsi="Verdana"/>
                <w:b/>
                <w:sz w:val="20"/>
                <w:szCs w:val="20"/>
                <w:lang w:val="bg-BG"/>
              </w:rPr>
            </w:pPr>
            <w:r w:rsidRPr="00076867">
              <w:rPr>
                <w:rFonts w:ascii="Verdana" w:hAnsi="Verdana"/>
                <w:b/>
                <w:sz w:val="20"/>
                <w:szCs w:val="20"/>
                <w:lang w:val="bg-BG"/>
              </w:rPr>
              <w:t xml:space="preserve">ОДМВР: </w:t>
            </w:r>
            <w:r w:rsidR="0044179E" w:rsidRPr="0044179E">
              <w:rPr>
                <w:rFonts w:ascii="Verdana" w:hAnsi="Verdana"/>
                <w:sz w:val="20"/>
                <w:szCs w:val="20"/>
                <w:lang w:val="bg-BG" w:eastAsia="bg-BG" w:bidi="bg-BG"/>
              </w:rPr>
              <w:t xml:space="preserve">Всички предприети и планирани мерки са в унисон с мотото за безопасност на движението по </w:t>
            </w:r>
            <w:r w:rsidR="0044179E" w:rsidRPr="0044179E">
              <w:rPr>
                <w:rFonts w:ascii="Verdana" w:hAnsi="Verdana"/>
                <w:sz w:val="20"/>
                <w:szCs w:val="20"/>
                <w:lang w:val="bg-BG" w:eastAsia="bg-BG" w:bidi="bg-BG"/>
              </w:rPr>
              <w:lastRenderedPageBreak/>
              <w:t>пътищата на 2021</w:t>
            </w:r>
            <w:r w:rsidR="0044179E">
              <w:rPr>
                <w:rFonts w:ascii="Verdana" w:hAnsi="Verdana"/>
                <w:sz w:val="20"/>
                <w:szCs w:val="20"/>
                <w:lang w:val="bg-BG" w:eastAsia="bg-BG" w:bidi="bg-BG"/>
              </w:rPr>
              <w:t xml:space="preserve"> г.</w:t>
            </w:r>
            <w:r w:rsidR="0044179E" w:rsidRPr="0044179E">
              <w:rPr>
                <w:rFonts w:ascii="Verdana" w:hAnsi="Verdana"/>
                <w:sz w:val="20"/>
                <w:szCs w:val="20"/>
                <w:lang w:val="bg-BG" w:eastAsia="bg-BG" w:bidi="bg-BG"/>
              </w:rPr>
              <w:t xml:space="preserve"> </w:t>
            </w:r>
            <w:r w:rsidR="0044179E" w:rsidRPr="0044179E">
              <w:rPr>
                <w:rFonts w:ascii="Verdana" w:hAnsi="Verdana"/>
                <w:bCs/>
                <w:sz w:val="20"/>
                <w:szCs w:val="20"/>
                <w:lang w:val="bg-BG" w:eastAsia="bg-BG" w:bidi="bg-BG"/>
              </w:rPr>
              <w:t>„Пази живота на пътя“</w:t>
            </w:r>
            <w:r w:rsidR="0044179E" w:rsidRPr="0044179E">
              <w:rPr>
                <w:rFonts w:ascii="Verdana" w:hAnsi="Verdana"/>
                <w:b/>
                <w:bCs/>
                <w:sz w:val="20"/>
                <w:szCs w:val="20"/>
                <w:lang w:val="bg-BG" w:eastAsia="bg-BG" w:bidi="bg-BG"/>
              </w:rPr>
              <w:t xml:space="preserve"> </w:t>
            </w:r>
            <w:r w:rsidR="0044179E" w:rsidRPr="0044179E">
              <w:rPr>
                <w:rFonts w:ascii="Verdana" w:hAnsi="Verdana"/>
                <w:sz w:val="20"/>
                <w:szCs w:val="20"/>
                <w:lang w:val="bg-BG" w:eastAsia="bg-BG" w:bidi="bg-BG"/>
              </w:rPr>
              <w:t>и цели ограничаване на пътнотранспортни произшествия, уб</w:t>
            </w:r>
            <w:r w:rsidR="0044179E">
              <w:rPr>
                <w:rFonts w:ascii="Verdana" w:hAnsi="Verdana"/>
                <w:sz w:val="20"/>
                <w:szCs w:val="20"/>
                <w:lang w:val="bg-BG" w:eastAsia="bg-BG" w:bidi="bg-BG"/>
              </w:rPr>
              <w:t>ити и ранени на територията на о</w:t>
            </w:r>
            <w:r w:rsidR="0044179E" w:rsidRPr="0044179E">
              <w:rPr>
                <w:rFonts w:ascii="Verdana" w:hAnsi="Verdana"/>
                <w:sz w:val="20"/>
                <w:szCs w:val="20"/>
                <w:lang w:val="bg-BG" w:eastAsia="bg-BG" w:bidi="bg-BG"/>
              </w:rPr>
              <w:t>бласт Търговище през 2021 г.</w:t>
            </w:r>
            <w:r w:rsidRPr="0044179E">
              <w:rPr>
                <w:rFonts w:ascii="Verdana" w:hAnsi="Verdana"/>
                <w:sz w:val="20"/>
                <w:szCs w:val="20"/>
                <w:lang w:val="bg-BG"/>
              </w:rPr>
              <w:t xml:space="preserve"> </w:t>
            </w:r>
          </w:p>
          <w:p w:rsidR="00531B91" w:rsidRPr="00E865C9" w:rsidRDefault="00983E59" w:rsidP="00E865C9">
            <w:pPr>
              <w:rPr>
                <w:rFonts w:ascii="Verdana" w:hAnsi="Verdana"/>
                <w:sz w:val="20"/>
                <w:szCs w:val="20"/>
              </w:rPr>
            </w:pPr>
            <w:r w:rsidRPr="00E865C9">
              <w:rPr>
                <w:rFonts w:ascii="Verdana" w:hAnsi="Verdana"/>
                <w:b/>
                <w:sz w:val="20"/>
                <w:szCs w:val="20"/>
                <w:lang w:val="bg-BG"/>
              </w:rPr>
              <w:t>ОПУ:</w:t>
            </w:r>
            <w:r w:rsidR="00E865C9" w:rsidRPr="00E865C9">
              <w:rPr>
                <w:rFonts w:ascii="Verdana" w:hAnsi="Verdana"/>
                <w:sz w:val="20"/>
                <w:szCs w:val="20"/>
                <w:lang w:val="bg-BG"/>
              </w:rPr>
              <w:t xml:space="preserve"> </w:t>
            </w:r>
            <w:r w:rsidRPr="00E865C9">
              <w:rPr>
                <w:rFonts w:ascii="Verdana" w:hAnsi="Verdana"/>
                <w:sz w:val="20"/>
                <w:szCs w:val="20"/>
                <w:lang w:val="bg-BG"/>
              </w:rPr>
              <w:t xml:space="preserve"> </w:t>
            </w:r>
            <w:r w:rsidR="00531B91" w:rsidRPr="00E865C9">
              <w:rPr>
                <w:rFonts w:ascii="Verdana" w:hAnsi="Verdana"/>
                <w:color w:val="000000"/>
                <w:sz w:val="20"/>
                <w:szCs w:val="20"/>
                <w:lang w:val="bg-BG" w:eastAsia="bg-BG" w:bidi="bg-BG"/>
              </w:rPr>
              <w:t>Чрез провеждане на съвмест</w:t>
            </w:r>
            <w:r w:rsidR="00E865C9" w:rsidRPr="00E865C9">
              <w:rPr>
                <w:rFonts w:ascii="Verdana" w:hAnsi="Verdana"/>
                <w:color w:val="000000"/>
                <w:sz w:val="20"/>
                <w:szCs w:val="20"/>
                <w:lang w:val="bg-BG" w:eastAsia="bg-BG" w:bidi="bg-BG"/>
              </w:rPr>
              <w:t>но обучение се повиши капацитетът</w:t>
            </w:r>
            <w:r w:rsidR="00531B91" w:rsidRPr="00E865C9">
              <w:rPr>
                <w:rFonts w:ascii="Verdana" w:hAnsi="Verdana"/>
                <w:color w:val="000000"/>
                <w:sz w:val="20"/>
                <w:szCs w:val="20"/>
                <w:lang w:val="bg-BG" w:eastAsia="bg-BG" w:bidi="bg-BG"/>
              </w:rPr>
              <w:t xml:space="preserve"> на службите за управление, координация и контрол при настъпило ПТП. С използването на подходящи ресурси, обучение и добра комуникация, службите се справят с последствията от настъпило ПТП.</w:t>
            </w:r>
          </w:p>
          <w:p w:rsidR="00531B91" w:rsidRPr="00E865C9" w:rsidRDefault="00531B91" w:rsidP="00531B91">
            <w:pPr>
              <w:rPr>
                <w:rFonts w:ascii="Verdana" w:hAnsi="Verdana"/>
                <w:sz w:val="20"/>
                <w:szCs w:val="20"/>
                <w:lang w:val="bg-BG"/>
              </w:rPr>
            </w:pPr>
            <w:r w:rsidRPr="00E865C9">
              <w:rPr>
                <w:rFonts w:ascii="Verdana" w:hAnsi="Verdana"/>
                <w:color w:val="000000"/>
                <w:sz w:val="20"/>
                <w:szCs w:val="20"/>
                <w:lang w:val="bg-BG" w:eastAsia="bg-BG" w:bidi="bg-BG"/>
              </w:rPr>
              <w:t>Създадена е ефективна организация за координация и взаимодействие между институции</w:t>
            </w:r>
            <w:r w:rsidR="00E865C9">
              <w:rPr>
                <w:rFonts w:ascii="Verdana" w:hAnsi="Verdana"/>
                <w:color w:val="000000"/>
                <w:sz w:val="20"/>
                <w:szCs w:val="20"/>
                <w:lang w:val="bg-BG" w:eastAsia="bg-BG" w:bidi="bg-BG"/>
              </w:rPr>
              <w:t>те</w:t>
            </w:r>
            <w:r w:rsidRPr="00E865C9">
              <w:rPr>
                <w:rFonts w:ascii="Verdana" w:hAnsi="Verdana"/>
                <w:color w:val="000000"/>
                <w:sz w:val="20"/>
                <w:szCs w:val="20"/>
                <w:lang w:val="bg-BG" w:eastAsia="bg-BG" w:bidi="bg-BG"/>
              </w:rPr>
              <w:t xml:space="preserve"> и компетентните органи за управление. Поддържа се оперативно уведомяване и обмен на информация, бързо реагиране и контрол при настъпило ПТП.</w:t>
            </w:r>
          </w:p>
          <w:p w:rsidR="00822619" w:rsidRPr="00157DCB" w:rsidRDefault="00822619" w:rsidP="00CD7D5B">
            <w:pPr>
              <w:rPr>
                <w:rFonts w:ascii="Verdana" w:eastAsia="Times New Roman" w:hAnsi="Verdana" w:cs="Arial"/>
                <w:sz w:val="20"/>
                <w:szCs w:val="20"/>
                <w:lang w:val="bg-BG" w:eastAsia="bg-BG"/>
              </w:rPr>
            </w:pPr>
            <w:r w:rsidRPr="00157DCB">
              <w:rPr>
                <w:rFonts w:ascii="Verdana" w:eastAsia="Calibri" w:hAnsi="Verdana" w:cs="Times New Roman"/>
                <w:b/>
                <w:bCs/>
                <w:sz w:val="20"/>
                <w:szCs w:val="20"/>
                <w:lang w:val="bg-BG"/>
              </w:rPr>
              <w:t>РУО:</w:t>
            </w:r>
            <w:r w:rsidRPr="00157DCB">
              <w:rPr>
                <w:rFonts w:ascii="Verdana" w:eastAsia="Calibri" w:hAnsi="Verdana" w:cs="Times New Roman"/>
                <w:bCs/>
                <w:sz w:val="20"/>
                <w:szCs w:val="20"/>
                <w:lang w:val="bg-BG"/>
              </w:rPr>
              <w:t xml:space="preserve"> Докладвана информация до МОН за възникнали четири пътнотранспортни произшествия с ученици и сведение за предприетите действия от директора на съответното училище.</w:t>
            </w:r>
          </w:p>
          <w:p w:rsidR="00D01A8B" w:rsidRPr="00157DCB" w:rsidRDefault="00D01A8B" w:rsidP="00D01A8B">
            <w:pPr>
              <w:rPr>
                <w:rFonts w:ascii="Verdana" w:eastAsia="Calibri" w:hAnsi="Verdana" w:cs="Times New Roman"/>
                <w:bCs/>
                <w:sz w:val="20"/>
                <w:szCs w:val="20"/>
                <w:lang w:val="bg-BG"/>
              </w:rPr>
            </w:pPr>
            <w:r w:rsidRPr="00157DCB">
              <w:rPr>
                <w:rFonts w:ascii="Verdana" w:eastAsia="Calibri" w:hAnsi="Verdana" w:cs="Times New Roman"/>
                <w:b/>
                <w:bCs/>
                <w:sz w:val="20"/>
                <w:szCs w:val="20"/>
                <w:lang w:val="bg-BG"/>
              </w:rPr>
              <w:t xml:space="preserve">РДПБЗН: </w:t>
            </w:r>
            <w:r w:rsidRPr="00157DCB">
              <w:rPr>
                <w:rFonts w:ascii="Verdana" w:eastAsia="Calibri" w:hAnsi="Verdana" w:cs="Times New Roman"/>
                <w:bCs/>
                <w:sz w:val="20"/>
                <w:szCs w:val="20"/>
                <w:lang w:val="bg-BG"/>
              </w:rPr>
              <w:t>Служителите от РДПБЗН – Търговище периодично утвърждават своите знания и умения за</w:t>
            </w:r>
            <w:r w:rsidRPr="00117C2D">
              <w:rPr>
                <w:rFonts w:ascii="Verdana" w:eastAsia="Calibri" w:hAnsi="Verdana" w:cs="Times New Roman"/>
                <w:bCs/>
                <w:sz w:val="20"/>
                <w:szCs w:val="20"/>
                <w:u w:val="single"/>
                <w:lang w:val="bg-BG"/>
              </w:rPr>
              <w:t xml:space="preserve"> </w:t>
            </w:r>
            <w:r w:rsidRPr="00157DCB">
              <w:rPr>
                <w:rFonts w:ascii="Verdana" w:eastAsia="Calibri" w:hAnsi="Verdana" w:cs="Times New Roman"/>
                <w:bCs/>
                <w:sz w:val="20"/>
                <w:szCs w:val="20"/>
                <w:lang w:val="bg-BG"/>
              </w:rPr>
              <w:t>отстраняване последствията от възникнало ПТП чрез целогодишно провеждане на т</w:t>
            </w:r>
            <w:r w:rsidR="00117C2D" w:rsidRPr="00157DCB">
              <w:rPr>
                <w:rFonts w:ascii="Verdana" w:eastAsia="Calibri" w:hAnsi="Verdana" w:cs="Times New Roman"/>
                <w:bCs/>
                <w:sz w:val="20"/>
                <w:szCs w:val="20"/>
                <w:lang w:val="bg-BG"/>
              </w:rPr>
              <w:t>еоретични и практически занятия (п</w:t>
            </w:r>
            <w:r w:rsidRPr="00157DCB">
              <w:rPr>
                <w:rFonts w:ascii="Verdana" w:eastAsia="Calibri" w:hAnsi="Verdana" w:cs="Times New Roman"/>
                <w:bCs/>
                <w:sz w:val="20"/>
                <w:szCs w:val="20"/>
                <w:lang w:val="bg-BG"/>
              </w:rPr>
              <w:t xml:space="preserve">рактическите бяха </w:t>
            </w:r>
            <w:r w:rsidR="00117C2D" w:rsidRPr="00157DCB">
              <w:rPr>
                <w:rFonts w:ascii="Verdana" w:eastAsia="Calibri" w:hAnsi="Verdana" w:cs="Times New Roman"/>
                <w:bCs/>
                <w:sz w:val="20"/>
                <w:szCs w:val="20"/>
                <w:lang w:val="bg-BG"/>
              </w:rPr>
              <w:t xml:space="preserve">временно </w:t>
            </w:r>
            <w:r w:rsidRPr="00157DCB">
              <w:rPr>
                <w:rFonts w:ascii="Verdana" w:eastAsia="Calibri" w:hAnsi="Verdana" w:cs="Times New Roman"/>
                <w:bCs/>
                <w:sz w:val="20"/>
                <w:szCs w:val="20"/>
                <w:lang w:val="bg-BG"/>
              </w:rPr>
              <w:t xml:space="preserve">спрени </w:t>
            </w:r>
            <w:r w:rsidR="00117C2D" w:rsidRPr="00157DCB">
              <w:rPr>
                <w:rFonts w:ascii="Verdana" w:eastAsia="Calibri" w:hAnsi="Verdana" w:cs="Times New Roman"/>
                <w:bCs/>
                <w:sz w:val="20"/>
                <w:szCs w:val="20"/>
                <w:lang w:val="bg-BG"/>
              </w:rPr>
              <w:t xml:space="preserve">съгласно указания от ГДПБЗН – МВР във връзка с </w:t>
            </w:r>
            <w:r w:rsidRPr="00157DCB">
              <w:rPr>
                <w:rFonts w:ascii="Verdana" w:eastAsia="Calibri" w:hAnsi="Verdana" w:cs="Times New Roman"/>
                <w:bCs/>
                <w:sz w:val="20"/>
                <w:szCs w:val="20"/>
                <w:lang w:val="bg-BG"/>
              </w:rPr>
              <w:t xml:space="preserve">пандемията от </w:t>
            </w:r>
            <w:r w:rsidRPr="00157DCB">
              <w:rPr>
                <w:rFonts w:ascii="Verdana" w:eastAsia="Calibri" w:hAnsi="Verdana" w:cs="Times New Roman"/>
                <w:bCs/>
                <w:sz w:val="20"/>
                <w:szCs w:val="20"/>
              </w:rPr>
              <w:t>COVID-19</w:t>
            </w:r>
            <w:r w:rsidR="00117C2D" w:rsidRPr="00157DCB">
              <w:rPr>
                <w:rFonts w:ascii="Verdana" w:eastAsia="Calibri" w:hAnsi="Verdana" w:cs="Times New Roman"/>
                <w:bCs/>
                <w:sz w:val="20"/>
                <w:szCs w:val="20"/>
                <w:lang w:val="bg-BG"/>
              </w:rPr>
              <w:t>)</w:t>
            </w:r>
            <w:r w:rsidRPr="00157DCB">
              <w:rPr>
                <w:rFonts w:ascii="Verdana" w:eastAsia="Calibri" w:hAnsi="Verdana" w:cs="Times New Roman"/>
                <w:bCs/>
                <w:sz w:val="20"/>
                <w:szCs w:val="20"/>
              </w:rPr>
              <w:t>.</w:t>
            </w:r>
            <w:r w:rsidRPr="00157DCB">
              <w:rPr>
                <w:rFonts w:ascii="Verdana" w:eastAsia="Calibri" w:hAnsi="Verdana" w:cs="Times New Roman"/>
                <w:bCs/>
                <w:sz w:val="20"/>
                <w:szCs w:val="20"/>
                <w:lang w:val="bg-BG"/>
              </w:rPr>
              <w:t xml:space="preserve"> </w:t>
            </w:r>
          </w:p>
          <w:p w:rsidR="00D01A8B" w:rsidRPr="00D01A8B" w:rsidRDefault="00D01A8B" w:rsidP="00117C2D">
            <w:pPr>
              <w:rPr>
                <w:rFonts w:ascii="Verdana" w:eastAsia="Calibri" w:hAnsi="Verdana" w:cs="Times New Roman"/>
                <w:b/>
                <w:bCs/>
                <w:sz w:val="20"/>
                <w:szCs w:val="20"/>
                <w:lang w:val="bg-BG"/>
              </w:rPr>
            </w:pPr>
            <w:r w:rsidRPr="00157DCB">
              <w:rPr>
                <w:rFonts w:ascii="Verdana" w:eastAsia="Calibri" w:hAnsi="Verdana" w:cs="Times New Roman"/>
                <w:bCs/>
                <w:sz w:val="20"/>
                <w:szCs w:val="20"/>
                <w:lang w:val="bg-BG"/>
              </w:rPr>
              <w:t xml:space="preserve">За по-голяма оперативност при възникване на ПТП на републиканските пътища </w:t>
            </w:r>
            <w:r w:rsidRPr="00157DCB">
              <w:rPr>
                <w:rFonts w:ascii="Verdana" w:eastAsia="Calibri" w:hAnsi="Verdana" w:cs="Times New Roman"/>
                <w:bCs/>
                <w:sz w:val="20"/>
                <w:szCs w:val="20"/>
              </w:rPr>
              <w:t xml:space="preserve">I-4 </w:t>
            </w:r>
            <w:r w:rsidRPr="00157DCB">
              <w:rPr>
                <w:rFonts w:ascii="Verdana" w:eastAsia="Calibri" w:hAnsi="Verdana" w:cs="Times New Roman"/>
                <w:bCs/>
                <w:sz w:val="20"/>
                <w:szCs w:val="20"/>
                <w:lang w:val="bg-BG"/>
              </w:rPr>
              <w:t xml:space="preserve">и </w:t>
            </w:r>
            <w:r w:rsidRPr="00157DCB">
              <w:rPr>
                <w:rFonts w:ascii="Verdana" w:eastAsia="Calibri" w:hAnsi="Verdana" w:cs="Times New Roman"/>
                <w:bCs/>
                <w:sz w:val="20"/>
                <w:szCs w:val="20"/>
              </w:rPr>
              <w:t>II-48</w:t>
            </w:r>
            <w:r w:rsidR="00117C2D" w:rsidRPr="00157DCB">
              <w:rPr>
                <w:rFonts w:ascii="Verdana" w:eastAsia="Calibri" w:hAnsi="Verdana" w:cs="Times New Roman"/>
                <w:bCs/>
                <w:sz w:val="20"/>
                <w:szCs w:val="20"/>
                <w:lang w:val="bg-BG"/>
              </w:rPr>
              <w:t xml:space="preserve">, </w:t>
            </w:r>
            <w:r w:rsidRPr="00157DCB">
              <w:rPr>
                <w:rFonts w:ascii="Verdana" w:eastAsia="Calibri" w:hAnsi="Verdana" w:cs="Times New Roman"/>
                <w:bCs/>
                <w:sz w:val="20"/>
                <w:szCs w:val="20"/>
                <w:lang w:val="bg-BG"/>
              </w:rPr>
              <w:t>в РСПБЗН – Омуртаг е предислоциран хидравличен комплект за аварийно-спасителни действия.</w:t>
            </w:r>
          </w:p>
        </w:tc>
      </w:tr>
      <w:tr w:rsidR="00027A38" w:rsidRPr="006D1AF5" w:rsidTr="00FE2B3D">
        <w:tc>
          <w:tcPr>
            <w:tcW w:w="5245" w:type="dxa"/>
            <w:shd w:val="clear" w:color="auto" w:fill="FFFFFF" w:themeFill="background1"/>
          </w:tcPr>
          <w:p w:rsidR="00027A38" w:rsidRPr="00293FEF" w:rsidRDefault="00027A38" w:rsidP="00027A38">
            <w:pPr>
              <w:tabs>
                <w:tab w:val="left" w:pos="1992"/>
              </w:tabs>
              <w:rPr>
                <w:rFonts w:ascii="Verdana" w:eastAsia="Calibri" w:hAnsi="Verdana" w:cs="Times New Roman"/>
                <w:bCs/>
                <w:sz w:val="20"/>
                <w:szCs w:val="20"/>
                <w:lang w:val="bg-BG"/>
              </w:rPr>
            </w:pPr>
            <w:r w:rsidRPr="00293FEF">
              <w:rPr>
                <w:rFonts w:ascii="Verdana" w:eastAsia="Calibri" w:hAnsi="Verdana" w:cs="Times New Roman"/>
                <w:bCs/>
                <w:sz w:val="20"/>
                <w:szCs w:val="20"/>
                <w:lang w:val="bg-BG"/>
              </w:rPr>
              <w:lastRenderedPageBreak/>
              <w:t>1.14 Провеждане на обществени консултации по важни теми в областта на БДП, насочени към установяване и отчитане на становищата на заинтересованите страни от гражданското общество</w:t>
            </w:r>
          </w:p>
          <w:p w:rsidR="00027A38" w:rsidRPr="00293FEF" w:rsidRDefault="00027A38" w:rsidP="00027A38">
            <w:pPr>
              <w:tabs>
                <w:tab w:val="left" w:pos="1992"/>
              </w:tabs>
              <w:rPr>
                <w:rFonts w:ascii="Verdana" w:eastAsia="Calibri" w:hAnsi="Verdana" w:cs="Times New Roman"/>
                <w:bCs/>
                <w:sz w:val="20"/>
                <w:szCs w:val="20"/>
                <w:lang w:val="bg-BG"/>
              </w:rPr>
            </w:pPr>
          </w:p>
        </w:tc>
        <w:tc>
          <w:tcPr>
            <w:tcW w:w="1843" w:type="dxa"/>
            <w:shd w:val="clear" w:color="auto" w:fill="FFFFFF" w:themeFill="background1"/>
          </w:tcPr>
          <w:p w:rsidR="00027A38" w:rsidRPr="00293FEF" w:rsidRDefault="00027A38" w:rsidP="00027A38">
            <w:pPr>
              <w:rPr>
                <w:rFonts w:ascii="Verdana" w:eastAsia="Calibri" w:hAnsi="Verdana" w:cs="Times New Roman"/>
                <w:bCs/>
                <w:sz w:val="20"/>
                <w:szCs w:val="20"/>
                <w:lang w:val="bg-BG"/>
              </w:rPr>
            </w:pPr>
            <w:r w:rsidRPr="00293FEF">
              <w:rPr>
                <w:rFonts w:ascii="Verdana" w:eastAsia="Calibri" w:hAnsi="Verdana" w:cs="Times New Roman"/>
                <w:bCs/>
                <w:sz w:val="20"/>
                <w:szCs w:val="20"/>
                <w:lang w:val="bg-BG"/>
              </w:rPr>
              <w:t>Членове на ОКБДП</w:t>
            </w:r>
          </w:p>
          <w:p w:rsidR="00027A38" w:rsidRPr="00293FEF" w:rsidRDefault="00027A38" w:rsidP="00027A38">
            <w:pPr>
              <w:rPr>
                <w:rFonts w:ascii="Verdana" w:eastAsia="Calibri" w:hAnsi="Verdana" w:cs="Times New Roman"/>
                <w:bCs/>
                <w:sz w:val="20"/>
                <w:szCs w:val="20"/>
                <w:lang w:val="bg-BG"/>
              </w:rPr>
            </w:pPr>
          </w:p>
          <w:p w:rsidR="00027A38" w:rsidRPr="00293FEF" w:rsidRDefault="00027A38" w:rsidP="00027A38">
            <w:pPr>
              <w:rPr>
                <w:rFonts w:ascii="Verdana" w:eastAsia="Calibri" w:hAnsi="Verdana" w:cs="Times New Roman"/>
                <w:bCs/>
                <w:sz w:val="20"/>
                <w:szCs w:val="20"/>
                <w:lang w:val="bg-BG"/>
              </w:rPr>
            </w:pPr>
            <w:r w:rsidRPr="00293FEF">
              <w:rPr>
                <w:rFonts w:ascii="Verdana" w:eastAsia="Calibri" w:hAnsi="Verdana" w:cs="Times New Roman"/>
                <w:bCs/>
                <w:sz w:val="20"/>
                <w:szCs w:val="20"/>
                <w:lang w:val="bg-BG"/>
              </w:rPr>
              <w:t xml:space="preserve">Постоянен </w:t>
            </w:r>
          </w:p>
          <w:p w:rsidR="00027A38" w:rsidRPr="00293FEF" w:rsidRDefault="00027A38" w:rsidP="00027A38">
            <w:pPr>
              <w:rPr>
                <w:rFonts w:ascii="Verdana" w:eastAsia="Calibri" w:hAnsi="Verdana" w:cs="Times New Roman"/>
                <w:bCs/>
                <w:sz w:val="20"/>
                <w:szCs w:val="20"/>
                <w:lang w:val="bg-BG"/>
              </w:rPr>
            </w:pPr>
          </w:p>
        </w:tc>
        <w:tc>
          <w:tcPr>
            <w:tcW w:w="6520" w:type="dxa"/>
            <w:shd w:val="clear" w:color="auto" w:fill="FFFFFF" w:themeFill="background1"/>
          </w:tcPr>
          <w:p w:rsidR="004307C2" w:rsidRDefault="004307C2" w:rsidP="004307C2">
            <w:pPr>
              <w:rPr>
                <w:rFonts w:ascii="Verdana" w:hAnsi="Verdana"/>
                <w:sz w:val="20"/>
                <w:szCs w:val="20"/>
                <w:lang w:val="bg-BG"/>
              </w:rPr>
            </w:pPr>
            <w:r w:rsidRPr="00293FEF">
              <w:rPr>
                <w:rFonts w:ascii="Verdana" w:eastAsia="Calibri" w:hAnsi="Verdana" w:cs="Times New Roman"/>
                <w:bCs/>
                <w:sz w:val="20"/>
                <w:szCs w:val="20"/>
                <w:lang w:val="bg-BG"/>
              </w:rPr>
              <w:t>Становищата</w:t>
            </w:r>
            <w:r>
              <w:rPr>
                <w:rFonts w:ascii="Verdana" w:eastAsia="Calibri" w:hAnsi="Verdana" w:cs="Times New Roman"/>
                <w:bCs/>
                <w:sz w:val="20"/>
                <w:szCs w:val="20"/>
                <w:lang w:val="bg-BG"/>
              </w:rPr>
              <w:t xml:space="preserve"> </w:t>
            </w:r>
            <w:r w:rsidRPr="00293FEF">
              <w:rPr>
                <w:rFonts w:ascii="Verdana" w:eastAsia="Calibri" w:hAnsi="Verdana" w:cs="Times New Roman"/>
                <w:bCs/>
                <w:sz w:val="20"/>
                <w:szCs w:val="20"/>
                <w:lang w:val="bg-BG"/>
              </w:rPr>
              <w:t>на заинтересованите страни от гражданското общество</w:t>
            </w:r>
            <w:r w:rsidRPr="00761537">
              <w:rPr>
                <w:rFonts w:ascii="Verdana" w:hAnsi="Verdana"/>
                <w:sz w:val="20"/>
                <w:szCs w:val="20"/>
                <w:lang w:val="bg-BG"/>
              </w:rPr>
              <w:t xml:space="preserve"> </w:t>
            </w:r>
            <w:r>
              <w:rPr>
                <w:rFonts w:ascii="Verdana" w:hAnsi="Verdana"/>
                <w:sz w:val="20"/>
                <w:szCs w:val="20"/>
                <w:lang w:val="bg-BG"/>
              </w:rPr>
              <w:t>постъпват под формата на с</w:t>
            </w:r>
            <w:r w:rsidRPr="00761537">
              <w:rPr>
                <w:rFonts w:ascii="Verdana" w:hAnsi="Verdana"/>
                <w:sz w:val="20"/>
                <w:szCs w:val="20"/>
                <w:lang w:val="bg-BG"/>
              </w:rPr>
              <w:t>игнали</w:t>
            </w:r>
            <w:r>
              <w:rPr>
                <w:rFonts w:ascii="Verdana" w:hAnsi="Verdana"/>
                <w:sz w:val="20"/>
                <w:szCs w:val="20"/>
                <w:lang w:val="bg-BG"/>
              </w:rPr>
              <w:t xml:space="preserve"> и предложения за подобряване </w:t>
            </w:r>
            <w:r w:rsidRPr="00761537">
              <w:rPr>
                <w:rFonts w:ascii="Verdana" w:hAnsi="Verdana"/>
                <w:sz w:val="20"/>
                <w:szCs w:val="20"/>
                <w:lang w:val="bg-BG"/>
              </w:rPr>
              <w:t>организацията</w:t>
            </w:r>
            <w:r>
              <w:rPr>
                <w:rFonts w:ascii="Verdana" w:hAnsi="Verdana"/>
                <w:sz w:val="20"/>
                <w:szCs w:val="20"/>
                <w:lang w:val="bg-BG"/>
              </w:rPr>
              <w:t xml:space="preserve"> и безопасността на движението и </w:t>
            </w:r>
            <w:r w:rsidRPr="00761537">
              <w:rPr>
                <w:rFonts w:ascii="Verdana" w:hAnsi="Verdana"/>
                <w:sz w:val="20"/>
                <w:szCs w:val="20"/>
                <w:lang w:val="bg-BG"/>
              </w:rPr>
              <w:t xml:space="preserve">се </w:t>
            </w:r>
            <w:r>
              <w:rPr>
                <w:rFonts w:ascii="Verdana" w:hAnsi="Verdana"/>
                <w:sz w:val="20"/>
                <w:szCs w:val="20"/>
                <w:lang w:val="bg-BG"/>
              </w:rPr>
              <w:t>разглеждат</w:t>
            </w:r>
            <w:r w:rsidRPr="00761537">
              <w:rPr>
                <w:rFonts w:ascii="Verdana" w:hAnsi="Verdana"/>
                <w:sz w:val="20"/>
                <w:szCs w:val="20"/>
                <w:lang w:val="bg-BG"/>
              </w:rPr>
              <w:t xml:space="preserve"> в общинските комисии по БДП.</w:t>
            </w:r>
          </w:p>
          <w:p w:rsidR="00293FEF" w:rsidRDefault="00293FEF" w:rsidP="00293FEF">
            <w:pPr>
              <w:rPr>
                <w:rFonts w:ascii="Verdana" w:hAnsi="Verdana"/>
                <w:sz w:val="20"/>
                <w:szCs w:val="20"/>
                <w:lang w:val="bg-BG"/>
              </w:rPr>
            </w:pPr>
            <w:r w:rsidRPr="00293FEF">
              <w:rPr>
                <w:rFonts w:ascii="Verdana" w:hAnsi="Verdana"/>
                <w:b/>
                <w:sz w:val="20"/>
                <w:szCs w:val="20"/>
                <w:lang w:val="bg-BG"/>
              </w:rPr>
              <w:t>Община Търговище</w:t>
            </w:r>
            <w:r w:rsidR="00B6681C">
              <w:rPr>
                <w:rFonts w:ascii="Verdana" w:hAnsi="Verdana"/>
                <w:b/>
                <w:sz w:val="20"/>
                <w:szCs w:val="20"/>
                <w:lang w:val="bg-BG"/>
              </w:rPr>
              <w:t xml:space="preserve">: </w:t>
            </w:r>
            <w:r w:rsidR="00B6681C" w:rsidRPr="00B6681C">
              <w:rPr>
                <w:rFonts w:ascii="Verdana" w:hAnsi="Verdana"/>
                <w:sz w:val="20"/>
                <w:szCs w:val="20"/>
                <w:lang w:val="bg-BG"/>
              </w:rPr>
              <w:t>Н</w:t>
            </w:r>
            <w:r w:rsidRPr="00293FEF">
              <w:rPr>
                <w:rFonts w:ascii="Verdana" w:hAnsi="Verdana"/>
                <w:sz w:val="20"/>
                <w:szCs w:val="20"/>
                <w:lang w:val="bg-BG"/>
              </w:rPr>
              <w:t>е е вземала съвместни участия с други институции.</w:t>
            </w:r>
          </w:p>
          <w:p w:rsidR="003C49AB" w:rsidRPr="00157DCB" w:rsidRDefault="003C49AB" w:rsidP="00293FEF">
            <w:pPr>
              <w:rPr>
                <w:rFonts w:ascii="Verdana" w:hAnsi="Verdana"/>
                <w:sz w:val="20"/>
                <w:szCs w:val="20"/>
                <w:lang w:val="bg-BG"/>
              </w:rPr>
            </w:pPr>
            <w:r w:rsidRPr="00157DCB">
              <w:rPr>
                <w:rFonts w:ascii="Verdana" w:eastAsia="Calibri" w:hAnsi="Verdana" w:cs="Times New Roman"/>
                <w:b/>
                <w:bCs/>
                <w:sz w:val="20"/>
                <w:szCs w:val="20"/>
                <w:lang w:val="bg-BG"/>
              </w:rPr>
              <w:t xml:space="preserve">Община Попово: </w:t>
            </w:r>
            <w:r w:rsidR="00157DCB" w:rsidRPr="00157DCB">
              <w:rPr>
                <w:rFonts w:ascii="Verdana" w:hAnsi="Verdana"/>
                <w:color w:val="000000" w:themeColor="text1"/>
                <w:sz w:val="20"/>
                <w:szCs w:val="20"/>
                <w:lang w:val="bg-BG"/>
              </w:rPr>
              <w:t>Не е вземала съвместни участия с други институции.</w:t>
            </w:r>
          </w:p>
          <w:p w:rsidR="00E5174B" w:rsidRPr="00C665BB" w:rsidRDefault="00E5174B" w:rsidP="00E5174B">
            <w:pPr>
              <w:rPr>
                <w:rFonts w:ascii="Verdana" w:hAnsi="Verdana"/>
                <w:sz w:val="20"/>
                <w:szCs w:val="20"/>
                <w:lang w:val="bg-BG"/>
              </w:rPr>
            </w:pPr>
            <w:r w:rsidRPr="00C665BB">
              <w:rPr>
                <w:rFonts w:ascii="Verdana" w:eastAsia="Calibri" w:hAnsi="Verdana" w:cs="Times New Roman"/>
                <w:b/>
                <w:bCs/>
                <w:sz w:val="20"/>
                <w:szCs w:val="20"/>
                <w:lang w:val="bg-BG"/>
              </w:rPr>
              <w:t xml:space="preserve">Община Омуртаг: </w:t>
            </w:r>
            <w:r w:rsidR="00E07BFF" w:rsidRPr="00157DCB">
              <w:rPr>
                <w:rFonts w:ascii="Verdana" w:hAnsi="Verdana"/>
                <w:color w:val="000000" w:themeColor="text1"/>
                <w:sz w:val="20"/>
                <w:szCs w:val="20"/>
                <w:lang w:val="bg-BG"/>
              </w:rPr>
              <w:t>Не е вземала съвместни участия с други институции.</w:t>
            </w:r>
          </w:p>
          <w:p w:rsidR="00876DF1" w:rsidRDefault="00876DF1" w:rsidP="00876DF1">
            <w:pPr>
              <w:rPr>
                <w:rFonts w:ascii="Verdana" w:hAnsi="Verdana"/>
                <w:sz w:val="20"/>
                <w:szCs w:val="20"/>
                <w:lang w:val="bg-BG"/>
              </w:rPr>
            </w:pPr>
            <w:r w:rsidRPr="00876DF1">
              <w:rPr>
                <w:rFonts w:ascii="Verdana" w:eastAsia="Calibri" w:hAnsi="Verdana" w:cs="Times New Roman"/>
                <w:b/>
                <w:bCs/>
                <w:sz w:val="20"/>
                <w:szCs w:val="20"/>
                <w:lang w:val="bg-BG"/>
              </w:rPr>
              <w:t>Община Антоново:</w:t>
            </w:r>
            <w:r w:rsidR="00586C51" w:rsidRPr="00FB1980">
              <w:rPr>
                <w:rFonts w:ascii="Verdana" w:hAnsi="Verdana"/>
                <w:sz w:val="20"/>
                <w:szCs w:val="20"/>
                <w:lang w:val="bg-BG"/>
              </w:rPr>
              <w:t xml:space="preserve"> </w:t>
            </w:r>
            <w:r w:rsidR="00586C51" w:rsidRPr="00586C51">
              <w:rPr>
                <w:rFonts w:ascii="Verdana" w:hAnsi="Verdana"/>
                <w:sz w:val="20"/>
                <w:szCs w:val="20"/>
                <w:lang w:val="bg-BG"/>
              </w:rPr>
              <w:t xml:space="preserve">Поради липса на граждански интерес няма проведени обществени консултации по важни теми в областта на БДП, насочени към установяване и отчитане </w:t>
            </w:r>
            <w:r w:rsidR="00586C51" w:rsidRPr="00586C51">
              <w:rPr>
                <w:rFonts w:ascii="Verdana" w:hAnsi="Verdana"/>
                <w:sz w:val="20"/>
                <w:szCs w:val="20"/>
                <w:lang w:val="bg-BG"/>
              </w:rPr>
              <w:lastRenderedPageBreak/>
              <w:t>на становищата на гражданското общество.</w:t>
            </w:r>
          </w:p>
          <w:p w:rsidR="004307C2" w:rsidRPr="00C665BB" w:rsidRDefault="0034234E" w:rsidP="00146B7D">
            <w:pPr>
              <w:rPr>
                <w:rFonts w:ascii="Verdana" w:hAnsi="Verdana"/>
                <w:sz w:val="20"/>
                <w:szCs w:val="20"/>
                <w:lang w:val="bg-BG"/>
              </w:rPr>
            </w:pPr>
            <w:r w:rsidRPr="00C665BB">
              <w:rPr>
                <w:rFonts w:ascii="Verdana" w:hAnsi="Verdana"/>
                <w:b/>
                <w:sz w:val="20"/>
                <w:szCs w:val="20"/>
                <w:lang w:val="bg-BG"/>
              </w:rPr>
              <w:t xml:space="preserve">Община Опака: </w:t>
            </w:r>
            <w:r w:rsidRPr="00C665BB">
              <w:rPr>
                <w:rFonts w:ascii="Verdana" w:hAnsi="Verdana"/>
                <w:sz w:val="20"/>
                <w:szCs w:val="20"/>
                <w:lang w:val="bg-BG"/>
              </w:rPr>
              <w:t>Поради липса на граждански интерес няма проведени обществени консултации по важни теми в областта на БДП, насочени към установяване и отчитане на становищата на гражданското общество.</w:t>
            </w:r>
          </w:p>
        </w:tc>
      </w:tr>
      <w:tr w:rsidR="00027A38" w:rsidRPr="006D1AF5" w:rsidTr="00FE2B3D">
        <w:tc>
          <w:tcPr>
            <w:tcW w:w="5245" w:type="dxa"/>
            <w:shd w:val="clear" w:color="auto" w:fill="FFFFFF" w:themeFill="background1"/>
          </w:tcPr>
          <w:p w:rsidR="00027A38" w:rsidRDefault="00027A38" w:rsidP="00027A38">
            <w:pPr>
              <w:tabs>
                <w:tab w:val="left" w:pos="1992"/>
              </w:tabs>
              <w:rPr>
                <w:rFonts w:ascii="Verdana" w:eastAsia="Calibri" w:hAnsi="Verdana" w:cs="Times New Roman"/>
                <w:bCs/>
                <w:sz w:val="20"/>
                <w:szCs w:val="20"/>
                <w:lang w:val="bg-BG"/>
              </w:rPr>
            </w:pPr>
            <w:r w:rsidRPr="00881FB2">
              <w:rPr>
                <w:rFonts w:ascii="Verdana" w:eastAsia="Calibri" w:hAnsi="Verdana" w:cs="Times New Roman"/>
                <w:bCs/>
                <w:sz w:val="20"/>
                <w:szCs w:val="20"/>
                <w:lang w:val="bg-BG"/>
              </w:rPr>
              <w:lastRenderedPageBreak/>
              <w:t xml:space="preserve">1.15 Подобряване на административния ресурс на органите на компетентните органи за управление на политиката по БДП </w:t>
            </w:r>
          </w:p>
          <w:p w:rsidR="00AC0309" w:rsidRDefault="00AC0309" w:rsidP="00027A38">
            <w:pPr>
              <w:tabs>
                <w:tab w:val="left" w:pos="1992"/>
              </w:tabs>
              <w:rPr>
                <w:rFonts w:ascii="Verdana" w:eastAsia="Calibri" w:hAnsi="Verdana" w:cs="Times New Roman"/>
                <w:bCs/>
                <w:sz w:val="20"/>
                <w:szCs w:val="20"/>
                <w:lang w:val="bg-BG"/>
              </w:rPr>
            </w:pPr>
          </w:p>
          <w:p w:rsidR="00AC0309" w:rsidRDefault="00AC0309" w:rsidP="00AC0309">
            <w:pPr>
              <w:tabs>
                <w:tab w:val="left" w:pos="1992"/>
              </w:tabs>
              <w:rPr>
                <w:rFonts w:ascii="Verdana" w:hAnsi="Verdana"/>
                <w:sz w:val="20"/>
                <w:szCs w:val="20"/>
                <w:lang w:val="bg-BG"/>
              </w:rPr>
            </w:pPr>
            <w:r>
              <w:rPr>
                <w:rFonts w:ascii="Verdana" w:hAnsi="Verdana"/>
                <w:sz w:val="20"/>
                <w:szCs w:val="20"/>
                <w:lang w:val="bg-BG"/>
              </w:rPr>
              <w:t xml:space="preserve"> </w:t>
            </w:r>
          </w:p>
          <w:p w:rsidR="00077489" w:rsidRPr="00881FB2" w:rsidRDefault="00077489" w:rsidP="00077489">
            <w:pPr>
              <w:tabs>
                <w:tab w:val="left" w:pos="1992"/>
              </w:tabs>
              <w:rPr>
                <w:rFonts w:ascii="Verdana" w:eastAsia="Calibri" w:hAnsi="Verdana" w:cs="Times New Roman"/>
                <w:bCs/>
                <w:sz w:val="20"/>
                <w:szCs w:val="20"/>
                <w:lang w:val="bg-BG"/>
              </w:rPr>
            </w:pPr>
          </w:p>
        </w:tc>
        <w:tc>
          <w:tcPr>
            <w:tcW w:w="1843" w:type="dxa"/>
            <w:shd w:val="clear" w:color="auto" w:fill="FFFFFF" w:themeFill="background1"/>
          </w:tcPr>
          <w:p w:rsidR="00027A38" w:rsidRPr="00881FB2" w:rsidRDefault="00027A38" w:rsidP="00027A38">
            <w:pPr>
              <w:rPr>
                <w:rFonts w:ascii="Verdana" w:eastAsia="Calibri" w:hAnsi="Verdana" w:cs="Times New Roman"/>
                <w:bCs/>
                <w:sz w:val="20"/>
                <w:szCs w:val="20"/>
                <w:lang w:val="bg-BG"/>
              </w:rPr>
            </w:pPr>
            <w:r w:rsidRPr="00881FB2">
              <w:rPr>
                <w:rFonts w:ascii="Verdana" w:eastAsia="Calibri" w:hAnsi="Verdana" w:cs="Times New Roman"/>
                <w:bCs/>
                <w:sz w:val="20"/>
                <w:szCs w:val="20"/>
                <w:lang w:val="bg-BG"/>
              </w:rPr>
              <w:t>Членове на ОКБДП</w:t>
            </w:r>
          </w:p>
          <w:p w:rsidR="00027A38" w:rsidRPr="00881FB2" w:rsidRDefault="00027A38" w:rsidP="00027A38">
            <w:pPr>
              <w:rPr>
                <w:rFonts w:ascii="Verdana" w:eastAsia="Calibri" w:hAnsi="Verdana" w:cs="Times New Roman"/>
                <w:bCs/>
                <w:sz w:val="20"/>
                <w:szCs w:val="20"/>
                <w:lang w:val="bg-BG"/>
              </w:rPr>
            </w:pPr>
          </w:p>
          <w:p w:rsidR="00027A38" w:rsidRPr="00881FB2" w:rsidRDefault="00881FB2" w:rsidP="00027A38">
            <w:pPr>
              <w:rPr>
                <w:rFonts w:ascii="Verdana" w:eastAsia="Calibri" w:hAnsi="Verdana" w:cs="Times New Roman"/>
                <w:bCs/>
                <w:sz w:val="20"/>
                <w:szCs w:val="20"/>
                <w:lang w:val="bg-BG"/>
              </w:rPr>
            </w:pPr>
            <w:r w:rsidRPr="00881FB2">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AC0309" w:rsidRDefault="00C14F5E" w:rsidP="005A183C">
            <w:pPr>
              <w:rPr>
                <w:rFonts w:ascii="Verdana" w:hAnsi="Verdana"/>
                <w:sz w:val="20"/>
                <w:szCs w:val="20"/>
                <w:lang w:val="bg-BG"/>
              </w:rPr>
            </w:pPr>
            <w:r w:rsidRPr="00C14F5E">
              <w:rPr>
                <w:rFonts w:ascii="Verdana" w:hAnsi="Verdana"/>
                <w:b/>
                <w:sz w:val="20"/>
                <w:szCs w:val="20"/>
                <w:lang w:val="bg-BG"/>
              </w:rPr>
              <w:t>Секретариат на ОКБДП:</w:t>
            </w:r>
            <w:r>
              <w:rPr>
                <w:rFonts w:ascii="Verdana" w:hAnsi="Verdana"/>
                <w:sz w:val="20"/>
                <w:szCs w:val="20"/>
                <w:lang w:val="bg-BG"/>
              </w:rPr>
              <w:t xml:space="preserve"> С цел повишаване на административния капацитет за управление на БДП на областно и общинско ниво, </w:t>
            </w:r>
            <w:r w:rsidRPr="00C14F5E">
              <w:rPr>
                <w:rFonts w:ascii="Verdana" w:hAnsi="Verdana"/>
                <w:sz w:val="20"/>
                <w:szCs w:val="20"/>
                <w:lang w:val="bg-BG"/>
              </w:rPr>
              <w:t>секретариатът на ОКБДП</w:t>
            </w:r>
            <w:r w:rsidR="00AC0309">
              <w:rPr>
                <w:rFonts w:ascii="Verdana" w:hAnsi="Verdana"/>
                <w:sz w:val="20"/>
                <w:szCs w:val="20"/>
                <w:lang w:val="bg-BG"/>
              </w:rPr>
              <w:t>:</w:t>
            </w:r>
            <w:r>
              <w:rPr>
                <w:rFonts w:ascii="Verdana" w:hAnsi="Verdana"/>
                <w:sz w:val="20"/>
                <w:szCs w:val="20"/>
                <w:lang w:val="bg-BG"/>
              </w:rPr>
              <w:t xml:space="preserve"> </w:t>
            </w:r>
          </w:p>
          <w:p w:rsidR="00C14F5E" w:rsidRDefault="00AC0309" w:rsidP="005A183C">
            <w:pPr>
              <w:rPr>
                <w:rFonts w:ascii="Verdana" w:hAnsi="Verdana"/>
                <w:sz w:val="20"/>
                <w:szCs w:val="20"/>
                <w:lang w:val="bg-BG"/>
              </w:rPr>
            </w:pPr>
            <w:r>
              <w:rPr>
                <w:rFonts w:ascii="Verdana" w:hAnsi="Verdana"/>
                <w:sz w:val="20"/>
                <w:szCs w:val="20"/>
              </w:rPr>
              <w:t xml:space="preserve">I. </w:t>
            </w:r>
            <w:r w:rsidR="00C14F5E">
              <w:rPr>
                <w:rFonts w:ascii="Verdana" w:hAnsi="Verdana"/>
                <w:sz w:val="20"/>
                <w:szCs w:val="20"/>
                <w:lang w:val="bg-BG"/>
              </w:rPr>
              <w:t xml:space="preserve">координира предоставянето в ДАБДП на информация за Общините, които срещат най-големи трудности с административния капацитет за извършване и докладване на констатациите от реализирани обходи и огледи на общинската пътна и улична мрежа, и представи предложението на Областна администрация – Търговище относно подходящ механизъм за обезпечаване провеждането на политиката по БДП на териториално и местно ниво.  </w:t>
            </w:r>
          </w:p>
          <w:p w:rsidR="004C3B8C" w:rsidRPr="00C14F5E" w:rsidRDefault="00AC0309" w:rsidP="005A183C">
            <w:pPr>
              <w:rPr>
                <w:rFonts w:ascii="Verdana" w:hAnsi="Verdana"/>
                <w:sz w:val="20"/>
                <w:szCs w:val="20"/>
                <w:lang w:val="bg-BG"/>
              </w:rPr>
            </w:pPr>
            <w:r>
              <w:rPr>
                <w:rFonts w:ascii="Verdana" w:hAnsi="Verdana"/>
                <w:sz w:val="20"/>
                <w:szCs w:val="20"/>
              </w:rPr>
              <w:t>II.</w:t>
            </w:r>
            <w:r>
              <w:rPr>
                <w:rFonts w:ascii="Verdana" w:hAnsi="Verdana"/>
                <w:sz w:val="20"/>
                <w:szCs w:val="20"/>
                <w:lang w:val="bg-BG"/>
              </w:rPr>
              <w:t xml:space="preserve"> изиска</w:t>
            </w:r>
            <w:r w:rsidR="004C3B8C">
              <w:rPr>
                <w:rFonts w:ascii="Verdana" w:hAnsi="Verdana"/>
                <w:sz w:val="20"/>
                <w:szCs w:val="20"/>
                <w:lang w:val="bg-BG"/>
              </w:rPr>
              <w:t xml:space="preserve"> информация относно служителите в общинските администрации, ангажирани в практическото осъществяване на визуални обходи и огледи и в попълването на докладите по мярка 4.14, включително становища относно кадровата и ресурсната обезпеченост на администрации</w:t>
            </w:r>
            <w:r>
              <w:rPr>
                <w:rFonts w:ascii="Verdana" w:hAnsi="Verdana"/>
                <w:sz w:val="20"/>
                <w:szCs w:val="20"/>
                <w:lang w:val="bg-BG"/>
              </w:rPr>
              <w:t>те</w:t>
            </w:r>
            <w:r w:rsidR="004C3B8C">
              <w:rPr>
                <w:rFonts w:ascii="Verdana" w:hAnsi="Verdana"/>
                <w:sz w:val="20"/>
                <w:szCs w:val="20"/>
                <w:lang w:val="bg-BG"/>
              </w:rPr>
              <w:t xml:space="preserve"> за </w:t>
            </w:r>
            <w:r w:rsidR="004C3B8C" w:rsidRPr="0042328A">
              <w:rPr>
                <w:rFonts w:ascii="Verdana" w:hAnsi="Verdana"/>
                <w:sz w:val="20"/>
                <w:szCs w:val="20"/>
                <w:lang w:val="bg-BG"/>
              </w:rPr>
              <w:t>изпълнение</w:t>
            </w:r>
            <w:r w:rsidR="004C3B8C">
              <w:rPr>
                <w:rFonts w:ascii="Verdana" w:hAnsi="Verdana"/>
                <w:sz w:val="20"/>
                <w:szCs w:val="20"/>
                <w:lang w:val="bg-BG"/>
              </w:rPr>
              <w:t>то</w:t>
            </w:r>
            <w:r w:rsidR="004C3B8C" w:rsidRPr="0042328A">
              <w:rPr>
                <w:rFonts w:ascii="Verdana" w:hAnsi="Verdana"/>
                <w:sz w:val="20"/>
                <w:szCs w:val="20"/>
                <w:lang w:val="bg-BG"/>
              </w:rPr>
              <w:t xml:space="preserve"> на мярката</w:t>
            </w:r>
            <w:r w:rsidR="004C3B8C">
              <w:rPr>
                <w:rFonts w:ascii="Verdana" w:hAnsi="Verdana"/>
                <w:sz w:val="20"/>
                <w:szCs w:val="20"/>
                <w:lang w:val="bg-BG"/>
              </w:rPr>
              <w:t>.</w:t>
            </w:r>
          </w:p>
          <w:p w:rsidR="00E865C9" w:rsidRPr="00E865C9" w:rsidRDefault="00983E59" w:rsidP="00983E59">
            <w:pPr>
              <w:rPr>
                <w:rFonts w:ascii="Verdana" w:hAnsi="Verdana"/>
                <w:sz w:val="20"/>
                <w:szCs w:val="20"/>
                <w:lang w:val="bg-BG"/>
              </w:rPr>
            </w:pPr>
            <w:r w:rsidRPr="00E865C9">
              <w:rPr>
                <w:rFonts w:ascii="Verdana" w:hAnsi="Verdana"/>
                <w:b/>
                <w:sz w:val="20"/>
                <w:szCs w:val="20"/>
                <w:lang w:val="bg-BG"/>
              </w:rPr>
              <w:t>ОПУ:</w:t>
            </w:r>
            <w:r w:rsidRPr="00E865C9">
              <w:rPr>
                <w:rFonts w:ascii="Verdana" w:hAnsi="Verdana"/>
                <w:sz w:val="20"/>
                <w:szCs w:val="20"/>
                <w:lang w:val="bg-BG"/>
              </w:rPr>
              <w:t xml:space="preserve"> </w:t>
            </w:r>
            <w:r w:rsidR="00E865C9" w:rsidRPr="00E865C9">
              <w:rPr>
                <w:rFonts w:ascii="Verdana" w:hAnsi="Verdana"/>
                <w:color w:val="000000"/>
                <w:sz w:val="20"/>
                <w:szCs w:val="20"/>
                <w:lang w:val="bg-BG" w:eastAsia="bg-BG" w:bidi="bg-BG"/>
              </w:rPr>
              <w:t>Чрез прилагане на политики по планиране, изпълнение, отчитане, контрол и изготвяне на оценка от предприетите мерки по БДП. Поддържане на качествено обучение, квалификация и мотивация в изпълнение на политиката по БДП.</w:t>
            </w:r>
          </w:p>
          <w:p w:rsidR="00B577FA" w:rsidRPr="00B577FA" w:rsidRDefault="00B577FA" w:rsidP="00B577FA">
            <w:pPr>
              <w:rPr>
                <w:rFonts w:ascii="Verdana" w:eastAsia="Calibri" w:hAnsi="Verdana" w:cs="Times New Roman"/>
                <w:bCs/>
                <w:sz w:val="20"/>
                <w:szCs w:val="20"/>
                <w:lang w:val="bg-BG"/>
              </w:rPr>
            </w:pPr>
            <w:r w:rsidRPr="00157DCB">
              <w:rPr>
                <w:rFonts w:ascii="Verdana" w:eastAsia="Calibri" w:hAnsi="Verdana" w:cs="Times New Roman"/>
                <w:b/>
                <w:bCs/>
                <w:sz w:val="20"/>
                <w:szCs w:val="20"/>
                <w:lang w:val="bg-BG"/>
              </w:rPr>
              <w:t>РУО:</w:t>
            </w:r>
            <w:r>
              <w:rPr>
                <w:rFonts w:ascii="Verdana" w:eastAsia="Calibri" w:hAnsi="Verdana" w:cs="Times New Roman"/>
                <w:bCs/>
                <w:sz w:val="20"/>
                <w:szCs w:val="20"/>
                <w:lang w:val="bg-BG"/>
              </w:rPr>
              <w:t xml:space="preserve"> </w:t>
            </w:r>
            <w:r w:rsidRPr="00B577FA">
              <w:rPr>
                <w:rFonts w:ascii="Verdana" w:eastAsia="Calibri" w:hAnsi="Verdana" w:cs="Times New Roman"/>
                <w:bCs/>
                <w:sz w:val="20"/>
                <w:szCs w:val="20"/>
                <w:lang w:val="bg-BG"/>
              </w:rPr>
              <w:t>Служител, определен от началника на РУО</w:t>
            </w:r>
            <w:r>
              <w:rPr>
                <w:rFonts w:ascii="Verdana" w:eastAsia="Calibri" w:hAnsi="Verdana" w:cs="Times New Roman"/>
                <w:bCs/>
                <w:sz w:val="20"/>
                <w:szCs w:val="20"/>
                <w:lang w:val="bg-BG"/>
              </w:rPr>
              <w:t>,</w:t>
            </w:r>
            <w:r w:rsidRPr="00B577FA">
              <w:rPr>
                <w:rFonts w:ascii="Verdana" w:eastAsia="Calibri" w:hAnsi="Verdana" w:cs="Times New Roman"/>
                <w:bCs/>
                <w:sz w:val="20"/>
                <w:szCs w:val="20"/>
                <w:lang w:val="bg-BG"/>
              </w:rPr>
              <w:t xml:space="preserve"> отговаря за обмена на информация, анализиране на пътнотранспортните произшествия с участие на деца и набелязване на мерки за тяхното ограничаване</w:t>
            </w:r>
            <w:r>
              <w:rPr>
                <w:rFonts w:ascii="Verdana" w:eastAsia="Calibri" w:hAnsi="Verdana" w:cs="Times New Roman"/>
                <w:bCs/>
                <w:sz w:val="20"/>
                <w:szCs w:val="20"/>
                <w:lang w:val="bg-BG"/>
              </w:rPr>
              <w:t xml:space="preserve"> и намаляване на последствията, </w:t>
            </w:r>
            <w:r w:rsidRPr="00B577FA">
              <w:rPr>
                <w:rFonts w:ascii="Verdana" w:eastAsia="Calibri" w:hAnsi="Verdana" w:cs="Times New Roman"/>
                <w:bCs/>
                <w:sz w:val="20"/>
                <w:szCs w:val="20"/>
                <w:lang w:val="bg-BG"/>
              </w:rPr>
              <w:t>които да се използват в обучението по БДП в училищата и детските градини.</w:t>
            </w:r>
          </w:p>
          <w:p w:rsidR="00B577FA" w:rsidRPr="00B577FA" w:rsidRDefault="00B577FA" w:rsidP="00B577FA">
            <w:pPr>
              <w:rPr>
                <w:rFonts w:ascii="Verdana" w:eastAsia="Calibri" w:hAnsi="Verdana" w:cs="Times New Roman"/>
                <w:bCs/>
                <w:sz w:val="20"/>
                <w:szCs w:val="20"/>
                <w:lang w:val="bg-BG"/>
              </w:rPr>
            </w:pPr>
            <w:r w:rsidRPr="00B577FA">
              <w:rPr>
                <w:rFonts w:ascii="Verdana" w:eastAsia="Calibri" w:hAnsi="Verdana" w:cs="Times New Roman"/>
                <w:bCs/>
                <w:sz w:val="20"/>
                <w:szCs w:val="20"/>
                <w:lang w:val="bg-BG"/>
              </w:rPr>
              <w:t>Директорите на училищата и представител на РУО осъществява</w:t>
            </w:r>
            <w:r>
              <w:rPr>
                <w:rFonts w:ascii="Verdana" w:eastAsia="Calibri" w:hAnsi="Verdana" w:cs="Times New Roman"/>
                <w:bCs/>
                <w:sz w:val="20"/>
                <w:szCs w:val="20"/>
                <w:lang w:val="bg-BG"/>
              </w:rPr>
              <w:t>т</w:t>
            </w:r>
            <w:r w:rsidRPr="00B577FA">
              <w:rPr>
                <w:rFonts w:ascii="Verdana" w:eastAsia="Calibri" w:hAnsi="Verdana" w:cs="Times New Roman"/>
                <w:bCs/>
                <w:sz w:val="20"/>
                <w:szCs w:val="20"/>
                <w:lang w:val="bg-BG"/>
              </w:rPr>
              <w:t xml:space="preserve"> контрол за организирането и провеждането на възпитанието и обучението на децата и учениците в</w:t>
            </w:r>
          </w:p>
          <w:p w:rsidR="00B577FA" w:rsidRPr="00B577FA" w:rsidRDefault="00B577FA" w:rsidP="00B577FA">
            <w:pPr>
              <w:rPr>
                <w:rFonts w:ascii="Verdana" w:eastAsia="Calibri" w:hAnsi="Verdana" w:cs="Times New Roman"/>
                <w:bCs/>
                <w:sz w:val="20"/>
                <w:szCs w:val="20"/>
                <w:lang w:val="bg-BG"/>
              </w:rPr>
            </w:pPr>
            <w:r w:rsidRPr="00B577FA">
              <w:rPr>
                <w:rFonts w:ascii="Verdana" w:eastAsia="Calibri" w:hAnsi="Verdana" w:cs="Times New Roman"/>
                <w:bCs/>
                <w:sz w:val="20"/>
                <w:szCs w:val="20"/>
                <w:lang w:val="bg-BG"/>
              </w:rPr>
              <w:t>системата на предучилищното и училищното образование.      Прилага се периодичен мониторинг на ръководствата на училищата за възлагането на часовете по БДП.</w:t>
            </w:r>
          </w:p>
          <w:p w:rsidR="00745753" w:rsidRPr="00074ADC" w:rsidRDefault="00B577FA" w:rsidP="00B577FA">
            <w:pPr>
              <w:rPr>
                <w:rFonts w:ascii="Verdana" w:eastAsia="Calibri" w:hAnsi="Verdana" w:cs="Times New Roman"/>
                <w:bCs/>
                <w:sz w:val="20"/>
                <w:szCs w:val="20"/>
                <w:u w:val="single"/>
                <w:lang w:val="bg-BG"/>
              </w:rPr>
            </w:pPr>
            <w:r w:rsidRPr="00B577FA">
              <w:rPr>
                <w:rFonts w:ascii="Verdana" w:eastAsia="Calibri" w:hAnsi="Verdana" w:cs="Times New Roman"/>
                <w:bCs/>
                <w:sz w:val="20"/>
                <w:szCs w:val="20"/>
                <w:lang w:val="bg-BG"/>
              </w:rPr>
              <w:t xml:space="preserve">Мониторингът се осъществява чрез Националната единна информационна система за предучилищното и училищното </w:t>
            </w:r>
            <w:r w:rsidRPr="00B577FA">
              <w:rPr>
                <w:rFonts w:ascii="Verdana" w:eastAsia="Calibri" w:hAnsi="Verdana" w:cs="Times New Roman"/>
                <w:bCs/>
                <w:sz w:val="20"/>
                <w:szCs w:val="20"/>
                <w:lang w:val="bg-BG"/>
              </w:rPr>
              <w:lastRenderedPageBreak/>
              <w:t>образование.</w:t>
            </w:r>
          </w:p>
        </w:tc>
      </w:tr>
      <w:tr w:rsidR="00027A38" w:rsidRPr="006D1AF5" w:rsidTr="00FE2B3D">
        <w:tc>
          <w:tcPr>
            <w:tcW w:w="5245" w:type="dxa"/>
            <w:shd w:val="clear" w:color="auto" w:fill="FFFFFF" w:themeFill="background1"/>
          </w:tcPr>
          <w:p w:rsidR="00027A38" w:rsidRPr="00293FEF" w:rsidRDefault="00027A38" w:rsidP="00027A38">
            <w:pPr>
              <w:tabs>
                <w:tab w:val="left" w:pos="1992"/>
              </w:tabs>
              <w:rPr>
                <w:rFonts w:ascii="Verdana" w:eastAsia="Calibri" w:hAnsi="Verdana" w:cs="Times New Roman"/>
                <w:bCs/>
                <w:sz w:val="20"/>
                <w:szCs w:val="20"/>
                <w:lang w:val="bg-BG"/>
              </w:rPr>
            </w:pPr>
            <w:r w:rsidRPr="00293FEF">
              <w:rPr>
                <w:rFonts w:ascii="Verdana" w:eastAsia="Calibri" w:hAnsi="Verdana" w:cs="Times New Roman"/>
                <w:bCs/>
                <w:sz w:val="20"/>
                <w:szCs w:val="20"/>
                <w:lang w:val="bg-BG"/>
              </w:rPr>
              <w:lastRenderedPageBreak/>
              <w:t>1.16 Обезпечаване на ОКБДП с необходимия човешки и технически ресурс за координация на областната политика по БДП</w:t>
            </w:r>
          </w:p>
          <w:p w:rsidR="00027A38" w:rsidRPr="00293FEF" w:rsidRDefault="00027A38" w:rsidP="00027A38">
            <w:pPr>
              <w:tabs>
                <w:tab w:val="left" w:pos="1992"/>
              </w:tabs>
              <w:rPr>
                <w:rFonts w:ascii="Verdana" w:eastAsia="Calibri" w:hAnsi="Verdana" w:cs="Times New Roman"/>
                <w:bCs/>
                <w:sz w:val="20"/>
                <w:szCs w:val="20"/>
                <w:lang w:val="bg-BG"/>
              </w:rPr>
            </w:pPr>
          </w:p>
        </w:tc>
        <w:tc>
          <w:tcPr>
            <w:tcW w:w="1843" w:type="dxa"/>
            <w:shd w:val="clear" w:color="auto" w:fill="FFFFFF" w:themeFill="background1"/>
          </w:tcPr>
          <w:p w:rsidR="00027A38" w:rsidRPr="00293FEF" w:rsidRDefault="00027A38" w:rsidP="00027A38">
            <w:pPr>
              <w:rPr>
                <w:rFonts w:ascii="Verdana" w:eastAsia="Calibri" w:hAnsi="Verdana" w:cs="Times New Roman"/>
                <w:bCs/>
                <w:sz w:val="20"/>
                <w:szCs w:val="20"/>
                <w:lang w:val="bg-BG"/>
              </w:rPr>
            </w:pPr>
            <w:r w:rsidRPr="00293FEF">
              <w:rPr>
                <w:rFonts w:ascii="Verdana" w:eastAsia="Calibri" w:hAnsi="Verdana" w:cs="Times New Roman"/>
                <w:bCs/>
                <w:sz w:val="20"/>
                <w:szCs w:val="20"/>
                <w:lang w:val="bg-BG"/>
              </w:rPr>
              <w:t>Областна администрация</w:t>
            </w:r>
          </w:p>
          <w:p w:rsidR="00027A38" w:rsidRPr="00293FEF" w:rsidRDefault="00027A38" w:rsidP="00027A38">
            <w:pPr>
              <w:rPr>
                <w:rFonts w:ascii="Verdana" w:eastAsia="Calibri" w:hAnsi="Verdana" w:cs="Times New Roman"/>
                <w:bCs/>
                <w:sz w:val="20"/>
                <w:szCs w:val="20"/>
                <w:lang w:val="bg-BG"/>
              </w:rPr>
            </w:pPr>
          </w:p>
          <w:p w:rsidR="00027A38" w:rsidRPr="00293FEF" w:rsidRDefault="00027A38" w:rsidP="00027A38">
            <w:pPr>
              <w:rPr>
                <w:rFonts w:ascii="Verdana" w:eastAsia="Calibri" w:hAnsi="Verdana" w:cs="Times New Roman"/>
                <w:bCs/>
                <w:sz w:val="20"/>
                <w:szCs w:val="20"/>
                <w:lang w:val="bg-BG"/>
              </w:rPr>
            </w:pPr>
            <w:r w:rsidRPr="00293FEF">
              <w:rPr>
                <w:rFonts w:ascii="Verdana" w:eastAsia="Calibri" w:hAnsi="Verdana" w:cs="Times New Roman"/>
                <w:bCs/>
                <w:sz w:val="20"/>
                <w:szCs w:val="20"/>
                <w:lang w:val="bg-BG"/>
              </w:rPr>
              <w:t>Секретариат на ОКБДП</w:t>
            </w:r>
          </w:p>
          <w:p w:rsidR="00027A38" w:rsidRPr="00293FEF" w:rsidRDefault="00027A38" w:rsidP="00027A38">
            <w:pPr>
              <w:rPr>
                <w:rFonts w:ascii="Verdana" w:eastAsia="Calibri" w:hAnsi="Verdana" w:cs="Times New Roman"/>
                <w:bCs/>
                <w:sz w:val="20"/>
                <w:szCs w:val="20"/>
                <w:lang w:val="bg-BG"/>
              </w:rPr>
            </w:pPr>
          </w:p>
          <w:p w:rsidR="00027A38" w:rsidRPr="00293FEF" w:rsidRDefault="00027A38" w:rsidP="00027A38">
            <w:pPr>
              <w:rPr>
                <w:rFonts w:ascii="Verdana" w:eastAsia="Calibri" w:hAnsi="Verdana" w:cs="Times New Roman"/>
                <w:bCs/>
                <w:sz w:val="20"/>
                <w:szCs w:val="20"/>
                <w:lang w:val="bg-BG"/>
              </w:rPr>
            </w:pPr>
            <w:r w:rsidRPr="00293FEF">
              <w:rPr>
                <w:rFonts w:ascii="Verdana" w:eastAsia="Calibri" w:hAnsi="Verdana" w:cs="Times New Roman"/>
                <w:bCs/>
                <w:sz w:val="20"/>
                <w:szCs w:val="20"/>
                <w:lang w:val="bg-BG"/>
              </w:rPr>
              <w:t xml:space="preserve">Постоянен </w:t>
            </w:r>
          </w:p>
          <w:p w:rsidR="00027A38" w:rsidRPr="00293FEF" w:rsidRDefault="00027A38" w:rsidP="00027A38">
            <w:pPr>
              <w:rPr>
                <w:rFonts w:ascii="Verdana" w:eastAsia="Calibri" w:hAnsi="Verdana" w:cs="Times New Roman"/>
                <w:bCs/>
                <w:sz w:val="20"/>
                <w:szCs w:val="20"/>
                <w:lang w:val="bg-BG"/>
              </w:rPr>
            </w:pPr>
          </w:p>
        </w:tc>
        <w:tc>
          <w:tcPr>
            <w:tcW w:w="6520" w:type="dxa"/>
            <w:shd w:val="clear" w:color="auto" w:fill="FFFFFF" w:themeFill="background1"/>
          </w:tcPr>
          <w:p w:rsidR="004C3B8C" w:rsidRDefault="004C3B8C" w:rsidP="00591B60">
            <w:pPr>
              <w:rPr>
                <w:rFonts w:ascii="Verdana" w:hAnsi="Verdana"/>
                <w:sz w:val="20"/>
                <w:szCs w:val="20"/>
                <w:lang w:val="bg-BG"/>
              </w:rPr>
            </w:pPr>
            <w:r>
              <w:rPr>
                <w:rFonts w:ascii="Verdana" w:hAnsi="Verdana"/>
                <w:sz w:val="20"/>
                <w:szCs w:val="20"/>
              </w:rPr>
              <w:t xml:space="preserve">I. </w:t>
            </w:r>
            <w:r>
              <w:rPr>
                <w:rFonts w:ascii="Verdana" w:hAnsi="Verdana"/>
                <w:sz w:val="20"/>
                <w:szCs w:val="20"/>
                <w:lang w:val="bg-BG"/>
              </w:rPr>
              <w:t xml:space="preserve">Въз основа на подадена информация от институциите/ организациите, представени </w:t>
            </w:r>
            <w:r w:rsidR="001C2F72">
              <w:rPr>
                <w:rFonts w:ascii="Verdana" w:hAnsi="Verdana"/>
                <w:sz w:val="20"/>
                <w:szCs w:val="20"/>
                <w:lang w:val="bg-BG"/>
              </w:rPr>
              <w:t xml:space="preserve">в ОКБДП, областният управител </w:t>
            </w:r>
            <w:r>
              <w:rPr>
                <w:rFonts w:ascii="Verdana" w:hAnsi="Verdana"/>
                <w:sz w:val="20"/>
                <w:szCs w:val="20"/>
                <w:lang w:val="bg-BG"/>
              </w:rPr>
              <w:t xml:space="preserve">утвърди със </w:t>
            </w:r>
            <w:r w:rsidRPr="004C3B8C">
              <w:rPr>
                <w:rFonts w:ascii="Verdana" w:hAnsi="Verdana"/>
                <w:b/>
                <w:sz w:val="20"/>
                <w:szCs w:val="20"/>
                <w:lang w:val="bg-BG"/>
              </w:rPr>
              <w:t>Заповед № 2/04.01.2021 г.</w:t>
            </w:r>
            <w:r>
              <w:rPr>
                <w:rFonts w:ascii="Verdana" w:hAnsi="Verdana"/>
                <w:sz w:val="20"/>
                <w:szCs w:val="20"/>
                <w:lang w:val="bg-BG"/>
              </w:rPr>
              <w:t xml:space="preserve"> актуализиран състав на ОКБДП.  </w:t>
            </w:r>
          </w:p>
          <w:p w:rsidR="00221287" w:rsidRPr="00221287" w:rsidRDefault="00221287" w:rsidP="00591B60">
            <w:pPr>
              <w:rPr>
                <w:rFonts w:ascii="Verdana" w:hAnsi="Verdana"/>
                <w:noProof/>
                <w:sz w:val="20"/>
                <w:szCs w:val="20"/>
                <w:lang w:val="ru-RU"/>
              </w:rPr>
            </w:pPr>
            <w:r>
              <w:rPr>
                <w:rFonts w:ascii="Verdana" w:hAnsi="Verdana"/>
                <w:noProof/>
                <w:sz w:val="20"/>
                <w:szCs w:val="20"/>
              </w:rPr>
              <w:t>II.</w:t>
            </w:r>
            <w:r>
              <w:rPr>
                <w:rFonts w:ascii="Verdana" w:hAnsi="Verdana"/>
                <w:noProof/>
                <w:sz w:val="20"/>
                <w:szCs w:val="20"/>
                <w:lang w:val="bg-BG"/>
              </w:rPr>
              <w:t xml:space="preserve"> </w:t>
            </w:r>
            <w:r>
              <w:rPr>
                <w:rFonts w:ascii="Verdana" w:hAnsi="Verdana"/>
                <w:noProof/>
                <w:sz w:val="20"/>
                <w:szCs w:val="20"/>
                <w:lang w:val="ru-RU"/>
              </w:rPr>
              <w:t xml:space="preserve">Във връзка с настъпили кадрови промени в Областна администрация – Търговище и определени от институциите/организациите, включени в състава на ОКБДП, актуални членове на комсията, </w:t>
            </w:r>
            <w:r w:rsidRPr="001F4134">
              <w:rPr>
                <w:rFonts w:ascii="Verdana" w:hAnsi="Verdana"/>
                <w:sz w:val="20"/>
                <w:szCs w:val="20"/>
                <w:lang w:val="bg-BG"/>
              </w:rPr>
              <w:t xml:space="preserve">областният управител издаде </w:t>
            </w:r>
            <w:r w:rsidRPr="00221287">
              <w:rPr>
                <w:rFonts w:ascii="Verdana" w:hAnsi="Verdana"/>
                <w:b/>
                <w:sz w:val="20"/>
                <w:szCs w:val="20"/>
                <w:lang w:val="bg-BG"/>
              </w:rPr>
              <w:t xml:space="preserve">Заповед </w:t>
            </w:r>
            <w:r>
              <w:rPr>
                <w:rFonts w:ascii="Verdana" w:hAnsi="Verdana"/>
                <w:b/>
                <w:sz w:val="20"/>
                <w:szCs w:val="20"/>
                <w:lang w:val="bg-BG"/>
              </w:rPr>
              <w:t xml:space="preserve">№ 239/29.06.2021 г. </w:t>
            </w:r>
            <w:r w:rsidRPr="001F4134">
              <w:rPr>
                <w:rFonts w:ascii="Verdana" w:hAnsi="Verdana"/>
                <w:sz w:val="20"/>
                <w:szCs w:val="20"/>
                <w:lang w:val="bg-BG"/>
              </w:rPr>
              <w:t>за актуализиране състава на ОКБДП.</w:t>
            </w:r>
          </w:p>
          <w:p w:rsidR="00591B60" w:rsidRPr="00BB24DD" w:rsidRDefault="004C3B8C" w:rsidP="00591B60">
            <w:pPr>
              <w:rPr>
                <w:rFonts w:ascii="Verdana" w:hAnsi="Verdana"/>
                <w:b/>
                <w:sz w:val="20"/>
                <w:szCs w:val="20"/>
                <w:lang w:val="bg-BG"/>
              </w:rPr>
            </w:pPr>
            <w:r>
              <w:rPr>
                <w:rFonts w:ascii="Verdana" w:eastAsia="Calibri" w:hAnsi="Verdana" w:cs="Times New Roman"/>
                <w:bCs/>
                <w:sz w:val="20"/>
                <w:szCs w:val="20"/>
              </w:rPr>
              <w:t>I</w:t>
            </w:r>
            <w:r w:rsidR="00221287">
              <w:rPr>
                <w:rFonts w:ascii="Verdana" w:eastAsia="Calibri" w:hAnsi="Verdana" w:cs="Times New Roman"/>
                <w:bCs/>
                <w:sz w:val="20"/>
                <w:szCs w:val="20"/>
              </w:rPr>
              <w:t>I</w:t>
            </w:r>
            <w:r>
              <w:rPr>
                <w:rFonts w:ascii="Verdana" w:eastAsia="Calibri" w:hAnsi="Verdana" w:cs="Times New Roman"/>
                <w:bCs/>
                <w:sz w:val="20"/>
                <w:szCs w:val="20"/>
              </w:rPr>
              <w:t xml:space="preserve">I. </w:t>
            </w:r>
            <w:r>
              <w:rPr>
                <w:rFonts w:ascii="Verdana" w:eastAsia="Calibri" w:hAnsi="Verdana" w:cs="Times New Roman"/>
                <w:bCs/>
                <w:sz w:val="20"/>
                <w:szCs w:val="20"/>
                <w:lang w:val="bg-BG"/>
              </w:rPr>
              <w:t>Във връзка с</w:t>
            </w:r>
            <w:r w:rsidR="00591B60">
              <w:rPr>
                <w:rFonts w:ascii="Verdana" w:eastAsia="Calibri" w:hAnsi="Verdana" w:cs="Times New Roman"/>
                <w:bCs/>
                <w:sz w:val="20"/>
                <w:szCs w:val="20"/>
                <w:lang w:val="bg-BG"/>
              </w:rPr>
              <w:t xml:space="preserve"> утвърдени със Заповед № З-34/01.07.2021 г. на За председателя на ДАБДП Правила за състава, функциите, дейността и организацията на работа на областните комисии по БДП, със </w:t>
            </w:r>
            <w:r w:rsidR="00591B60" w:rsidRPr="004C3B8C">
              <w:rPr>
                <w:rFonts w:ascii="Verdana" w:eastAsia="Calibri" w:hAnsi="Verdana" w:cs="Times New Roman"/>
                <w:b/>
                <w:bCs/>
                <w:sz w:val="20"/>
                <w:szCs w:val="20"/>
                <w:lang w:val="bg-BG"/>
              </w:rPr>
              <w:t>Заповед № 250/07.07.2021 г.</w:t>
            </w:r>
            <w:r w:rsidR="00591B60">
              <w:rPr>
                <w:rFonts w:ascii="Verdana" w:eastAsia="Calibri" w:hAnsi="Verdana" w:cs="Times New Roman"/>
                <w:bCs/>
                <w:sz w:val="20"/>
                <w:szCs w:val="20"/>
                <w:lang w:val="bg-BG"/>
              </w:rPr>
              <w:t xml:space="preserve"> е утвърден съставът на ОКБДП Търговище на основание </w:t>
            </w:r>
            <w:r w:rsidR="00591B60">
              <w:rPr>
                <w:rFonts w:ascii="Verdana" w:hAnsi="Verdana"/>
                <w:sz w:val="20"/>
                <w:szCs w:val="20"/>
                <w:lang w:val="bg-BG"/>
              </w:rPr>
              <w:t>новоутвърдените правила</w:t>
            </w:r>
            <w:r w:rsidR="00BB24DD">
              <w:rPr>
                <w:rFonts w:ascii="Verdana" w:hAnsi="Verdana"/>
                <w:sz w:val="20"/>
                <w:szCs w:val="20"/>
                <w:lang w:val="bg-BG"/>
              </w:rPr>
              <w:t xml:space="preserve"> (впоследствие актуализиран със </w:t>
            </w:r>
            <w:r w:rsidR="00BB24DD" w:rsidRPr="00BB24DD">
              <w:rPr>
                <w:rFonts w:ascii="Verdana" w:hAnsi="Verdana"/>
                <w:b/>
                <w:sz w:val="20"/>
                <w:szCs w:val="20"/>
                <w:lang w:val="bg-BG"/>
              </w:rPr>
              <w:t>Заповед № 38/31.01.2022 г.)</w:t>
            </w:r>
            <w:r w:rsidR="00591B60" w:rsidRPr="00BB24DD">
              <w:rPr>
                <w:rFonts w:ascii="Verdana" w:hAnsi="Verdana"/>
                <w:b/>
                <w:sz w:val="20"/>
                <w:szCs w:val="20"/>
                <w:lang w:val="bg-BG"/>
              </w:rPr>
              <w:t>.</w:t>
            </w:r>
          </w:p>
          <w:p w:rsidR="00221287" w:rsidRDefault="00591B60" w:rsidP="00221287">
            <w:pPr>
              <w:rPr>
                <w:rFonts w:ascii="Verdana" w:hAnsi="Verdana"/>
                <w:sz w:val="20"/>
                <w:szCs w:val="20"/>
                <w:lang w:val="bg-BG"/>
              </w:rPr>
            </w:pPr>
            <w:r w:rsidRPr="000D255F">
              <w:rPr>
                <w:rFonts w:ascii="Verdana" w:hAnsi="Verdana"/>
                <w:sz w:val="20"/>
                <w:szCs w:val="20"/>
                <w:lang w:val="bg-BG"/>
              </w:rPr>
              <w:t>В</w:t>
            </w:r>
            <w:r w:rsidRPr="000D255F">
              <w:rPr>
                <w:rFonts w:ascii="Verdana" w:hAnsi="Verdana"/>
                <w:b/>
                <w:sz w:val="20"/>
                <w:szCs w:val="20"/>
                <w:lang w:val="bg-BG"/>
              </w:rPr>
              <w:t xml:space="preserve"> Областна администрация – Търговище </w:t>
            </w:r>
            <w:r w:rsidRPr="000D255F">
              <w:rPr>
                <w:rFonts w:ascii="Verdana" w:hAnsi="Verdana"/>
                <w:sz w:val="20"/>
                <w:szCs w:val="20"/>
                <w:lang w:val="bg-BG"/>
              </w:rPr>
              <w:t>е</w:t>
            </w:r>
            <w:r w:rsidRPr="000D255F">
              <w:rPr>
                <w:rFonts w:ascii="Verdana" w:hAnsi="Verdana"/>
                <w:b/>
                <w:sz w:val="20"/>
                <w:szCs w:val="20"/>
                <w:lang w:val="bg-BG"/>
              </w:rPr>
              <w:t xml:space="preserve"> </w:t>
            </w:r>
            <w:r w:rsidRPr="000D255F">
              <w:rPr>
                <w:rFonts w:ascii="Verdana" w:hAnsi="Verdana"/>
                <w:sz w:val="20"/>
                <w:szCs w:val="20"/>
                <w:lang w:val="bg-BG"/>
              </w:rPr>
              <w:t>назначен на щатна длъжност 1 (един) служител с функции в областта на БДП</w:t>
            </w:r>
            <w:r>
              <w:rPr>
                <w:rFonts w:ascii="Verdana" w:hAnsi="Verdana"/>
                <w:sz w:val="20"/>
                <w:szCs w:val="20"/>
                <w:lang w:val="bg-BG"/>
              </w:rPr>
              <w:t xml:space="preserve">, който по длъжностна характеристика </w:t>
            </w:r>
            <w:r w:rsidR="00DD4482">
              <w:rPr>
                <w:rFonts w:ascii="Verdana" w:hAnsi="Verdana"/>
                <w:sz w:val="20"/>
                <w:szCs w:val="20"/>
                <w:lang w:val="bg-BG"/>
              </w:rPr>
              <w:t>съвместява</w:t>
            </w:r>
            <w:r>
              <w:rPr>
                <w:rFonts w:ascii="Verdana" w:hAnsi="Verdana"/>
                <w:sz w:val="20"/>
                <w:szCs w:val="20"/>
                <w:lang w:val="bg-BG"/>
              </w:rPr>
              <w:t xml:space="preserve"> </w:t>
            </w:r>
            <w:r w:rsidR="00DD4482">
              <w:rPr>
                <w:rFonts w:ascii="Verdana" w:hAnsi="Verdana"/>
                <w:sz w:val="20"/>
                <w:szCs w:val="20"/>
                <w:lang w:val="bg-BG"/>
              </w:rPr>
              <w:t>дейности</w:t>
            </w:r>
            <w:r>
              <w:rPr>
                <w:rFonts w:ascii="Verdana" w:hAnsi="Verdana"/>
                <w:sz w:val="20"/>
                <w:szCs w:val="20"/>
                <w:lang w:val="bg-BG"/>
              </w:rPr>
              <w:t xml:space="preserve"> и в други области на </w:t>
            </w:r>
            <w:r w:rsidR="00DD4482">
              <w:rPr>
                <w:rFonts w:ascii="Verdana" w:hAnsi="Verdana"/>
                <w:sz w:val="20"/>
                <w:szCs w:val="20"/>
                <w:lang w:val="bg-BG"/>
              </w:rPr>
              <w:t>компетентност</w:t>
            </w:r>
            <w:r>
              <w:rPr>
                <w:rFonts w:ascii="Verdana" w:hAnsi="Verdana"/>
                <w:sz w:val="20"/>
                <w:szCs w:val="20"/>
                <w:lang w:val="bg-BG"/>
              </w:rPr>
              <w:t xml:space="preserve">. Същият е определен за </w:t>
            </w:r>
            <w:r w:rsidRPr="006479B9">
              <w:rPr>
                <w:rFonts w:ascii="Verdana" w:hAnsi="Verdana"/>
                <w:sz w:val="20"/>
                <w:szCs w:val="20"/>
                <w:lang w:val="bg-BG"/>
              </w:rPr>
              <w:t>секретар</w:t>
            </w:r>
            <w:r>
              <w:rPr>
                <w:rFonts w:ascii="Verdana" w:hAnsi="Verdana"/>
                <w:sz w:val="20"/>
                <w:szCs w:val="20"/>
                <w:lang w:val="bg-BG"/>
              </w:rPr>
              <w:t xml:space="preserve"> на ОКБДП съгла</w:t>
            </w:r>
            <w:r w:rsidR="004C3B8C">
              <w:rPr>
                <w:rFonts w:ascii="Verdana" w:hAnsi="Verdana"/>
                <w:sz w:val="20"/>
                <w:szCs w:val="20"/>
                <w:lang w:val="bg-BG"/>
              </w:rPr>
              <w:t xml:space="preserve">сно Заповед № </w:t>
            </w:r>
            <w:r w:rsidR="00160850">
              <w:rPr>
                <w:rFonts w:ascii="Verdana" w:hAnsi="Verdana"/>
                <w:sz w:val="20"/>
                <w:szCs w:val="20"/>
                <w:lang w:val="bg-BG"/>
              </w:rPr>
              <w:t>38/31</w:t>
            </w:r>
            <w:r w:rsidR="004C3B8C">
              <w:rPr>
                <w:rFonts w:ascii="Verdana" w:hAnsi="Verdana"/>
                <w:sz w:val="20"/>
                <w:szCs w:val="20"/>
                <w:lang w:val="bg-BG"/>
              </w:rPr>
              <w:t>.0</w:t>
            </w:r>
            <w:r w:rsidR="00160850">
              <w:rPr>
                <w:rFonts w:ascii="Verdana" w:hAnsi="Verdana"/>
                <w:sz w:val="20"/>
                <w:szCs w:val="20"/>
                <w:lang w:val="bg-BG"/>
              </w:rPr>
              <w:t>1</w:t>
            </w:r>
            <w:r w:rsidR="004C3B8C">
              <w:rPr>
                <w:rFonts w:ascii="Verdana" w:hAnsi="Verdana"/>
                <w:sz w:val="20"/>
                <w:szCs w:val="20"/>
                <w:lang w:val="bg-BG"/>
              </w:rPr>
              <w:t>.202</w:t>
            </w:r>
            <w:r w:rsidR="00160850">
              <w:rPr>
                <w:rFonts w:ascii="Verdana" w:hAnsi="Verdana"/>
                <w:sz w:val="20"/>
                <w:szCs w:val="20"/>
                <w:lang w:val="bg-BG"/>
              </w:rPr>
              <w:t>2</w:t>
            </w:r>
            <w:r w:rsidR="004C3B8C">
              <w:rPr>
                <w:rFonts w:ascii="Verdana" w:hAnsi="Verdana"/>
                <w:sz w:val="20"/>
                <w:szCs w:val="20"/>
                <w:lang w:val="bg-BG"/>
              </w:rPr>
              <w:t xml:space="preserve"> г.</w:t>
            </w:r>
          </w:p>
          <w:p w:rsidR="007E1AF6" w:rsidRDefault="007E1AF6" w:rsidP="00221287">
            <w:pPr>
              <w:rPr>
                <w:rFonts w:ascii="Verdana" w:eastAsia="Calibri" w:hAnsi="Verdana" w:cs="Times New Roman"/>
                <w:sz w:val="20"/>
                <w:szCs w:val="20"/>
                <w:lang w:val="bg-BG"/>
              </w:rPr>
            </w:pPr>
            <w:r w:rsidRPr="007E1AF6">
              <w:rPr>
                <w:rFonts w:ascii="Verdana" w:eastAsia="Calibri" w:hAnsi="Verdana" w:cs="Times New Roman"/>
                <w:b/>
                <w:sz w:val="20"/>
                <w:szCs w:val="20"/>
                <w:lang w:val="bg-BG"/>
              </w:rPr>
              <w:t>Община Търговище:</w:t>
            </w:r>
            <w:r w:rsidRPr="007E1AF6">
              <w:rPr>
                <w:rFonts w:ascii="Verdana" w:eastAsia="Calibri" w:hAnsi="Verdana" w:cs="Times New Roman"/>
                <w:sz w:val="20"/>
                <w:szCs w:val="20"/>
                <w:lang w:val="bg-BG"/>
              </w:rPr>
              <w:t xml:space="preserve"> Общинска комисия по безопасност на движението към Община Търговище</w:t>
            </w:r>
            <w:r w:rsidR="000D76A5">
              <w:rPr>
                <w:rFonts w:ascii="Verdana" w:eastAsia="Calibri" w:hAnsi="Verdana" w:cs="Times New Roman"/>
                <w:sz w:val="20"/>
                <w:szCs w:val="20"/>
                <w:lang w:val="bg-BG"/>
              </w:rPr>
              <w:t xml:space="preserve"> в</w:t>
            </w:r>
            <w:r w:rsidRPr="007E1AF6">
              <w:rPr>
                <w:rFonts w:ascii="Verdana" w:eastAsia="Calibri" w:hAnsi="Verdana" w:cs="Times New Roman"/>
                <w:sz w:val="20"/>
                <w:szCs w:val="20"/>
                <w:lang w:val="bg-BG"/>
              </w:rPr>
              <w:t xml:space="preserve"> състав от девет члена.</w:t>
            </w:r>
          </w:p>
          <w:p w:rsidR="00157DCB" w:rsidRPr="00331371" w:rsidRDefault="00157DCB" w:rsidP="00157DCB">
            <w:pPr>
              <w:rPr>
                <w:rFonts w:ascii="Verdana" w:hAnsi="Verdana"/>
                <w:sz w:val="20"/>
                <w:szCs w:val="20"/>
                <w:lang w:val="bg-BG"/>
              </w:rPr>
            </w:pPr>
            <w:r w:rsidRPr="00331371">
              <w:rPr>
                <w:rFonts w:ascii="Verdana" w:hAnsi="Verdana" w:cstheme="minorHAnsi"/>
                <w:b/>
                <w:sz w:val="20"/>
                <w:szCs w:val="20"/>
                <w:lang w:val="bg-BG"/>
              </w:rPr>
              <w:t>Община Попово</w:t>
            </w:r>
            <w:r w:rsidR="00331371" w:rsidRPr="00331371">
              <w:rPr>
                <w:rFonts w:ascii="Verdana" w:hAnsi="Verdana" w:cstheme="minorHAnsi"/>
                <w:sz w:val="20"/>
                <w:szCs w:val="20"/>
                <w:lang w:val="bg-BG"/>
              </w:rPr>
              <w:t xml:space="preserve">: </w:t>
            </w:r>
            <w:r w:rsidRPr="00331371">
              <w:rPr>
                <w:rFonts w:ascii="Verdana" w:hAnsi="Verdana"/>
                <w:sz w:val="20"/>
                <w:szCs w:val="20"/>
                <w:lang w:val="bg-BG"/>
              </w:rPr>
              <w:t xml:space="preserve">Със Заповед </w:t>
            </w:r>
            <w:r w:rsidRPr="00331371">
              <w:rPr>
                <w:rFonts w:ascii="Verdana" w:eastAsia="Calibri" w:hAnsi="Verdana" w:cs="Times New Roman"/>
                <w:sz w:val="20"/>
                <w:szCs w:val="20"/>
              </w:rPr>
              <w:t>№</w:t>
            </w:r>
            <w:r w:rsidRPr="00331371">
              <w:rPr>
                <w:rFonts w:ascii="Verdana" w:eastAsia="Calibri" w:hAnsi="Verdana" w:cs="Times New Roman"/>
                <w:sz w:val="20"/>
                <w:szCs w:val="20"/>
                <w:lang w:val="bg-BG"/>
              </w:rPr>
              <w:t xml:space="preserve"> З-21-873</w:t>
            </w:r>
            <w:r w:rsidRPr="00331371">
              <w:rPr>
                <w:rFonts w:ascii="Verdana" w:eastAsia="Calibri" w:hAnsi="Verdana" w:cs="Times New Roman"/>
                <w:sz w:val="20"/>
                <w:szCs w:val="20"/>
              </w:rPr>
              <w:t>/</w:t>
            </w:r>
            <w:r w:rsidRPr="00331371">
              <w:rPr>
                <w:rFonts w:ascii="Verdana" w:eastAsia="Calibri" w:hAnsi="Verdana" w:cs="Times New Roman"/>
                <w:sz w:val="20"/>
                <w:szCs w:val="20"/>
                <w:lang w:val="bg-BG"/>
              </w:rPr>
              <w:t>30</w:t>
            </w:r>
            <w:r w:rsidRPr="00331371">
              <w:rPr>
                <w:rFonts w:ascii="Verdana" w:eastAsia="Calibri" w:hAnsi="Verdana" w:cs="Times New Roman"/>
                <w:sz w:val="20"/>
                <w:szCs w:val="20"/>
              </w:rPr>
              <w:t>.</w:t>
            </w:r>
            <w:r w:rsidRPr="00331371">
              <w:rPr>
                <w:rFonts w:ascii="Verdana" w:eastAsia="Calibri" w:hAnsi="Verdana" w:cs="Times New Roman"/>
                <w:sz w:val="20"/>
                <w:szCs w:val="20"/>
                <w:lang w:val="bg-BG"/>
              </w:rPr>
              <w:t>11</w:t>
            </w:r>
            <w:r w:rsidRPr="00331371">
              <w:rPr>
                <w:rFonts w:ascii="Verdana" w:eastAsia="Calibri" w:hAnsi="Verdana" w:cs="Times New Roman"/>
                <w:sz w:val="20"/>
                <w:szCs w:val="20"/>
              </w:rPr>
              <w:t>.20</w:t>
            </w:r>
            <w:r w:rsidRPr="00331371">
              <w:rPr>
                <w:rFonts w:ascii="Verdana" w:eastAsia="Calibri" w:hAnsi="Verdana" w:cs="Times New Roman"/>
                <w:sz w:val="20"/>
                <w:szCs w:val="20"/>
                <w:lang w:val="bg-BG"/>
              </w:rPr>
              <w:t xml:space="preserve">21 </w:t>
            </w:r>
            <w:r w:rsidRPr="00331371">
              <w:rPr>
                <w:rFonts w:ascii="Verdana" w:eastAsia="Calibri" w:hAnsi="Verdana" w:cs="Times New Roman"/>
                <w:sz w:val="20"/>
                <w:szCs w:val="20"/>
              </w:rPr>
              <w:t>г.</w:t>
            </w:r>
            <w:r w:rsidRPr="00331371">
              <w:rPr>
                <w:rFonts w:ascii="Verdana" w:hAnsi="Verdana"/>
                <w:sz w:val="20"/>
                <w:szCs w:val="20"/>
                <w:lang w:val="bg-BG"/>
              </w:rPr>
              <w:t xml:space="preserve"> е създадена общинска комисия по БДП в Община Попово.</w:t>
            </w:r>
          </w:p>
          <w:p w:rsidR="00157DCB" w:rsidRPr="00331371" w:rsidRDefault="00157DCB" w:rsidP="00157DCB">
            <w:pPr>
              <w:rPr>
                <w:rFonts w:ascii="Verdana" w:hAnsi="Verdana"/>
                <w:sz w:val="20"/>
                <w:szCs w:val="20"/>
                <w:lang w:val="bg-BG"/>
              </w:rPr>
            </w:pPr>
            <w:r w:rsidRPr="00331371">
              <w:rPr>
                <w:rFonts w:ascii="Verdana" w:hAnsi="Verdana" w:cstheme="minorHAnsi"/>
                <w:sz w:val="20"/>
                <w:szCs w:val="20"/>
                <w:lang w:val="bg-BG"/>
              </w:rPr>
              <w:t>Община Попово разполага със Звено „Инфраструктура и благоустрояване“, което пряко се занимава с поддържане на знаково стопанство, пътна маркировка, инфраструктура  и др.</w:t>
            </w:r>
          </w:p>
          <w:p w:rsidR="00D30E55" w:rsidRDefault="00D30E55" w:rsidP="00D30E55">
            <w:pPr>
              <w:rPr>
                <w:rFonts w:ascii="Verdana" w:hAnsi="Verdana"/>
                <w:sz w:val="20"/>
                <w:szCs w:val="20"/>
                <w:lang w:val="bg-BG"/>
              </w:rPr>
            </w:pPr>
            <w:r w:rsidRPr="00C665BB">
              <w:rPr>
                <w:rFonts w:ascii="Verdana" w:eastAsia="Calibri" w:hAnsi="Verdana" w:cs="Times New Roman"/>
                <w:b/>
                <w:bCs/>
                <w:sz w:val="20"/>
                <w:szCs w:val="20"/>
                <w:lang w:val="bg-BG"/>
              </w:rPr>
              <w:t xml:space="preserve">Община Омуртаг: </w:t>
            </w:r>
            <w:r w:rsidR="00E07BFF">
              <w:rPr>
                <w:rFonts w:ascii="Verdana" w:hAnsi="Verdana"/>
                <w:sz w:val="20"/>
                <w:szCs w:val="20"/>
                <w:lang w:val="bg-BG"/>
              </w:rPr>
              <w:t>Експерт по БДП</w:t>
            </w:r>
            <w:r w:rsidRPr="00C665BB">
              <w:rPr>
                <w:rFonts w:ascii="Verdana" w:hAnsi="Verdana"/>
                <w:sz w:val="20"/>
                <w:szCs w:val="20"/>
                <w:lang w:val="bg-BG"/>
              </w:rPr>
              <w:t>.</w:t>
            </w:r>
          </w:p>
          <w:p w:rsidR="00C665BB" w:rsidRPr="00C665BB" w:rsidRDefault="00C665BB" w:rsidP="00C665BB">
            <w:pPr>
              <w:rPr>
                <w:rFonts w:ascii="Verdana" w:hAnsi="Verdana"/>
                <w:sz w:val="20"/>
                <w:szCs w:val="20"/>
                <w:lang w:val="bg-BG"/>
              </w:rPr>
            </w:pPr>
            <w:r w:rsidRPr="00C665BB">
              <w:rPr>
                <w:rFonts w:ascii="Verdana" w:eastAsia="Calibri" w:hAnsi="Verdana" w:cs="Times New Roman"/>
                <w:b/>
                <w:bCs/>
                <w:sz w:val="20"/>
                <w:szCs w:val="20"/>
                <w:lang w:val="bg-BG"/>
              </w:rPr>
              <w:t xml:space="preserve">Община Антоново: </w:t>
            </w:r>
            <w:r w:rsidRPr="00C665BB">
              <w:rPr>
                <w:rFonts w:ascii="Verdana" w:hAnsi="Verdana"/>
                <w:sz w:val="20"/>
                <w:szCs w:val="20"/>
                <w:lang w:val="bg-BG"/>
              </w:rPr>
              <w:t xml:space="preserve">Със Заповед </w:t>
            </w:r>
            <w:r w:rsidRPr="00C665BB">
              <w:rPr>
                <w:rFonts w:ascii="Verdana" w:eastAsia="Calibri" w:hAnsi="Verdana" w:cs="Times New Roman"/>
                <w:sz w:val="20"/>
                <w:szCs w:val="20"/>
              </w:rPr>
              <w:t>№</w:t>
            </w:r>
            <w:r w:rsidRPr="00C665BB">
              <w:rPr>
                <w:rFonts w:ascii="Verdana" w:eastAsia="Calibri" w:hAnsi="Verdana" w:cs="Times New Roman"/>
                <w:sz w:val="20"/>
                <w:szCs w:val="20"/>
                <w:lang w:val="bg-BG"/>
              </w:rPr>
              <w:t xml:space="preserve"> </w:t>
            </w:r>
            <w:r w:rsidRPr="00C665BB">
              <w:rPr>
                <w:rFonts w:ascii="Verdana" w:eastAsia="Calibri" w:hAnsi="Verdana" w:cs="Times New Roman"/>
                <w:sz w:val="20"/>
                <w:szCs w:val="20"/>
              </w:rPr>
              <w:t>137/21.06.2010</w:t>
            </w:r>
            <w:r w:rsidRPr="00C665BB">
              <w:rPr>
                <w:rFonts w:ascii="Verdana" w:hAnsi="Verdana"/>
                <w:sz w:val="20"/>
                <w:szCs w:val="20"/>
                <w:lang w:val="bg-BG"/>
              </w:rPr>
              <w:t xml:space="preserve"> </w:t>
            </w:r>
            <w:r w:rsidRPr="00C665BB">
              <w:rPr>
                <w:rFonts w:ascii="Verdana" w:eastAsia="Calibri" w:hAnsi="Verdana" w:cs="Times New Roman"/>
                <w:sz w:val="20"/>
                <w:szCs w:val="20"/>
              </w:rPr>
              <w:t>г.</w:t>
            </w:r>
            <w:r w:rsidRPr="00C665BB">
              <w:rPr>
                <w:rFonts w:ascii="Verdana" w:hAnsi="Verdana"/>
                <w:sz w:val="20"/>
                <w:szCs w:val="20"/>
                <w:lang w:val="bg-BG"/>
              </w:rPr>
              <w:t xml:space="preserve"> е създадена общинска комисия по БДП в община Антоново. През изтеклите десетина години заповедта е актуализирана няколко пъти.</w:t>
            </w:r>
            <w:r w:rsidR="008551EC">
              <w:rPr>
                <w:rFonts w:ascii="Verdana" w:eastAsia="Calibri" w:hAnsi="Verdana" w:cs="Times New Roman"/>
                <w:sz w:val="20"/>
                <w:szCs w:val="20"/>
                <w:lang w:val="bg-BG"/>
              </w:rPr>
              <w:t xml:space="preserve"> </w:t>
            </w:r>
            <w:r w:rsidRPr="00C665BB">
              <w:rPr>
                <w:rFonts w:ascii="Verdana" w:eastAsia="Calibri" w:hAnsi="Verdana" w:cs="Times New Roman"/>
                <w:sz w:val="20"/>
                <w:szCs w:val="20"/>
                <w:lang w:val="bg-BG"/>
              </w:rPr>
              <w:t xml:space="preserve">През 2021 г. със Заповед </w:t>
            </w:r>
            <w:r w:rsidR="008551EC">
              <w:rPr>
                <w:rFonts w:ascii="Verdana" w:eastAsia="Calibri" w:hAnsi="Verdana" w:cs="Times New Roman"/>
                <w:sz w:val="20"/>
                <w:szCs w:val="20"/>
              </w:rPr>
              <w:t>№ 20</w:t>
            </w:r>
            <w:r w:rsidRPr="00C665BB">
              <w:rPr>
                <w:rFonts w:ascii="Verdana" w:eastAsia="Calibri" w:hAnsi="Verdana" w:cs="Times New Roman"/>
                <w:sz w:val="20"/>
                <w:szCs w:val="20"/>
              </w:rPr>
              <w:t>/22.01.2021 г.</w:t>
            </w:r>
            <w:r w:rsidRPr="00C665BB">
              <w:rPr>
                <w:rFonts w:ascii="Verdana" w:eastAsia="Calibri" w:hAnsi="Verdana" w:cs="Times New Roman"/>
                <w:sz w:val="20"/>
                <w:szCs w:val="20"/>
                <w:lang w:val="bg-BG"/>
              </w:rPr>
              <w:t xml:space="preserve"> е активизирана  дейността на съществуващата общинска комисия по БДП.</w:t>
            </w:r>
          </w:p>
          <w:p w:rsidR="00D30E55" w:rsidRPr="00D30E55" w:rsidRDefault="00D30E55" w:rsidP="00221287">
            <w:pPr>
              <w:rPr>
                <w:rFonts w:ascii="Verdana" w:hAnsi="Verdana"/>
                <w:sz w:val="20"/>
                <w:szCs w:val="20"/>
                <w:u w:val="single"/>
                <w:lang w:val="bg-BG"/>
              </w:rPr>
            </w:pPr>
            <w:r w:rsidRPr="00C665BB">
              <w:rPr>
                <w:rFonts w:ascii="Verdana" w:hAnsi="Verdana"/>
                <w:b/>
                <w:sz w:val="20"/>
                <w:szCs w:val="20"/>
                <w:lang w:val="bg-BG"/>
              </w:rPr>
              <w:t xml:space="preserve">Община Опака: </w:t>
            </w:r>
            <w:r w:rsidRPr="00C665BB">
              <w:rPr>
                <w:rFonts w:ascii="Verdana" w:hAnsi="Verdana"/>
                <w:sz w:val="20"/>
                <w:szCs w:val="20"/>
                <w:lang w:val="bg-BG"/>
              </w:rPr>
              <w:t>Общинската администрация е обезпечен</w:t>
            </w:r>
            <w:r w:rsidR="00A016C7">
              <w:rPr>
                <w:rFonts w:ascii="Verdana" w:hAnsi="Verdana"/>
                <w:sz w:val="20"/>
                <w:szCs w:val="20"/>
                <w:lang w:val="bg-BG"/>
              </w:rPr>
              <w:t>а</w:t>
            </w:r>
            <w:r w:rsidRPr="00C665BB">
              <w:rPr>
                <w:rFonts w:ascii="Verdana" w:hAnsi="Verdana"/>
                <w:sz w:val="20"/>
                <w:szCs w:val="20"/>
                <w:lang w:val="bg-BG"/>
              </w:rPr>
              <w:t xml:space="preserve"> </w:t>
            </w:r>
            <w:r w:rsidRPr="00C665BB">
              <w:rPr>
                <w:rFonts w:ascii="Verdana" w:hAnsi="Verdana"/>
                <w:sz w:val="20"/>
                <w:szCs w:val="20"/>
                <w:lang w:val="bg-BG"/>
              </w:rPr>
              <w:lastRenderedPageBreak/>
              <w:t>с необходимия човешки ресурс за координация на общинската политика по БДП.</w:t>
            </w:r>
          </w:p>
        </w:tc>
      </w:tr>
      <w:tr w:rsidR="00027A38" w:rsidRPr="006D1AF5" w:rsidTr="00D61EE0">
        <w:tc>
          <w:tcPr>
            <w:tcW w:w="13608" w:type="dxa"/>
            <w:gridSpan w:val="3"/>
            <w:shd w:val="clear" w:color="auto" w:fill="BFBFBF" w:themeFill="background1" w:themeFillShade="BF"/>
          </w:tcPr>
          <w:p w:rsidR="00027A38" w:rsidRPr="00FC6CD0" w:rsidRDefault="00027A38" w:rsidP="00027A38">
            <w:pPr>
              <w:spacing w:before="80" w:after="80"/>
              <w:ind w:right="-141"/>
              <w:jc w:val="both"/>
              <w:rPr>
                <w:rFonts w:ascii="Times New Roman" w:hAnsi="Times New Roman"/>
                <w:b/>
                <w:szCs w:val="24"/>
                <w:lang w:val="bg-BG"/>
              </w:rPr>
            </w:pPr>
            <w:r w:rsidRPr="00FC6CD0">
              <w:rPr>
                <w:rFonts w:ascii="Verdana" w:eastAsia="Calibri" w:hAnsi="Verdana" w:cs="Calibri"/>
                <w:b/>
                <w:sz w:val="20"/>
                <w:szCs w:val="20"/>
              </w:rPr>
              <w:lastRenderedPageBreak/>
              <w:t>ТЕМАТИЧНО НАПРАВЛЕНИЕ 2:</w:t>
            </w:r>
            <w:r w:rsidRPr="00FC6CD0">
              <w:rPr>
                <w:rFonts w:ascii="Verdana" w:eastAsia="Calibri" w:hAnsi="Verdana" w:cs="Calibri"/>
                <w:sz w:val="20"/>
                <w:szCs w:val="20"/>
              </w:rPr>
              <w:t xml:space="preserve"> </w:t>
            </w:r>
            <w:r w:rsidRPr="00FC6CD0">
              <w:rPr>
                <w:rFonts w:ascii="Verdana" w:eastAsia="Calibri" w:hAnsi="Verdana" w:cs="Calibri"/>
                <w:b/>
                <w:sz w:val="20"/>
                <w:szCs w:val="20"/>
                <w:lang w:val="bg-BG"/>
              </w:rPr>
              <w:t>СОЦИАЛНО-ОТГОВОРНО ПОВЕДЕНИЕ: УЧЕНЕ ПРЕЗ ЦЕЛИЯ ЖИВОТ</w:t>
            </w:r>
          </w:p>
        </w:tc>
      </w:tr>
      <w:tr w:rsidR="00027A38" w:rsidRPr="006D1AF5" w:rsidTr="00FE2B3D">
        <w:trPr>
          <w:trHeight w:val="703"/>
        </w:trPr>
        <w:tc>
          <w:tcPr>
            <w:tcW w:w="5245" w:type="dxa"/>
            <w:shd w:val="clear" w:color="auto" w:fill="FFFFFF" w:themeFill="background1"/>
          </w:tcPr>
          <w:p w:rsidR="00027A38" w:rsidRPr="00FC6CD0" w:rsidRDefault="00027A38" w:rsidP="00027A38">
            <w:pPr>
              <w:spacing w:before="80" w:after="80"/>
              <w:ind w:right="34"/>
              <w:rPr>
                <w:rFonts w:ascii="Verdana" w:eastAsia="Calibri" w:hAnsi="Verdana" w:cs="Calibri"/>
                <w:bCs/>
                <w:sz w:val="20"/>
                <w:szCs w:val="20"/>
                <w:lang w:val="bg-BG"/>
              </w:rPr>
            </w:pPr>
            <w:r w:rsidRPr="00FC6CD0">
              <w:rPr>
                <w:rFonts w:ascii="Verdana" w:eastAsia="Calibri" w:hAnsi="Verdana" w:cs="Calibri"/>
                <w:sz w:val="20"/>
                <w:szCs w:val="20"/>
                <w:lang w:val="bg-BG"/>
              </w:rPr>
              <w:t>2.1 О</w:t>
            </w:r>
            <w:r w:rsidRPr="00FC6CD0">
              <w:rPr>
                <w:rFonts w:ascii="Verdana" w:eastAsia="Calibri" w:hAnsi="Verdana" w:cs="Calibri"/>
                <w:bCs/>
                <w:sz w:val="20"/>
                <w:szCs w:val="20"/>
                <w:lang w:val="bg-BG"/>
              </w:rPr>
              <w:t>бучение на деца и ученици по БДП в системата на образованието</w:t>
            </w:r>
          </w:p>
          <w:p w:rsidR="00027A38" w:rsidRPr="006D1AF5" w:rsidRDefault="00027A38" w:rsidP="00027A38">
            <w:pPr>
              <w:spacing w:before="80" w:after="80"/>
              <w:ind w:right="34"/>
              <w:rPr>
                <w:rFonts w:ascii="Verdana" w:eastAsia="Calibri" w:hAnsi="Verdana" w:cs="Calibri"/>
                <w:color w:val="404040"/>
                <w:sz w:val="20"/>
                <w:szCs w:val="20"/>
                <w:lang w:val="bg-BG"/>
              </w:rPr>
            </w:pPr>
          </w:p>
        </w:tc>
        <w:tc>
          <w:tcPr>
            <w:tcW w:w="1843" w:type="dxa"/>
            <w:shd w:val="clear" w:color="auto" w:fill="FFFFFF" w:themeFill="background1"/>
          </w:tcPr>
          <w:p w:rsidR="00027A38" w:rsidRPr="00FC6CD0" w:rsidRDefault="00027A38" w:rsidP="00027A38">
            <w:pPr>
              <w:spacing w:before="80" w:after="80"/>
              <w:ind w:right="34"/>
              <w:rPr>
                <w:rFonts w:ascii="Verdana" w:eastAsia="Calibri" w:hAnsi="Verdana" w:cs="Calibri"/>
                <w:bCs/>
                <w:sz w:val="20"/>
                <w:szCs w:val="20"/>
                <w:lang w:val="bg-BG"/>
              </w:rPr>
            </w:pPr>
            <w:r w:rsidRPr="00FC6CD0">
              <w:rPr>
                <w:rFonts w:ascii="Verdana" w:eastAsia="Calibri" w:hAnsi="Verdana" w:cs="Calibri"/>
                <w:bCs/>
                <w:sz w:val="20"/>
                <w:szCs w:val="20"/>
                <w:lang w:val="bg-BG"/>
              </w:rPr>
              <w:t>РУО</w:t>
            </w:r>
          </w:p>
          <w:p w:rsidR="00027A38" w:rsidRPr="00FC6CD0" w:rsidRDefault="00027A38" w:rsidP="00027A38">
            <w:pPr>
              <w:spacing w:before="80" w:after="80"/>
              <w:ind w:right="34"/>
              <w:rPr>
                <w:rFonts w:ascii="Verdana" w:eastAsia="Calibri" w:hAnsi="Verdana" w:cs="Calibri"/>
                <w:bCs/>
                <w:sz w:val="20"/>
                <w:szCs w:val="20"/>
                <w:lang w:val="bg-BG"/>
              </w:rPr>
            </w:pPr>
            <w:r w:rsidRPr="00FC6CD0">
              <w:rPr>
                <w:rFonts w:ascii="Verdana" w:eastAsia="Calibri" w:hAnsi="Verdana" w:cs="Calibri"/>
                <w:bCs/>
                <w:sz w:val="20"/>
                <w:szCs w:val="20"/>
                <w:lang w:val="bg-BG"/>
              </w:rPr>
              <w:t xml:space="preserve">Общини </w:t>
            </w:r>
          </w:p>
          <w:p w:rsidR="00027A38" w:rsidRPr="00FC6CD0" w:rsidRDefault="00027A38" w:rsidP="00027A38">
            <w:pPr>
              <w:spacing w:before="80" w:after="80"/>
              <w:ind w:right="34"/>
              <w:rPr>
                <w:rFonts w:ascii="Verdana" w:eastAsia="Calibri" w:hAnsi="Verdana" w:cs="Calibri"/>
                <w:bCs/>
                <w:sz w:val="20"/>
                <w:szCs w:val="20"/>
                <w:lang w:val="bg-BG"/>
              </w:rPr>
            </w:pPr>
            <w:r w:rsidRPr="00FC6CD0">
              <w:rPr>
                <w:rFonts w:ascii="Verdana" w:eastAsia="Calibri" w:hAnsi="Verdana" w:cs="Calibri"/>
                <w:bCs/>
                <w:sz w:val="20"/>
                <w:szCs w:val="20"/>
                <w:lang w:val="bg-BG"/>
              </w:rPr>
              <w:t xml:space="preserve">Постоянен </w:t>
            </w:r>
          </w:p>
        </w:tc>
        <w:tc>
          <w:tcPr>
            <w:tcW w:w="6520" w:type="dxa"/>
            <w:shd w:val="clear" w:color="auto" w:fill="FFFFFF" w:themeFill="background1"/>
          </w:tcPr>
          <w:p w:rsidR="00B577FA" w:rsidRPr="00F26C0B" w:rsidRDefault="00027A38" w:rsidP="00160850">
            <w:pPr>
              <w:spacing w:before="80"/>
              <w:ind w:right="34"/>
              <w:rPr>
                <w:rFonts w:ascii="Verdana" w:eastAsia="Calibri" w:hAnsi="Verdana" w:cs="Calibri"/>
                <w:bCs/>
                <w:sz w:val="20"/>
                <w:szCs w:val="20"/>
                <w:lang w:val="bg-BG"/>
              </w:rPr>
            </w:pPr>
            <w:r w:rsidRPr="00F26C0B">
              <w:rPr>
                <w:rFonts w:ascii="Verdana" w:hAnsi="Verdana"/>
                <w:b/>
                <w:sz w:val="20"/>
                <w:szCs w:val="20"/>
                <w:lang w:val="bg-BG"/>
              </w:rPr>
              <w:t xml:space="preserve">РУО: </w:t>
            </w:r>
            <w:r w:rsidR="00B577FA" w:rsidRPr="00F26C0B">
              <w:rPr>
                <w:rFonts w:ascii="Verdana" w:eastAsia="Calibri" w:hAnsi="Verdana" w:cs="Calibri"/>
                <w:bCs/>
                <w:sz w:val="20"/>
                <w:szCs w:val="20"/>
                <w:lang w:val="bg-BG"/>
              </w:rPr>
              <w:t xml:space="preserve">Изпълнени мерки за подобряване обучението на деца и ученици по БДП: </w:t>
            </w:r>
          </w:p>
          <w:p w:rsidR="00B577FA" w:rsidRPr="0080045D" w:rsidRDefault="00B577FA" w:rsidP="00160850">
            <w:pPr>
              <w:spacing w:before="80"/>
              <w:ind w:right="34"/>
              <w:rPr>
                <w:rFonts w:ascii="Verdana" w:eastAsia="Calibri" w:hAnsi="Verdana" w:cs="Calibri"/>
                <w:bCs/>
                <w:sz w:val="20"/>
                <w:szCs w:val="20"/>
                <w:lang w:val="bg-BG"/>
              </w:rPr>
            </w:pPr>
            <w:r w:rsidRPr="0080045D">
              <w:rPr>
                <w:rFonts w:ascii="Verdana" w:eastAsia="Calibri" w:hAnsi="Verdana" w:cs="Calibri"/>
                <w:bCs/>
                <w:sz w:val="20"/>
                <w:szCs w:val="20"/>
                <w:lang w:val="bg-BG"/>
              </w:rPr>
              <w:t>Обучението по безопасност на движението по пътищата е възложено на 551 подготвени учители с придобита квалификация „Методика на обучението по Безопасност на движението по пътищата“. В изпълнение на раздел VIII, А от Система за организация и управление на дейностите,</w:t>
            </w:r>
            <w:r w:rsidRPr="0080045D">
              <w:rPr>
                <w:rFonts w:ascii="Verdana" w:eastAsia="Calibri" w:hAnsi="Verdana" w:cs="Calibri"/>
                <w:bCs/>
                <w:sz w:val="20"/>
                <w:szCs w:val="20"/>
              </w:rPr>
              <w:t xml:space="preserve"> </w:t>
            </w:r>
            <w:r w:rsidRPr="0080045D">
              <w:rPr>
                <w:rFonts w:ascii="Verdana" w:eastAsia="Calibri" w:hAnsi="Verdana" w:cs="Calibri"/>
                <w:bCs/>
                <w:sz w:val="20"/>
                <w:szCs w:val="20"/>
                <w:lang w:val="bg-BG"/>
              </w:rPr>
              <w:t>свързани с възпитанието и обучение по БДП в системата на предучилищното и училищното образование, утвърдена със Заповед № РД09-1289/31.08.2016 г. на министъра на образованието и науката, през месец октомври 2021 г. 85 учители, преподаващи БДП преминаха на периодично обучение за актуализиране и поддържане на знанията по БДП съобразно изменения в нормативната база, тенденциите при ПТП с деца, нови учебни помагала и дидактически средства, нови технологии и техники в обучението по БДП.</w:t>
            </w:r>
          </w:p>
          <w:p w:rsidR="00B577FA" w:rsidRPr="0080045D" w:rsidRDefault="00B577FA" w:rsidP="00160850">
            <w:pPr>
              <w:spacing w:before="80"/>
              <w:ind w:right="34"/>
              <w:rPr>
                <w:rFonts w:ascii="Verdana" w:eastAsia="Calibri" w:hAnsi="Verdana" w:cs="Calibri"/>
                <w:bCs/>
                <w:sz w:val="20"/>
                <w:szCs w:val="20"/>
                <w:lang w:val="bg-BG"/>
              </w:rPr>
            </w:pPr>
            <w:r w:rsidRPr="0080045D">
              <w:rPr>
                <w:rFonts w:ascii="Verdana" w:eastAsia="Calibri" w:hAnsi="Verdana" w:cs="Calibri"/>
                <w:bCs/>
                <w:sz w:val="20"/>
                <w:szCs w:val="20"/>
                <w:lang w:val="bg-BG"/>
              </w:rPr>
              <w:t>За обезпечаване на обучението по БДП са заделени финансови, технически и човешки ресурси в размер на 12 497,40 лв.</w:t>
            </w:r>
          </w:p>
          <w:p w:rsidR="00B577FA" w:rsidRPr="0080045D" w:rsidRDefault="00B577FA" w:rsidP="00160850">
            <w:pPr>
              <w:pStyle w:val="32"/>
            </w:pPr>
            <w:r w:rsidRPr="0080045D">
              <w:t>Използват се учебни материали, адаптирани към възрастта и зрелостта на обучаваните; учебни тетрадки – 4 158; 42 комплекта табла; 24 велосипеда; светофари – 42; макетни пътни знаци – 78; сигнално предпазни жилетки – 125; стоп палки – 157; антиалкохолни очила – 18 броя.</w:t>
            </w:r>
          </w:p>
          <w:p w:rsidR="00B577FA" w:rsidRPr="00B577FA" w:rsidRDefault="00B577FA" w:rsidP="0080045D">
            <w:pPr>
              <w:spacing w:before="80" w:after="80"/>
              <w:ind w:right="34"/>
              <w:rPr>
                <w:rFonts w:ascii="Verdana" w:eastAsia="Calibri" w:hAnsi="Verdana" w:cs="Calibri"/>
                <w:bCs/>
                <w:color w:val="404040"/>
                <w:sz w:val="20"/>
                <w:szCs w:val="20"/>
                <w:lang w:val="bg-BG"/>
              </w:rPr>
            </w:pPr>
            <w:r w:rsidRPr="0080045D">
              <w:rPr>
                <w:rFonts w:ascii="Verdana" w:eastAsia="Calibri" w:hAnsi="Verdana" w:cs="Calibri"/>
                <w:bCs/>
                <w:sz w:val="20"/>
                <w:szCs w:val="20"/>
                <w:lang w:val="bg-BG"/>
              </w:rPr>
              <w:t>Обучението по БДП придобива все по-голяма практическа насоченост – изградени са 14 външни площадки за обучение по БДП и 17 вътрешни/подвижни площадки</w:t>
            </w:r>
            <w:r>
              <w:rPr>
                <w:rFonts w:ascii="Verdana" w:eastAsia="Calibri" w:hAnsi="Verdana" w:cs="Calibri"/>
                <w:bCs/>
                <w:color w:val="404040"/>
                <w:sz w:val="20"/>
                <w:szCs w:val="20"/>
                <w:lang w:val="bg-BG"/>
              </w:rPr>
              <w:t>.</w:t>
            </w:r>
          </w:p>
          <w:p w:rsidR="00027A38" w:rsidRPr="0010086A" w:rsidRDefault="00027A38" w:rsidP="00D30E55">
            <w:pPr>
              <w:tabs>
                <w:tab w:val="left" w:pos="318"/>
                <w:tab w:val="left" w:pos="460"/>
              </w:tabs>
              <w:ind w:right="34"/>
              <w:rPr>
                <w:rFonts w:ascii="Verdana" w:hAnsi="Verdana"/>
                <w:sz w:val="16"/>
                <w:szCs w:val="16"/>
                <w:lang w:val="bg-BG"/>
              </w:rPr>
            </w:pPr>
            <w:r w:rsidRPr="00F26C0B">
              <w:rPr>
                <w:rFonts w:ascii="Verdana" w:hAnsi="Verdana"/>
                <w:b/>
                <w:sz w:val="20"/>
                <w:szCs w:val="20"/>
                <w:lang w:val="bg-BG"/>
              </w:rPr>
              <w:t>Община Търговище</w:t>
            </w:r>
            <w:r w:rsidR="00B6681C" w:rsidRPr="00F26C0B">
              <w:rPr>
                <w:rFonts w:ascii="Verdana" w:hAnsi="Verdana"/>
                <w:b/>
                <w:sz w:val="20"/>
                <w:szCs w:val="20"/>
                <w:lang w:val="bg-BG"/>
              </w:rPr>
              <w:t xml:space="preserve">: </w:t>
            </w:r>
            <w:r w:rsidR="00B6681C" w:rsidRPr="00F26C0B">
              <w:rPr>
                <w:rFonts w:ascii="Verdana" w:hAnsi="Verdana"/>
                <w:sz w:val="20"/>
                <w:szCs w:val="20"/>
                <w:lang w:val="bg-BG"/>
              </w:rPr>
              <w:t>Н</w:t>
            </w:r>
            <w:r w:rsidRPr="00F26C0B">
              <w:rPr>
                <w:rFonts w:ascii="Verdana" w:hAnsi="Verdana"/>
                <w:sz w:val="20"/>
                <w:szCs w:val="20"/>
                <w:lang w:val="bg-BG"/>
              </w:rPr>
              <w:t>е е вземала съвместни участия с РУО</w:t>
            </w:r>
            <w:r w:rsidR="00F26C0B" w:rsidRPr="00F26C0B">
              <w:rPr>
                <w:rFonts w:ascii="Verdana" w:hAnsi="Verdana"/>
                <w:sz w:val="20"/>
                <w:szCs w:val="20"/>
                <w:lang w:val="bg-BG"/>
              </w:rPr>
              <w:t>.</w:t>
            </w:r>
          </w:p>
          <w:p w:rsidR="00331371" w:rsidRPr="00331371" w:rsidRDefault="00780FFC" w:rsidP="00331371">
            <w:pPr>
              <w:tabs>
                <w:tab w:val="left" w:pos="318"/>
              </w:tabs>
              <w:ind w:right="34"/>
              <w:rPr>
                <w:rFonts w:ascii="Verdana" w:eastAsia="Calibri" w:hAnsi="Verdana" w:cs="Calibri"/>
                <w:bCs/>
                <w:color w:val="000000" w:themeColor="text1"/>
                <w:sz w:val="20"/>
                <w:szCs w:val="20"/>
                <w:lang w:val="bg-BG"/>
              </w:rPr>
            </w:pPr>
            <w:r w:rsidRPr="00331371">
              <w:rPr>
                <w:rFonts w:ascii="Verdana" w:hAnsi="Verdana"/>
                <w:b/>
                <w:sz w:val="20"/>
                <w:szCs w:val="20"/>
                <w:lang w:val="bg-BG"/>
              </w:rPr>
              <w:t>Община Попово:</w:t>
            </w:r>
            <w:r w:rsidRPr="00331371">
              <w:rPr>
                <w:rFonts w:ascii="Verdana" w:hAnsi="Verdana"/>
                <w:sz w:val="20"/>
                <w:szCs w:val="20"/>
                <w:lang w:val="bg-BG"/>
              </w:rPr>
              <w:t xml:space="preserve"> </w:t>
            </w:r>
            <w:r w:rsidR="00331371" w:rsidRPr="00331371">
              <w:rPr>
                <w:rFonts w:ascii="Verdana" w:eastAsia="Calibri" w:hAnsi="Verdana" w:cs="Calibri"/>
                <w:color w:val="000000" w:themeColor="text1"/>
                <w:sz w:val="20"/>
                <w:szCs w:val="20"/>
                <w:lang w:val="bg-BG"/>
              </w:rPr>
              <w:t>О</w:t>
            </w:r>
            <w:r w:rsidR="00331371" w:rsidRPr="00331371">
              <w:rPr>
                <w:rFonts w:ascii="Verdana" w:eastAsia="Calibri" w:hAnsi="Verdana" w:cs="Calibri"/>
                <w:bCs/>
                <w:color w:val="000000" w:themeColor="text1"/>
                <w:sz w:val="20"/>
                <w:szCs w:val="20"/>
                <w:lang w:val="bg-BG"/>
              </w:rPr>
              <w:t>бучението на децата и учениците по БДП в системата на образованието става в средното училище в часа на класния.</w:t>
            </w:r>
          </w:p>
          <w:p w:rsidR="00331371" w:rsidRPr="00331371" w:rsidRDefault="00331371" w:rsidP="00331371">
            <w:pPr>
              <w:rPr>
                <w:rFonts w:ascii="Verdana" w:eastAsia="Calibri" w:hAnsi="Verdana" w:cs="Calibri"/>
                <w:bCs/>
                <w:color w:val="000000" w:themeColor="text1"/>
                <w:sz w:val="20"/>
                <w:szCs w:val="20"/>
                <w:lang w:val="bg-BG"/>
              </w:rPr>
            </w:pPr>
            <w:r w:rsidRPr="00331371">
              <w:rPr>
                <w:rFonts w:ascii="Verdana" w:eastAsia="Calibri" w:hAnsi="Verdana" w:cs="Calibri"/>
                <w:bCs/>
                <w:color w:val="000000" w:themeColor="text1"/>
                <w:sz w:val="20"/>
                <w:szCs w:val="20"/>
                <w:lang w:val="bg-BG"/>
              </w:rPr>
              <w:t>Повишаване на информираността и съзнанието за безопасността на движението по пътя.</w:t>
            </w:r>
          </w:p>
          <w:p w:rsidR="00331371" w:rsidRPr="00331371" w:rsidRDefault="00331371" w:rsidP="00331371">
            <w:pPr>
              <w:tabs>
                <w:tab w:val="left" w:pos="318"/>
              </w:tabs>
              <w:ind w:right="34"/>
              <w:rPr>
                <w:rFonts w:ascii="Verdana" w:hAnsi="Verdana"/>
                <w:color w:val="000000" w:themeColor="text1"/>
                <w:sz w:val="20"/>
                <w:szCs w:val="20"/>
                <w:lang w:val="bg-BG"/>
              </w:rPr>
            </w:pPr>
            <w:r w:rsidRPr="00331371">
              <w:rPr>
                <w:rFonts w:ascii="Verdana" w:hAnsi="Verdana"/>
                <w:color w:val="000000" w:themeColor="text1"/>
                <w:sz w:val="20"/>
                <w:szCs w:val="20"/>
                <w:lang w:val="bg-BG"/>
              </w:rPr>
              <w:t xml:space="preserve">Изградена детска площадка в ОУ „Никола Йонков </w:t>
            </w:r>
            <w:r w:rsidRPr="00331371">
              <w:rPr>
                <w:rFonts w:ascii="Verdana" w:hAnsi="Verdana"/>
                <w:color w:val="000000" w:themeColor="text1"/>
                <w:sz w:val="20"/>
                <w:szCs w:val="20"/>
                <w:lang w:val="bg-BG"/>
              </w:rPr>
              <w:lastRenderedPageBreak/>
              <w:t>Вапцаров” във вид на кръстовище с хоризонтална и вертикална пътна маркировка с възможност за смяна на пътните знаци, на която децата могат да се учат на правилното и безопасно пресичане и движение по пътищата.</w:t>
            </w:r>
          </w:p>
          <w:p w:rsidR="00E5174B" w:rsidRPr="00E07BFF" w:rsidRDefault="00E5174B" w:rsidP="00E5174B">
            <w:pPr>
              <w:rPr>
                <w:rFonts w:ascii="Verdana" w:hAnsi="Verdana"/>
                <w:sz w:val="20"/>
                <w:szCs w:val="20"/>
                <w:lang w:val="bg-BG"/>
              </w:rPr>
            </w:pPr>
            <w:r w:rsidRPr="008551EC">
              <w:rPr>
                <w:rFonts w:ascii="Verdana" w:eastAsia="Calibri" w:hAnsi="Verdana" w:cs="Times New Roman"/>
                <w:b/>
                <w:bCs/>
                <w:sz w:val="20"/>
                <w:szCs w:val="20"/>
                <w:lang w:val="bg-BG"/>
              </w:rPr>
              <w:t xml:space="preserve">Община Омуртаг: </w:t>
            </w:r>
            <w:r w:rsidR="00E07BFF" w:rsidRPr="00E07BFF">
              <w:rPr>
                <w:rFonts w:ascii="Verdana" w:hAnsi="Verdana"/>
                <w:sz w:val="20"/>
                <w:szCs w:val="20"/>
                <w:lang w:val="bg-BG"/>
              </w:rPr>
              <w:t>Не е вземала участие с РУО.</w:t>
            </w:r>
          </w:p>
          <w:p w:rsidR="00876DF1" w:rsidRPr="008551EC" w:rsidRDefault="00876DF1" w:rsidP="00876DF1">
            <w:pPr>
              <w:rPr>
                <w:rFonts w:ascii="Verdana" w:eastAsia="Calibri" w:hAnsi="Verdana" w:cs="Calibri"/>
                <w:bCs/>
                <w:sz w:val="20"/>
                <w:szCs w:val="20"/>
                <w:lang w:val="bg-BG"/>
              </w:rPr>
            </w:pPr>
            <w:r w:rsidRPr="008551EC">
              <w:rPr>
                <w:rFonts w:ascii="Verdana" w:eastAsia="Calibri" w:hAnsi="Verdana" w:cs="Times New Roman"/>
                <w:b/>
                <w:bCs/>
                <w:sz w:val="20"/>
                <w:szCs w:val="20"/>
                <w:lang w:val="bg-BG"/>
              </w:rPr>
              <w:t>Община Антоново:</w:t>
            </w:r>
            <w:r w:rsidR="00586C51" w:rsidRPr="008551EC">
              <w:rPr>
                <w:rFonts w:ascii="Verdana" w:eastAsia="Calibri" w:hAnsi="Verdana" w:cs="Times New Roman"/>
                <w:b/>
                <w:bCs/>
                <w:sz w:val="20"/>
                <w:szCs w:val="20"/>
                <w:lang w:val="bg-BG"/>
              </w:rPr>
              <w:t xml:space="preserve"> </w:t>
            </w:r>
            <w:r w:rsidR="00586C51" w:rsidRPr="008551EC">
              <w:rPr>
                <w:rFonts w:ascii="Verdana" w:eastAsia="Calibri" w:hAnsi="Verdana" w:cs="Calibri"/>
                <w:sz w:val="20"/>
                <w:szCs w:val="20"/>
                <w:lang w:val="bg-BG"/>
              </w:rPr>
              <w:t>О</w:t>
            </w:r>
            <w:r w:rsidR="00586C51" w:rsidRPr="008551EC">
              <w:rPr>
                <w:rFonts w:ascii="Verdana" w:eastAsia="Calibri" w:hAnsi="Verdana" w:cs="Calibri"/>
                <w:bCs/>
                <w:sz w:val="20"/>
                <w:szCs w:val="20"/>
                <w:lang w:val="bg-BG"/>
              </w:rPr>
              <w:t>бучението на децата и учениците по БДП в системата на образованието става в ча</w:t>
            </w:r>
            <w:r w:rsidR="00331371">
              <w:rPr>
                <w:rFonts w:ascii="Verdana" w:eastAsia="Calibri" w:hAnsi="Verdana" w:cs="Calibri"/>
                <w:bCs/>
                <w:sz w:val="20"/>
                <w:szCs w:val="20"/>
                <w:lang w:val="bg-BG"/>
              </w:rPr>
              <w:t>са на класния. Предвидени са 6 (</w:t>
            </w:r>
            <w:r w:rsidR="00586C51" w:rsidRPr="008551EC">
              <w:rPr>
                <w:rFonts w:ascii="Verdana" w:eastAsia="Calibri" w:hAnsi="Verdana" w:cs="Calibri"/>
                <w:bCs/>
                <w:sz w:val="20"/>
                <w:szCs w:val="20"/>
                <w:lang w:val="bg-BG"/>
              </w:rPr>
              <w:t>шест</w:t>
            </w:r>
            <w:r w:rsidR="00331371">
              <w:rPr>
                <w:rFonts w:ascii="Verdana" w:eastAsia="Calibri" w:hAnsi="Verdana" w:cs="Calibri"/>
                <w:bCs/>
                <w:sz w:val="20"/>
                <w:szCs w:val="20"/>
                <w:lang w:val="bg-BG"/>
              </w:rPr>
              <w:t>)</w:t>
            </w:r>
            <w:r w:rsidR="00586C51" w:rsidRPr="008551EC">
              <w:rPr>
                <w:rFonts w:ascii="Verdana" w:eastAsia="Calibri" w:hAnsi="Verdana" w:cs="Calibri"/>
                <w:bCs/>
                <w:sz w:val="20"/>
                <w:szCs w:val="20"/>
                <w:lang w:val="bg-BG"/>
              </w:rPr>
              <w:t xml:space="preserve"> часа годишно по БДП.</w:t>
            </w:r>
          </w:p>
          <w:p w:rsidR="00C97D14" w:rsidRPr="00D30E55" w:rsidRDefault="00CA34E5" w:rsidP="008551EC">
            <w:pPr>
              <w:rPr>
                <w:rFonts w:ascii="Verdana" w:hAnsi="Verdana"/>
                <w:sz w:val="20"/>
                <w:szCs w:val="20"/>
              </w:rPr>
            </w:pPr>
            <w:r w:rsidRPr="008551EC">
              <w:rPr>
                <w:rFonts w:ascii="Verdana" w:hAnsi="Verdana"/>
                <w:b/>
                <w:sz w:val="20"/>
                <w:szCs w:val="20"/>
                <w:lang w:val="bg-BG"/>
              </w:rPr>
              <w:t>Община Опака:</w:t>
            </w:r>
            <w:r w:rsidRPr="00D30E55">
              <w:rPr>
                <w:rFonts w:ascii="Verdana" w:hAnsi="Verdana"/>
                <w:sz w:val="20"/>
                <w:szCs w:val="20"/>
                <w:lang w:val="bg-BG"/>
              </w:rPr>
              <w:t xml:space="preserve"> Разработени и разпространени са образователни брошури по БДП.</w:t>
            </w:r>
            <w:r w:rsidR="00C97D14" w:rsidRPr="00D30E55">
              <w:rPr>
                <w:rFonts w:ascii="Verdana" w:hAnsi="Verdana"/>
                <w:sz w:val="20"/>
                <w:szCs w:val="20"/>
                <w:lang w:val="bg-BG"/>
              </w:rPr>
              <w:t xml:space="preserve"> </w:t>
            </w:r>
            <w:r w:rsidR="00C97D14" w:rsidRPr="00D30E55">
              <w:rPr>
                <w:rFonts w:ascii="Verdana" w:eastAsia="Calibri" w:hAnsi="Verdana" w:cs="Times New Roman"/>
                <w:bCs/>
                <w:sz w:val="20"/>
                <w:szCs w:val="20"/>
                <w:lang w:val="bg-BG"/>
              </w:rPr>
              <w:t xml:space="preserve">Проведени са родителски срещи, на които е разяснена ползата от това детето да бъде видимо на пътя като участник в движението – чрез използването на светлоотразителни </w:t>
            </w:r>
            <w:r w:rsidR="00D30E55" w:rsidRPr="00D30E55">
              <w:rPr>
                <w:rFonts w:ascii="Verdana" w:eastAsia="Calibri" w:hAnsi="Verdana" w:cs="Times New Roman"/>
                <w:bCs/>
                <w:sz w:val="20"/>
                <w:szCs w:val="20"/>
                <w:lang w:val="bg-BG"/>
              </w:rPr>
              <w:t>елементи, светли дрехи и др.</w:t>
            </w:r>
          </w:p>
          <w:p w:rsidR="00C97D14" w:rsidRPr="00D30E55" w:rsidRDefault="00C97D14" w:rsidP="00C97D14">
            <w:pPr>
              <w:rPr>
                <w:rFonts w:ascii="Verdana" w:hAnsi="Verdana"/>
                <w:sz w:val="20"/>
                <w:szCs w:val="20"/>
                <w:lang w:val="bg-BG"/>
              </w:rPr>
            </w:pPr>
            <w:r w:rsidRPr="00D30E55">
              <w:rPr>
                <w:rFonts w:ascii="Verdana" w:eastAsia="Calibri" w:hAnsi="Verdana" w:cs="Calibri"/>
                <w:sz w:val="20"/>
                <w:szCs w:val="20"/>
                <w:lang w:val="bg-BG"/>
              </w:rPr>
              <w:t>О</w:t>
            </w:r>
            <w:r w:rsidRPr="00D30E55">
              <w:rPr>
                <w:rFonts w:ascii="Verdana" w:eastAsia="Calibri" w:hAnsi="Verdana" w:cs="Calibri"/>
                <w:bCs/>
                <w:sz w:val="20"/>
                <w:szCs w:val="20"/>
                <w:lang w:val="bg-BG"/>
              </w:rPr>
              <w:t>бучението на децата и учениците по БДП в системата на образованието става в ча</w:t>
            </w:r>
            <w:r w:rsidR="00D30E55">
              <w:rPr>
                <w:rFonts w:ascii="Verdana" w:eastAsia="Calibri" w:hAnsi="Verdana" w:cs="Calibri"/>
                <w:bCs/>
                <w:sz w:val="20"/>
                <w:szCs w:val="20"/>
                <w:lang w:val="bg-BG"/>
              </w:rPr>
              <w:t>са на класния. Предвидени са 6 (</w:t>
            </w:r>
            <w:r w:rsidRPr="00D30E55">
              <w:rPr>
                <w:rFonts w:ascii="Verdana" w:eastAsia="Calibri" w:hAnsi="Verdana" w:cs="Calibri"/>
                <w:bCs/>
                <w:sz w:val="20"/>
                <w:szCs w:val="20"/>
                <w:lang w:val="bg-BG"/>
              </w:rPr>
              <w:t>шест</w:t>
            </w:r>
            <w:r w:rsidR="00D30E55">
              <w:rPr>
                <w:rFonts w:ascii="Verdana" w:eastAsia="Calibri" w:hAnsi="Verdana" w:cs="Calibri"/>
                <w:bCs/>
                <w:sz w:val="20"/>
                <w:szCs w:val="20"/>
                <w:lang w:val="bg-BG"/>
              </w:rPr>
              <w:t>)</w:t>
            </w:r>
            <w:r w:rsidRPr="00D30E55">
              <w:rPr>
                <w:rFonts w:ascii="Verdana" w:eastAsia="Calibri" w:hAnsi="Verdana" w:cs="Calibri"/>
                <w:bCs/>
                <w:sz w:val="20"/>
                <w:szCs w:val="20"/>
                <w:lang w:val="bg-BG"/>
              </w:rPr>
              <w:t xml:space="preserve"> часа годишно по БДП</w:t>
            </w:r>
            <w:r w:rsidRPr="00D30E55">
              <w:rPr>
                <w:rFonts w:ascii="Verdana" w:hAnsi="Verdana"/>
                <w:sz w:val="20"/>
                <w:szCs w:val="20"/>
                <w:lang w:val="bg-BG"/>
              </w:rPr>
              <w:t>.</w:t>
            </w:r>
          </w:p>
          <w:p w:rsidR="00D30E55" w:rsidRPr="00D30E55" w:rsidRDefault="00D30E55" w:rsidP="00D30E55">
            <w:pPr>
              <w:rPr>
                <w:rFonts w:ascii="Verdana" w:hAnsi="Verdana"/>
                <w:sz w:val="20"/>
                <w:szCs w:val="20"/>
                <w:lang w:val="bg-BG"/>
              </w:rPr>
            </w:pPr>
            <w:r w:rsidRPr="00D30E55">
              <w:rPr>
                <w:rFonts w:ascii="Verdana" w:hAnsi="Verdana"/>
                <w:sz w:val="20"/>
                <w:szCs w:val="20"/>
                <w:lang w:val="bg-BG"/>
              </w:rPr>
              <w:t>Провеждани са беседи в СУ „Васил Левски“ гр. Опака и детските градини на територията на общината, съвместно със служители на РУ „Полиция“ – Попово</w:t>
            </w:r>
            <w:r>
              <w:rPr>
                <w:rFonts w:ascii="Verdana" w:hAnsi="Verdana"/>
                <w:sz w:val="20"/>
                <w:szCs w:val="20"/>
                <w:lang w:val="bg-BG"/>
              </w:rPr>
              <w:t>,</w:t>
            </w:r>
            <w:r w:rsidRPr="00D30E55">
              <w:rPr>
                <w:rFonts w:ascii="Verdana" w:hAnsi="Verdana"/>
                <w:sz w:val="20"/>
                <w:szCs w:val="20"/>
                <w:lang w:val="bg-BG"/>
              </w:rPr>
              <w:t xml:space="preserve">  на тема „Пътна безопасност през летния сезон“.</w:t>
            </w:r>
          </w:p>
          <w:p w:rsidR="00CE09B6" w:rsidRPr="008E49F3" w:rsidRDefault="00CE09B6" w:rsidP="000273D0">
            <w:pPr>
              <w:rPr>
                <w:rFonts w:ascii="Verdana" w:hAnsi="Verdana" w:cs="Times New Roman"/>
                <w:color w:val="000000" w:themeColor="text1"/>
                <w:sz w:val="20"/>
                <w:szCs w:val="20"/>
                <w:lang w:val="bg-BG"/>
              </w:rPr>
            </w:pPr>
            <w:r w:rsidRPr="008E49F3">
              <w:rPr>
                <w:rFonts w:ascii="Verdana" w:hAnsi="Verdana" w:cs="Times New Roman"/>
                <w:b/>
                <w:sz w:val="20"/>
                <w:szCs w:val="20"/>
                <w:lang w:val="bg-BG"/>
              </w:rPr>
              <w:t>РЗИ:</w:t>
            </w:r>
            <w:r w:rsidRPr="008E49F3">
              <w:rPr>
                <w:rFonts w:ascii="Verdana" w:hAnsi="Verdana" w:cs="Times New Roman"/>
                <w:sz w:val="20"/>
                <w:szCs w:val="20"/>
                <w:lang w:val="bg-BG"/>
              </w:rPr>
              <w:t xml:space="preserve"> През 2021 г. експерти от РЗИ – Търговище проведоха 13 обучения сред 322 деца и ученици на теми</w:t>
            </w:r>
            <w:r w:rsidRPr="008E49F3">
              <w:rPr>
                <w:rFonts w:ascii="Verdana" w:hAnsi="Verdana" w:cs="Times New Roman"/>
                <w:color w:val="000000" w:themeColor="text1"/>
                <w:sz w:val="20"/>
                <w:szCs w:val="20"/>
                <w:lang w:val="bg-BG"/>
              </w:rPr>
              <w:t xml:space="preserve">: „Спри, внимание, премини!“, „На гости при светофара“, </w:t>
            </w:r>
            <w:r w:rsidRPr="008E49F3">
              <w:rPr>
                <w:rFonts w:ascii="Verdana" w:hAnsi="Verdana" w:cs="Times New Roman"/>
                <w:sz w:val="20"/>
                <w:szCs w:val="20"/>
                <w:lang w:val="bg-BG"/>
              </w:rPr>
              <w:t>„Безопасно движение на деца – пешеходци“,</w:t>
            </w:r>
            <w:r w:rsidRPr="008E49F3">
              <w:rPr>
                <w:rFonts w:ascii="Verdana" w:hAnsi="Verdana" w:cs="Times New Roman"/>
                <w:color w:val="000000" w:themeColor="text1"/>
                <w:sz w:val="20"/>
                <w:szCs w:val="20"/>
                <w:lang w:val="bg-BG"/>
              </w:rPr>
              <w:t xml:space="preserve"> </w:t>
            </w:r>
            <w:r w:rsidRPr="008E49F3">
              <w:rPr>
                <w:rFonts w:ascii="Verdana" w:hAnsi="Verdana" w:cs="Times New Roman"/>
                <w:sz w:val="20"/>
                <w:szCs w:val="20"/>
                <w:lang w:val="bg-BG"/>
              </w:rPr>
              <w:t xml:space="preserve">„Научи правилата за безопасност и ги спазвай стриктно” </w:t>
            </w:r>
            <w:r w:rsidRPr="008E49F3">
              <w:rPr>
                <w:rFonts w:ascii="Verdana" w:hAnsi="Verdana" w:cs="Times New Roman"/>
                <w:color w:val="000000" w:themeColor="text1"/>
                <w:sz w:val="20"/>
                <w:szCs w:val="20"/>
                <w:lang w:val="bg-BG"/>
              </w:rPr>
              <w:t>и др.</w:t>
            </w:r>
          </w:p>
          <w:p w:rsidR="008D43AB" w:rsidRPr="008E49F3" w:rsidRDefault="008D43AB" w:rsidP="000273D0">
            <w:pPr>
              <w:rPr>
                <w:rFonts w:ascii="Verdana" w:hAnsi="Verdana" w:cs="Times New Roman"/>
                <w:color w:val="000000" w:themeColor="text1"/>
                <w:sz w:val="20"/>
                <w:szCs w:val="20"/>
                <w:lang w:val="bg-BG"/>
              </w:rPr>
            </w:pPr>
            <w:r w:rsidRPr="008E49F3">
              <w:rPr>
                <w:rFonts w:ascii="Verdana" w:hAnsi="Verdana" w:cs="Times New Roman"/>
                <w:sz w:val="20"/>
                <w:szCs w:val="20"/>
                <w:lang w:val="bg-BG"/>
              </w:rPr>
              <w:t>Предвид продължаващата извънредна епидемична обстановка в страната, част от мероприятията, които бяха планирани</w:t>
            </w:r>
            <w:r w:rsidR="00F404F1" w:rsidRPr="008E49F3">
              <w:rPr>
                <w:rFonts w:ascii="Verdana" w:hAnsi="Verdana" w:cs="Times New Roman"/>
                <w:sz w:val="20"/>
                <w:szCs w:val="20"/>
                <w:lang w:val="bg-BG"/>
              </w:rPr>
              <w:t>,</w:t>
            </w:r>
            <w:r w:rsidRPr="008E49F3">
              <w:rPr>
                <w:rFonts w:ascii="Verdana" w:hAnsi="Verdana" w:cs="Times New Roman"/>
                <w:sz w:val="20"/>
                <w:szCs w:val="20"/>
                <w:lang w:val="bg-BG"/>
              </w:rPr>
              <w:t xml:space="preserve"> се осъществиха с помощта на педагози, педагогически съветници и медицински специалисти в детските и учебни заведения. Във връзка с това от страна на РЗИ</w:t>
            </w:r>
            <w:r w:rsidR="00F404F1" w:rsidRPr="008E49F3">
              <w:rPr>
                <w:rFonts w:ascii="Verdana" w:hAnsi="Verdana" w:cs="Times New Roman"/>
                <w:sz w:val="20"/>
                <w:szCs w:val="20"/>
                <w:lang w:val="bg-BG"/>
              </w:rPr>
              <w:t xml:space="preserve"> – </w:t>
            </w:r>
            <w:r w:rsidRPr="008E49F3">
              <w:rPr>
                <w:rFonts w:ascii="Verdana" w:hAnsi="Verdana" w:cs="Times New Roman"/>
                <w:sz w:val="20"/>
                <w:szCs w:val="20"/>
                <w:lang w:val="bg-BG"/>
              </w:rPr>
              <w:t>Търговище</w:t>
            </w:r>
            <w:r w:rsidR="00F404F1" w:rsidRPr="008E49F3">
              <w:rPr>
                <w:rFonts w:ascii="Verdana" w:hAnsi="Verdana" w:cs="Times New Roman"/>
                <w:sz w:val="20"/>
                <w:szCs w:val="20"/>
                <w:lang w:val="bg-BG"/>
              </w:rPr>
              <w:t xml:space="preserve"> </w:t>
            </w:r>
            <w:r w:rsidRPr="008E49F3">
              <w:rPr>
                <w:rFonts w:ascii="Verdana" w:hAnsi="Verdana" w:cs="Times New Roman"/>
                <w:sz w:val="20"/>
                <w:szCs w:val="20"/>
                <w:lang w:val="bg-BG"/>
              </w:rPr>
              <w:t>са предоставени информационни материали на училища и детски градини на теми: „</w:t>
            </w:r>
            <w:r w:rsidR="00F404F1" w:rsidRPr="008E49F3">
              <w:rPr>
                <w:rFonts w:ascii="Verdana" w:hAnsi="Verdana" w:cs="Times New Roman"/>
                <w:sz w:val="20"/>
                <w:szCs w:val="20"/>
                <w:lang w:val="bg-BG"/>
              </w:rPr>
              <w:t>Спри, светофара погледни!“, „</w:t>
            </w:r>
            <w:r w:rsidRPr="008E49F3">
              <w:rPr>
                <w:rFonts w:ascii="Verdana" w:hAnsi="Verdana" w:cs="Times New Roman"/>
                <w:sz w:val="20"/>
                <w:szCs w:val="20"/>
                <w:lang w:val="bg-BG"/>
              </w:rPr>
              <w:t>Научи правилата за безопасност и ги спазвай стриктно”, „Да знаем как да опазим живота и здравето на децата”, „</w:t>
            </w:r>
            <w:r w:rsidRPr="008E49F3">
              <w:rPr>
                <w:rFonts w:ascii="Verdana" w:hAnsi="Verdana" w:cs="Times New Roman"/>
                <w:b/>
                <w:sz w:val="20"/>
                <w:szCs w:val="20"/>
                <w:lang w:val="bg-BG"/>
              </w:rPr>
              <w:t xml:space="preserve"> </w:t>
            </w:r>
            <w:r w:rsidRPr="008E49F3">
              <w:rPr>
                <w:rFonts w:ascii="Verdana" w:hAnsi="Verdana" w:cs="Times New Roman"/>
                <w:sz w:val="20"/>
                <w:szCs w:val="20"/>
                <w:lang w:val="bg-BG"/>
              </w:rPr>
              <w:t>На пътя животът е с предимство“, „Аз знам как, аз мога да опазя живота си!“, „Травми причинени от неспа</w:t>
            </w:r>
            <w:r w:rsidR="004607E7">
              <w:rPr>
                <w:rFonts w:ascii="Verdana" w:hAnsi="Verdana" w:cs="Times New Roman"/>
                <w:sz w:val="20"/>
                <w:szCs w:val="20"/>
                <w:lang w:val="bg-BG"/>
              </w:rPr>
              <w:t>зване правилата на движение“, „</w:t>
            </w:r>
            <w:r w:rsidRPr="008E49F3">
              <w:rPr>
                <w:rFonts w:ascii="Verdana" w:hAnsi="Verdana" w:cs="Times New Roman"/>
                <w:sz w:val="20"/>
                <w:szCs w:val="20"/>
                <w:lang w:val="bg-BG"/>
              </w:rPr>
              <w:t xml:space="preserve">Първа помощ на пътя“, „Безопасно спортуване </w:t>
            </w:r>
            <w:r w:rsidR="00F404F1" w:rsidRPr="008E49F3">
              <w:rPr>
                <w:rFonts w:ascii="Verdana" w:hAnsi="Verdana" w:cs="Times New Roman"/>
                <w:sz w:val="20"/>
                <w:szCs w:val="20"/>
                <w:lang w:val="bg-BG"/>
              </w:rPr>
              <w:t>–</w:t>
            </w:r>
            <w:r w:rsidRPr="008E49F3">
              <w:rPr>
                <w:rFonts w:ascii="Verdana" w:hAnsi="Verdana" w:cs="Times New Roman"/>
                <w:sz w:val="20"/>
                <w:szCs w:val="20"/>
                <w:lang w:val="bg-BG"/>
              </w:rPr>
              <w:t xml:space="preserve"> безопасна</w:t>
            </w:r>
            <w:r w:rsidR="00F404F1" w:rsidRPr="008E49F3">
              <w:rPr>
                <w:rFonts w:ascii="Verdana" w:hAnsi="Verdana" w:cs="Times New Roman"/>
                <w:sz w:val="20"/>
                <w:szCs w:val="20"/>
                <w:lang w:val="bg-BG"/>
              </w:rPr>
              <w:t xml:space="preserve"> </w:t>
            </w:r>
            <w:r w:rsidRPr="008E49F3">
              <w:rPr>
                <w:rFonts w:ascii="Verdana" w:hAnsi="Verdana" w:cs="Times New Roman"/>
                <w:sz w:val="20"/>
                <w:szCs w:val="20"/>
                <w:lang w:val="bg-BG"/>
              </w:rPr>
              <w:t xml:space="preserve">игра”, „Вредата от употребата на психоактивни вещества – влиянието върху безопасността на движението”, </w:t>
            </w:r>
            <w:r w:rsidRPr="008E49F3">
              <w:rPr>
                <w:rFonts w:ascii="Verdana" w:hAnsi="Verdana" w:cs="Times New Roman"/>
                <w:sz w:val="20"/>
                <w:szCs w:val="20"/>
                <w:lang w:val="bg-BG"/>
              </w:rPr>
              <w:lastRenderedPageBreak/>
              <w:t>„Управление на МПС след употреба на алкохол и психотропни вещества“, „Наркоманията и младото поколение”, „Управление н</w:t>
            </w:r>
            <w:r w:rsidR="00F404F1" w:rsidRPr="008E49F3">
              <w:rPr>
                <w:rFonts w:ascii="Verdana" w:hAnsi="Verdana" w:cs="Times New Roman"/>
                <w:sz w:val="20"/>
                <w:szCs w:val="20"/>
                <w:lang w:val="bg-BG"/>
              </w:rPr>
              <w:t>а МПС с несъобразена скорост“.</w:t>
            </w:r>
          </w:p>
          <w:p w:rsidR="000273D0" w:rsidRPr="000273D0" w:rsidRDefault="000273D0" w:rsidP="000273D0">
            <w:pPr>
              <w:rPr>
                <w:u w:val="single"/>
                <w:lang w:val="bg-BG"/>
              </w:rPr>
            </w:pPr>
            <w:r w:rsidRPr="008E49F3">
              <w:rPr>
                <w:rFonts w:ascii="Verdana" w:hAnsi="Verdana"/>
                <w:b/>
                <w:sz w:val="20"/>
                <w:szCs w:val="20"/>
                <w:lang w:val="bg-BG"/>
              </w:rPr>
              <w:t>ОС на БЧК:</w:t>
            </w:r>
            <w:r w:rsidRPr="008E49F3">
              <w:rPr>
                <w:rFonts w:ascii="Verdana" w:hAnsi="Verdana"/>
                <w:sz w:val="20"/>
                <w:szCs w:val="20"/>
                <w:lang w:val="bg-BG"/>
              </w:rPr>
              <w:t xml:space="preserve"> Обучения по първа помощ в училищата от доброволци на БМЧК – Програма „Хелфи“.</w:t>
            </w:r>
          </w:p>
        </w:tc>
      </w:tr>
      <w:tr w:rsidR="00027A38" w:rsidRPr="006D1AF5" w:rsidTr="00FE2B3D">
        <w:tc>
          <w:tcPr>
            <w:tcW w:w="5245" w:type="dxa"/>
            <w:shd w:val="clear" w:color="auto" w:fill="FFFFFF" w:themeFill="background1"/>
          </w:tcPr>
          <w:p w:rsidR="00027A38" w:rsidRPr="000B6763" w:rsidRDefault="00027A38" w:rsidP="00027A38">
            <w:pPr>
              <w:spacing w:before="80" w:after="80"/>
              <w:rPr>
                <w:rFonts w:ascii="Verdana" w:eastAsia="Calibri" w:hAnsi="Verdana" w:cs="Calibri"/>
                <w:sz w:val="20"/>
                <w:szCs w:val="20"/>
                <w:lang w:val="bg-BG"/>
              </w:rPr>
            </w:pPr>
            <w:r w:rsidRPr="000B6763">
              <w:rPr>
                <w:rFonts w:ascii="Verdana" w:eastAsia="Calibri" w:hAnsi="Verdana" w:cs="Times New Roman"/>
                <w:bCs/>
                <w:sz w:val="20"/>
                <w:szCs w:val="20"/>
                <w:lang w:val="bg-BG"/>
              </w:rPr>
              <w:lastRenderedPageBreak/>
              <w:t>2.2 Организиране и провеждане на извънкласни инициативи по БДП за деца и ученици в системата на образованието</w:t>
            </w:r>
          </w:p>
        </w:tc>
        <w:tc>
          <w:tcPr>
            <w:tcW w:w="1843" w:type="dxa"/>
            <w:shd w:val="clear" w:color="auto" w:fill="FFFFFF" w:themeFill="background1"/>
          </w:tcPr>
          <w:p w:rsidR="00027A38" w:rsidRPr="000B6763" w:rsidRDefault="00027A38" w:rsidP="00027A38">
            <w:pPr>
              <w:spacing w:before="80" w:after="80"/>
              <w:ind w:right="34"/>
              <w:rPr>
                <w:rFonts w:ascii="Verdana" w:eastAsia="Calibri" w:hAnsi="Verdana" w:cs="Calibri"/>
                <w:bCs/>
                <w:sz w:val="20"/>
                <w:szCs w:val="20"/>
                <w:lang w:val="bg-BG"/>
              </w:rPr>
            </w:pPr>
            <w:r w:rsidRPr="000B6763">
              <w:rPr>
                <w:rFonts w:ascii="Verdana" w:eastAsia="Calibri" w:hAnsi="Verdana" w:cs="Calibri"/>
                <w:bCs/>
                <w:sz w:val="20"/>
                <w:szCs w:val="20"/>
                <w:lang w:val="bg-BG"/>
              </w:rPr>
              <w:t>РУО</w:t>
            </w:r>
          </w:p>
          <w:p w:rsidR="00027A38" w:rsidRPr="000B6763" w:rsidRDefault="00027A38" w:rsidP="00027A38">
            <w:pPr>
              <w:spacing w:before="80" w:after="80"/>
              <w:ind w:right="34"/>
              <w:rPr>
                <w:rFonts w:ascii="Verdana" w:eastAsia="Calibri" w:hAnsi="Verdana" w:cs="Calibri"/>
                <w:bCs/>
                <w:sz w:val="20"/>
                <w:szCs w:val="20"/>
                <w:lang w:val="bg-BG"/>
              </w:rPr>
            </w:pPr>
            <w:r w:rsidRPr="000B6763">
              <w:rPr>
                <w:rFonts w:ascii="Verdana" w:eastAsia="Calibri" w:hAnsi="Verdana" w:cs="Calibri"/>
                <w:bCs/>
                <w:sz w:val="20"/>
                <w:szCs w:val="20"/>
                <w:lang w:val="bg-BG"/>
              </w:rPr>
              <w:t xml:space="preserve">Общини </w:t>
            </w:r>
          </w:p>
          <w:p w:rsidR="00027A38" w:rsidRPr="000B6763" w:rsidRDefault="00027A38" w:rsidP="00027A38">
            <w:pPr>
              <w:spacing w:before="80" w:after="80"/>
              <w:ind w:right="34"/>
              <w:rPr>
                <w:rFonts w:ascii="Verdana" w:eastAsia="Calibri" w:hAnsi="Verdana" w:cs="Calibri"/>
                <w:bCs/>
                <w:sz w:val="20"/>
                <w:szCs w:val="20"/>
                <w:lang w:val="bg-BG"/>
              </w:rPr>
            </w:pPr>
            <w:r w:rsidRPr="000B6763">
              <w:rPr>
                <w:rFonts w:ascii="Verdana" w:eastAsia="Calibri" w:hAnsi="Verdana" w:cs="Calibri"/>
                <w:bCs/>
                <w:sz w:val="20"/>
                <w:szCs w:val="20"/>
                <w:lang w:val="bg-BG"/>
              </w:rPr>
              <w:t>Постоянен</w:t>
            </w:r>
          </w:p>
        </w:tc>
        <w:tc>
          <w:tcPr>
            <w:tcW w:w="6520" w:type="dxa"/>
            <w:shd w:val="clear" w:color="auto" w:fill="FFFFFF" w:themeFill="background1"/>
          </w:tcPr>
          <w:p w:rsidR="0080045D" w:rsidRPr="004517F6" w:rsidRDefault="00027A38" w:rsidP="004517F6">
            <w:pPr>
              <w:rPr>
                <w:rFonts w:ascii="Verdana" w:hAnsi="Verdana"/>
                <w:sz w:val="20"/>
                <w:szCs w:val="20"/>
                <w:lang w:val="bg-BG"/>
              </w:rPr>
            </w:pPr>
            <w:r w:rsidRPr="008E49F3">
              <w:rPr>
                <w:rFonts w:ascii="Verdana" w:hAnsi="Verdana" w:cs="Times New Roman"/>
                <w:b/>
                <w:sz w:val="20"/>
                <w:szCs w:val="20"/>
                <w:lang w:val="bg-BG"/>
              </w:rPr>
              <w:t>РУО</w:t>
            </w:r>
            <w:r w:rsidRPr="008E49F3">
              <w:rPr>
                <w:rFonts w:ascii="Verdana" w:hAnsi="Verdana"/>
                <w:b/>
                <w:sz w:val="20"/>
                <w:szCs w:val="20"/>
                <w:lang w:val="bg-BG"/>
              </w:rPr>
              <w:t>:</w:t>
            </w:r>
            <w:r w:rsidRPr="004517F6">
              <w:rPr>
                <w:rFonts w:ascii="Verdana" w:hAnsi="Verdana"/>
                <w:b/>
                <w:sz w:val="20"/>
                <w:szCs w:val="20"/>
                <w:lang w:val="bg-BG"/>
              </w:rPr>
              <w:t xml:space="preserve"> </w:t>
            </w:r>
            <w:r w:rsidR="0080045D" w:rsidRPr="004517F6">
              <w:rPr>
                <w:rFonts w:ascii="Verdana" w:hAnsi="Verdana"/>
                <w:sz w:val="20"/>
                <w:szCs w:val="20"/>
                <w:lang w:val="bg-BG"/>
              </w:rPr>
              <w:t>Организирани и проведени 142 извънкласни инициативи по БДП за деца и ученици в системата на образованието.</w:t>
            </w:r>
          </w:p>
          <w:p w:rsidR="0080045D" w:rsidRPr="004517F6" w:rsidRDefault="0080045D" w:rsidP="004517F6">
            <w:pPr>
              <w:rPr>
                <w:rFonts w:ascii="Verdana" w:hAnsi="Verdana"/>
                <w:sz w:val="20"/>
                <w:szCs w:val="20"/>
                <w:lang w:val="bg-BG"/>
              </w:rPr>
            </w:pPr>
            <w:r w:rsidRPr="004517F6">
              <w:rPr>
                <w:rFonts w:ascii="Verdana" w:hAnsi="Verdana"/>
                <w:sz w:val="20"/>
                <w:szCs w:val="20"/>
                <w:lang w:val="bg-BG"/>
              </w:rPr>
              <w:t>Проведен училищен кръг на НС по БДП в ПГСС „Никола Пушкаров“ гр. Попово.</w:t>
            </w:r>
          </w:p>
          <w:p w:rsidR="0080045D" w:rsidRPr="004517F6" w:rsidRDefault="0080045D" w:rsidP="004517F6">
            <w:pPr>
              <w:rPr>
                <w:rFonts w:ascii="Verdana" w:hAnsi="Verdana"/>
                <w:sz w:val="20"/>
                <w:szCs w:val="20"/>
                <w:lang w:val="bg-BG"/>
              </w:rPr>
            </w:pPr>
            <w:r w:rsidRPr="004517F6">
              <w:rPr>
                <w:rFonts w:ascii="Verdana" w:hAnsi="Verdana"/>
                <w:sz w:val="20"/>
                <w:szCs w:val="20"/>
                <w:lang w:val="bg-BG"/>
              </w:rPr>
              <w:t>Проведен общински кръг на НС по БДП в община Попово.</w:t>
            </w:r>
          </w:p>
          <w:p w:rsidR="0080045D" w:rsidRPr="004517F6" w:rsidRDefault="0080045D" w:rsidP="004517F6">
            <w:pPr>
              <w:rPr>
                <w:rFonts w:ascii="Verdana" w:hAnsi="Verdana"/>
                <w:sz w:val="20"/>
                <w:szCs w:val="20"/>
                <w:lang w:val="bg-BG"/>
              </w:rPr>
            </w:pPr>
            <w:r w:rsidRPr="004517F6">
              <w:rPr>
                <w:rFonts w:ascii="Verdana" w:hAnsi="Verdana"/>
                <w:sz w:val="20"/>
                <w:szCs w:val="20"/>
                <w:lang w:val="bg-BG"/>
              </w:rPr>
              <w:t xml:space="preserve">Взето участие в национален кръг на Националното състезание по БДП в гр. Русе. Отборът на ПГСС „Никола Пушкаров“ гр. Попово </w:t>
            </w:r>
            <w:r w:rsidR="004517F6">
              <w:rPr>
                <w:rFonts w:ascii="Verdana" w:hAnsi="Verdana"/>
                <w:sz w:val="20"/>
                <w:szCs w:val="20"/>
                <w:lang w:val="bg-BG"/>
              </w:rPr>
              <w:t xml:space="preserve">е </w:t>
            </w:r>
            <w:r w:rsidRPr="004517F6">
              <w:rPr>
                <w:rFonts w:ascii="Verdana" w:hAnsi="Verdana"/>
                <w:sz w:val="20"/>
                <w:szCs w:val="20"/>
                <w:lang w:val="bg-BG"/>
              </w:rPr>
              <w:t>класиран на второ място.</w:t>
            </w:r>
          </w:p>
          <w:p w:rsidR="00027A38" w:rsidRDefault="00027A38" w:rsidP="00586C51">
            <w:pPr>
              <w:rPr>
                <w:rFonts w:ascii="Verdana" w:hAnsi="Verdana"/>
                <w:sz w:val="20"/>
                <w:szCs w:val="20"/>
                <w:lang w:val="bg-BG"/>
              </w:rPr>
            </w:pPr>
            <w:r w:rsidRPr="00BB55BF">
              <w:rPr>
                <w:rFonts w:ascii="Verdana" w:hAnsi="Verdana"/>
                <w:b/>
                <w:sz w:val="20"/>
                <w:szCs w:val="20"/>
                <w:lang w:val="bg-BG"/>
              </w:rPr>
              <w:t>Община Търговище</w:t>
            </w:r>
            <w:r w:rsidR="00510051">
              <w:rPr>
                <w:rFonts w:ascii="Verdana" w:hAnsi="Verdana"/>
                <w:b/>
                <w:sz w:val="20"/>
                <w:szCs w:val="20"/>
                <w:lang w:val="bg-BG"/>
              </w:rPr>
              <w:t xml:space="preserve">: </w:t>
            </w:r>
            <w:r w:rsidR="00510051" w:rsidRPr="00E5174B">
              <w:rPr>
                <w:rFonts w:ascii="Verdana" w:hAnsi="Verdana"/>
                <w:sz w:val="20"/>
                <w:szCs w:val="20"/>
                <w:lang w:val="bg-BG"/>
              </w:rPr>
              <w:t>Н</w:t>
            </w:r>
            <w:r w:rsidRPr="00BB55BF">
              <w:rPr>
                <w:rFonts w:ascii="Verdana" w:hAnsi="Verdana"/>
                <w:sz w:val="20"/>
                <w:szCs w:val="20"/>
                <w:lang w:val="bg-BG"/>
              </w:rPr>
              <w:t>е е вземала съвместни участия с РУО, ОДМВР, БЧК, ООАА, РЗИ</w:t>
            </w:r>
            <w:r>
              <w:rPr>
                <w:rFonts w:ascii="Verdana" w:hAnsi="Verdana"/>
                <w:sz w:val="20"/>
                <w:szCs w:val="20"/>
                <w:lang w:val="bg-BG"/>
              </w:rPr>
              <w:t>.</w:t>
            </w:r>
          </w:p>
          <w:p w:rsidR="008E49F3" w:rsidRPr="008E49F3" w:rsidRDefault="00780FFC" w:rsidP="008E49F3">
            <w:pPr>
              <w:rPr>
                <w:rFonts w:ascii="Verdana" w:hAnsi="Verdana"/>
                <w:b/>
                <w:sz w:val="20"/>
                <w:szCs w:val="20"/>
                <w:lang w:val="bg-BG"/>
              </w:rPr>
            </w:pPr>
            <w:r w:rsidRPr="00780FFC">
              <w:rPr>
                <w:rFonts w:ascii="Verdana" w:hAnsi="Verdana"/>
                <w:b/>
                <w:sz w:val="20"/>
                <w:szCs w:val="20"/>
                <w:lang w:val="bg-BG"/>
              </w:rPr>
              <w:t>Община Попово:</w:t>
            </w:r>
            <w:r w:rsidR="008E49F3">
              <w:rPr>
                <w:rFonts w:ascii="Verdana" w:hAnsi="Verdana"/>
                <w:b/>
                <w:sz w:val="20"/>
                <w:szCs w:val="20"/>
                <w:lang w:val="bg-BG"/>
              </w:rPr>
              <w:t xml:space="preserve"> </w:t>
            </w:r>
            <w:r w:rsidR="008E49F3">
              <w:rPr>
                <w:rFonts w:ascii="Verdana" w:hAnsi="Verdana"/>
                <w:color w:val="000000" w:themeColor="text1"/>
                <w:sz w:val="20"/>
                <w:szCs w:val="20"/>
                <w:lang w:val="bg-BG"/>
              </w:rPr>
              <w:t>Не е вземала съвместни участия с РУО, ОДМВР, БЧК, ООАА, РЗИ.</w:t>
            </w:r>
          </w:p>
          <w:p w:rsidR="00E07BFF" w:rsidRPr="00E07BFF" w:rsidRDefault="00E5174B" w:rsidP="00E07BFF">
            <w:pPr>
              <w:rPr>
                <w:rFonts w:ascii="Verdana" w:hAnsi="Verdana"/>
                <w:sz w:val="20"/>
                <w:szCs w:val="20"/>
                <w:lang w:val="bg-BG"/>
              </w:rPr>
            </w:pPr>
            <w:r w:rsidRPr="00974149">
              <w:rPr>
                <w:rFonts w:ascii="Verdana" w:eastAsia="Calibri" w:hAnsi="Verdana" w:cs="Times New Roman"/>
                <w:b/>
                <w:bCs/>
                <w:sz w:val="20"/>
                <w:szCs w:val="20"/>
                <w:lang w:val="bg-BG"/>
              </w:rPr>
              <w:t xml:space="preserve">Община Омуртаг: </w:t>
            </w:r>
            <w:r w:rsidR="00E07BFF" w:rsidRPr="00E07BFF">
              <w:rPr>
                <w:rFonts w:ascii="Verdana" w:hAnsi="Verdana"/>
                <w:sz w:val="20"/>
                <w:szCs w:val="20"/>
                <w:lang w:val="bg-BG"/>
              </w:rPr>
              <w:t>Не е вземала участие с РУО.</w:t>
            </w:r>
          </w:p>
          <w:p w:rsidR="00876DF1" w:rsidRDefault="00876DF1" w:rsidP="00586C51">
            <w:pPr>
              <w:rPr>
                <w:rFonts w:ascii="Verdana" w:eastAsia="Calibri" w:hAnsi="Verdana" w:cs="Calibri"/>
                <w:bCs/>
                <w:sz w:val="20"/>
                <w:szCs w:val="20"/>
                <w:lang w:val="bg-BG"/>
              </w:rPr>
            </w:pPr>
            <w:r w:rsidRPr="00876DF1">
              <w:rPr>
                <w:rFonts w:ascii="Verdana" w:eastAsia="Calibri" w:hAnsi="Verdana" w:cs="Times New Roman"/>
                <w:b/>
                <w:bCs/>
                <w:sz w:val="20"/>
                <w:szCs w:val="20"/>
                <w:lang w:val="bg-BG"/>
              </w:rPr>
              <w:t>Община Антоно</w:t>
            </w:r>
            <w:r w:rsidRPr="00586C51">
              <w:rPr>
                <w:rFonts w:ascii="Verdana" w:eastAsia="Calibri" w:hAnsi="Verdana" w:cs="Times New Roman"/>
                <w:b/>
                <w:bCs/>
                <w:sz w:val="20"/>
                <w:szCs w:val="20"/>
                <w:lang w:val="bg-BG"/>
              </w:rPr>
              <w:t>во:</w:t>
            </w:r>
            <w:r w:rsidR="00586C51" w:rsidRPr="00586C51">
              <w:rPr>
                <w:rFonts w:ascii="Verdana" w:eastAsia="Calibri" w:hAnsi="Verdana" w:cs="Calibri"/>
                <w:bCs/>
                <w:sz w:val="20"/>
                <w:szCs w:val="20"/>
                <w:lang w:val="bg-BG"/>
              </w:rPr>
              <w:t xml:space="preserve"> Подготвени деца и ученици в областта на БДП</w:t>
            </w:r>
            <w:r w:rsidR="00586C51" w:rsidRPr="00586C51">
              <w:rPr>
                <w:rFonts w:ascii="Verdana" w:eastAsia="Calibri" w:hAnsi="Verdana" w:cs="Calibri"/>
                <w:bCs/>
                <w:sz w:val="20"/>
                <w:szCs w:val="20"/>
              </w:rPr>
              <w:t xml:space="preserve">. </w:t>
            </w:r>
            <w:r w:rsidR="00586C51" w:rsidRPr="00586C51">
              <w:rPr>
                <w:rFonts w:ascii="Verdana" w:eastAsia="Calibri" w:hAnsi="Verdana" w:cs="Calibri"/>
                <w:bCs/>
                <w:sz w:val="20"/>
                <w:szCs w:val="20"/>
                <w:lang w:val="bg-BG"/>
              </w:rPr>
              <w:t>Проведени инициативи: има програма по БДП и изготвен проект за оборудване на площадка по БДП в СУ гр. Антоново.</w:t>
            </w:r>
          </w:p>
          <w:p w:rsidR="00F97B55" w:rsidRDefault="00F97B55" w:rsidP="00586C51">
            <w:pPr>
              <w:rPr>
                <w:rFonts w:ascii="Verdana" w:hAnsi="Verdana"/>
                <w:sz w:val="20"/>
                <w:szCs w:val="20"/>
                <w:lang w:val="bg-BG"/>
              </w:rPr>
            </w:pPr>
            <w:r w:rsidRPr="00974149">
              <w:rPr>
                <w:rFonts w:ascii="Verdana" w:hAnsi="Verdana"/>
                <w:b/>
                <w:sz w:val="20"/>
                <w:szCs w:val="20"/>
                <w:lang w:val="bg-BG"/>
              </w:rPr>
              <w:t>Община Опака:</w:t>
            </w:r>
            <w:r>
              <w:rPr>
                <w:rFonts w:ascii="Verdana" w:hAnsi="Verdana"/>
                <w:b/>
                <w:sz w:val="20"/>
                <w:szCs w:val="20"/>
                <w:lang w:val="bg-BG"/>
              </w:rPr>
              <w:t xml:space="preserve"> </w:t>
            </w:r>
            <w:r w:rsidR="00235C07" w:rsidRPr="00235C07">
              <w:rPr>
                <w:rFonts w:ascii="Verdana" w:hAnsi="Verdana"/>
                <w:sz w:val="20"/>
                <w:szCs w:val="20"/>
                <w:lang w:val="bg-BG"/>
              </w:rPr>
              <w:t>Няма проведени извънкласни инициативи по БДП за деца и ученици в системата на образованието.</w:t>
            </w:r>
          </w:p>
          <w:p w:rsidR="00CE09B6" w:rsidRPr="008E49F3" w:rsidRDefault="00CE09B6" w:rsidP="00586C51">
            <w:pPr>
              <w:rPr>
                <w:rFonts w:ascii="Verdana" w:hAnsi="Verdana" w:cs="Times New Roman"/>
                <w:color w:val="000000" w:themeColor="text1"/>
                <w:sz w:val="20"/>
                <w:szCs w:val="20"/>
                <w:lang w:val="bg-BG"/>
              </w:rPr>
            </w:pPr>
            <w:r w:rsidRPr="008E49F3">
              <w:rPr>
                <w:rFonts w:ascii="Verdana" w:hAnsi="Verdana"/>
                <w:b/>
                <w:sz w:val="20"/>
                <w:szCs w:val="20"/>
                <w:lang w:val="bg-BG"/>
              </w:rPr>
              <w:t>РЗИ:</w:t>
            </w:r>
            <w:r w:rsidRPr="008E49F3">
              <w:rPr>
                <w:rFonts w:ascii="Verdana" w:hAnsi="Verdana"/>
                <w:sz w:val="20"/>
                <w:szCs w:val="20"/>
                <w:lang w:val="bg-BG"/>
              </w:rPr>
              <w:t xml:space="preserve"> </w:t>
            </w:r>
            <w:r w:rsidRPr="008E49F3">
              <w:rPr>
                <w:rFonts w:ascii="Verdana" w:hAnsi="Verdana" w:cs="Times New Roman"/>
                <w:sz w:val="20"/>
                <w:szCs w:val="20"/>
                <w:lang w:val="bg-BG"/>
              </w:rPr>
              <w:t>През лятната ваканция експерти от РЗИ – Търговище  проведоха 2 обучения на 38 деца от Образователен център „Усмивки” на теми: „Безопасно движение на деца – пешеходци“ „Аз знам как, аз мога да опазя живота си”, „Първа помощ на пътя”, „Да знаем как да опазим живота и здравето на децата”,  с цел насочване на вниманието към  отговорно поведение и повишена култура като участници в безопасното движението по пътищата /пешеходци, велосипедисти, ролери, скейтбордове/.</w:t>
            </w:r>
          </w:p>
        </w:tc>
      </w:tr>
      <w:tr w:rsidR="00027A38" w:rsidRPr="006D1AF5" w:rsidTr="00FE2B3D">
        <w:tc>
          <w:tcPr>
            <w:tcW w:w="5245" w:type="dxa"/>
            <w:shd w:val="clear" w:color="auto" w:fill="FFFFFF" w:themeFill="background1"/>
          </w:tcPr>
          <w:p w:rsidR="00027A38" w:rsidRPr="00020D0B" w:rsidRDefault="00027A38" w:rsidP="00027A38">
            <w:pPr>
              <w:spacing w:before="80" w:after="80"/>
              <w:ind w:right="34"/>
              <w:rPr>
                <w:rFonts w:ascii="Verdana" w:eastAsia="Calibri" w:hAnsi="Verdana" w:cs="Calibri"/>
                <w:sz w:val="20"/>
                <w:szCs w:val="20"/>
                <w:lang w:val="bg-BG"/>
              </w:rPr>
            </w:pPr>
            <w:r w:rsidRPr="00020D0B">
              <w:rPr>
                <w:rFonts w:ascii="Verdana" w:eastAsia="Calibri" w:hAnsi="Verdana" w:cs="Calibri"/>
                <w:bCs/>
                <w:sz w:val="20"/>
                <w:szCs w:val="20"/>
                <w:lang w:val="bg-BG"/>
              </w:rPr>
              <w:t>2.3 Ограничаване на рисковете от ПТП при осъществяване на организиран превоз на деца, свързан с учебна и/или извънучебна дейност в системата на предучилищното и училищно образование</w:t>
            </w:r>
          </w:p>
        </w:tc>
        <w:tc>
          <w:tcPr>
            <w:tcW w:w="1843" w:type="dxa"/>
            <w:shd w:val="clear" w:color="auto" w:fill="FFFFFF" w:themeFill="background1"/>
          </w:tcPr>
          <w:p w:rsidR="00027A38" w:rsidRPr="00020D0B" w:rsidRDefault="00027A38" w:rsidP="00027A38">
            <w:pPr>
              <w:spacing w:before="80" w:after="80"/>
              <w:ind w:right="34"/>
              <w:rPr>
                <w:rFonts w:ascii="Verdana" w:eastAsia="Calibri" w:hAnsi="Verdana" w:cs="Calibri"/>
                <w:bCs/>
                <w:sz w:val="20"/>
                <w:szCs w:val="20"/>
                <w:lang w:val="bg-BG"/>
              </w:rPr>
            </w:pPr>
            <w:r w:rsidRPr="00020D0B">
              <w:rPr>
                <w:rFonts w:ascii="Verdana" w:eastAsia="Calibri" w:hAnsi="Verdana" w:cs="Calibri"/>
                <w:bCs/>
                <w:sz w:val="20"/>
                <w:szCs w:val="20"/>
                <w:lang w:val="bg-BG"/>
              </w:rPr>
              <w:t>РУО</w:t>
            </w:r>
          </w:p>
          <w:p w:rsidR="00027A38" w:rsidRPr="00020D0B" w:rsidRDefault="00027A38" w:rsidP="00027A38">
            <w:pPr>
              <w:spacing w:before="80" w:after="80"/>
              <w:ind w:right="34"/>
              <w:rPr>
                <w:rFonts w:ascii="Verdana" w:eastAsia="Calibri" w:hAnsi="Verdana" w:cs="Calibri"/>
                <w:bCs/>
                <w:sz w:val="20"/>
                <w:szCs w:val="20"/>
                <w:lang w:val="bg-BG"/>
              </w:rPr>
            </w:pPr>
            <w:r w:rsidRPr="00020D0B">
              <w:rPr>
                <w:rFonts w:ascii="Verdana" w:eastAsia="Calibri" w:hAnsi="Verdana" w:cs="Calibri"/>
                <w:bCs/>
                <w:sz w:val="20"/>
                <w:szCs w:val="20"/>
                <w:lang w:val="bg-BG"/>
              </w:rPr>
              <w:t xml:space="preserve">Общини </w:t>
            </w:r>
          </w:p>
          <w:p w:rsidR="00027A38" w:rsidRPr="00020D0B" w:rsidRDefault="00027A38" w:rsidP="00027A38">
            <w:pPr>
              <w:spacing w:before="80" w:after="80"/>
              <w:ind w:right="34"/>
              <w:rPr>
                <w:rFonts w:ascii="Verdana" w:eastAsia="Calibri" w:hAnsi="Verdana" w:cs="Calibri"/>
                <w:bCs/>
                <w:sz w:val="20"/>
                <w:szCs w:val="20"/>
                <w:lang w:val="bg-BG"/>
              </w:rPr>
            </w:pPr>
            <w:r w:rsidRPr="00020D0B">
              <w:rPr>
                <w:rFonts w:ascii="Verdana" w:eastAsia="Calibri" w:hAnsi="Verdana" w:cs="Calibri"/>
                <w:bCs/>
                <w:sz w:val="20"/>
                <w:szCs w:val="20"/>
                <w:lang w:val="bg-BG"/>
              </w:rPr>
              <w:t>ООАА</w:t>
            </w:r>
          </w:p>
          <w:p w:rsidR="00027A38" w:rsidRPr="00020D0B" w:rsidRDefault="00027A38" w:rsidP="00027A38">
            <w:pPr>
              <w:spacing w:before="80" w:after="80"/>
              <w:ind w:right="34"/>
              <w:rPr>
                <w:rFonts w:ascii="Verdana" w:eastAsia="Calibri" w:hAnsi="Verdana" w:cs="Calibri"/>
                <w:bCs/>
                <w:sz w:val="20"/>
                <w:szCs w:val="20"/>
                <w:lang w:val="bg-BG"/>
              </w:rPr>
            </w:pPr>
            <w:r w:rsidRPr="00020D0B">
              <w:rPr>
                <w:rFonts w:ascii="Verdana" w:eastAsia="Calibri" w:hAnsi="Verdana" w:cs="Calibri"/>
                <w:bCs/>
                <w:sz w:val="20"/>
                <w:szCs w:val="20"/>
                <w:lang w:val="bg-BG"/>
              </w:rPr>
              <w:t>Постоянен</w:t>
            </w:r>
          </w:p>
        </w:tc>
        <w:tc>
          <w:tcPr>
            <w:tcW w:w="6520" w:type="dxa"/>
            <w:shd w:val="clear" w:color="auto" w:fill="FFFFFF" w:themeFill="background1"/>
          </w:tcPr>
          <w:p w:rsidR="0080045D" w:rsidRPr="00F26C0B" w:rsidRDefault="0080045D" w:rsidP="0080045D">
            <w:pPr>
              <w:rPr>
                <w:rFonts w:ascii="Verdana" w:eastAsia="Calibri" w:hAnsi="Verdana" w:cs="Calibri"/>
                <w:bCs/>
                <w:color w:val="404040"/>
                <w:sz w:val="20"/>
                <w:szCs w:val="20"/>
              </w:rPr>
            </w:pPr>
            <w:r w:rsidRPr="00F26C0B">
              <w:rPr>
                <w:rFonts w:ascii="Verdana" w:hAnsi="Verdana"/>
                <w:b/>
                <w:sz w:val="20"/>
                <w:szCs w:val="20"/>
                <w:lang w:val="bg-BG"/>
              </w:rPr>
              <w:t>РУО</w:t>
            </w:r>
            <w:r w:rsidR="00027A38" w:rsidRPr="00F26C0B">
              <w:rPr>
                <w:rFonts w:ascii="Verdana" w:hAnsi="Verdana"/>
                <w:b/>
                <w:sz w:val="20"/>
                <w:szCs w:val="20"/>
                <w:lang w:val="bg-BG"/>
              </w:rPr>
              <w:t>:</w:t>
            </w:r>
            <w:r w:rsidRPr="00F26C0B">
              <w:rPr>
                <w:rFonts w:ascii="Verdana" w:hAnsi="Verdana"/>
                <w:b/>
                <w:sz w:val="20"/>
                <w:szCs w:val="20"/>
                <w:lang w:val="bg-BG"/>
              </w:rPr>
              <w:t xml:space="preserve"> </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Проведени са тематични родителски срещи за определяне на безопасен маршрут за учениците в начален етап.</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Осигурени са придружители в автобусите.</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 xml:space="preserve">Районите на училищата и детските градини са обезопасени с пешеходни пътеки. </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 xml:space="preserve">Директорите на образователните институции, които </w:t>
            </w:r>
            <w:r w:rsidRPr="00F64335">
              <w:rPr>
                <w:rFonts w:ascii="Verdana" w:eastAsia="Calibri" w:hAnsi="Verdana" w:cs="Calibri"/>
                <w:bCs/>
                <w:sz w:val="20"/>
                <w:szCs w:val="20"/>
                <w:lang w:val="bg-BG"/>
              </w:rPr>
              <w:lastRenderedPageBreak/>
              <w:t>притежават собствени автобуси, осъществяват ежедневен контрол за готовността на водачите на МПС и на превозните средства, които извозват деца и ученици.</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 xml:space="preserve">За пътуващите ученици с училищни автобуси са проведени начални и периодични инструктажи за безопасност на движението по пътищата и за поведението им по време на пътуване.  </w:t>
            </w:r>
          </w:p>
          <w:p w:rsidR="0080045D"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Извършен е периодичен инструктаж на шофьорите на училищни автобуси за безопасност и хигиена на труда и противопожарна охрана.</w:t>
            </w:r>
          </w:p>
          <w:p w:rsidR="00F64335"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Ежемесечно със заповед на директора на съответното училище се определят дежурни учители,</w:t>
            </w:r>
            <w:r w:rsidR="00F64335" w:rsidRPr="00F64335">
              <w:rPr>
                <w:rFonts w:ascii="Verdana" w:eastAsia="Calibri" w:hAnsi="Verdana" w:cs="Calibri"/>
                <w:bCs/>
                <w:sz w:val="20"/>
                <w:szCs w:val="20"/>
                <w:lang w:val="bg-BG"/>
              </w:rPr>
              <w:t xml:space="preserve"> които ще придружават учениците, ползващи училищните автобуси.</w:t>
            </w:r>
          </w:p>
          <w:p w:rsidR="0080045D" w:rsidRPr="00F64335" w:rsidRDefault="00F64335"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При провеждане на обучения извън училището/детската градина, при провеждане на абитуриентски балове, олимпиади, състезания и други организирани дейности, директорите на училищата и детските градини изпълняват задълженията си, регламентирани с Наредбата за детските и ученическите туристически пътувания с обща цена и чл. 15 от Наредба №10 за организация на дейностите в училищното</w:t>
            </w:r>
            <w:r w:rsidRPr="00F64335">
              <w:rPr>
                <w:rFonts w:ascii="Verdana" w:eastAsia="Calibri" w:hAnsi="Verdana" w:cs="Calibri"/>
                <w:bCs/>
                <w:sz w:val="20"/>
                <w:szCs w:val="20"/>
              </w:rPr>
              <w:t xml:space="preserve"> </w:t>
            </w:r>
            <w:r w:rsidRPr="00F64335">
              <w:rPr>
                <w:rFonts w:ascii="Verdana" w:eastAsia="Calibri" w:hAnsi="Verdana" w:cs="Calibri"/>
                <w:bCs/>
                <w:sz w:val="20"/>
                <w:szCs w:val="20"/>
                <w:lang w:val="bg-BG"/>
              </w:rPr>
              <w:t>образование, в т. ч. и едновременно провеждане на инструктажи по транспортна безопасност с учителите и учениците.</w:t>
            </w:r>
          </w:p>
          <w:p w:rsidR="00F64335" w:rsidRPr="00F64335" w:rsidRDefault="0080045D"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hAnsi="Verdana"/>
                <w:sz w:val="20"/>
                <w:szCs w:val="20"/>
                <w:lang w:val="bg-BG"/>
              </w:rPr>
              <w:t xml:space="preserve"> </w:t>
            </w:r>
            <w:r w:rsidR="00F64335" w:rsidRPr="00F64335">
              <w:rPr>
                <w:rFonts w:ascii="Verdana" w:eastAsia="Calibri" w:hAnsi="Verdana" w:cs="Calibri"/>
                <w:bCs/>
                <w:sz w:val="20"/>
                <w:szCs w:val="20"/>
                <w:lang w:val="bg-BG"/>
              </w:rPr>
              <w:t xml:space="preserve">При провеждането на туристическа проява с лицензирана туроператорска фирма РУО съгласува спазването на чл. 82 от Закона за туризма относно клаузите по двустранно подписания договор. </w:t>
            </w:r>
          </w:p>
          <w:p w:rsidR="00F64335" w:rsidRPr="00F64335" w:rsidRDefault="00F64335"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Провеждат се предпътни медицински прегледи на водачите на училищните автобуси.</w:t>
            </w:r>
          </w:p>
          <w:p w:rsidR="00F64335" w:rsidRPr="00F64335" w:rsidRDefault="00F64335"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Директорите на училищата определят със заповед маршрутите на автобусите.</w:t>
            </w:r>
          </w:p>
          <w:p w:rsidR="00F64335" w:rsidRPr="00F64335" w:rsidRDefault="00F64335"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Директорите определят със заповед списъка на учениците, които ще пътуват.</w:t>
            </w:r>
          </w:p>
          <w:p w:rsidR="00027A38" w:rsidRPr="00F64335" w:rsidRDefault="00F64335" w:rsidP="005E6D36">
            <w:pPr>
              <w:pStyle w:val="a4"/>
              <w:numPr>
                <w:ilvl w:val="0"/>
                <w:numId w:val="14"/>
              </w:numPr>
              <w:ind w:left="0" w:right="34" w:firstLine="460"/>
              <w:rPr>
                <w:rFonts w:ascii="Verdana" w:eastAsia="Calibri" w:hAnsi="Verdana" w:cs="Calibri"/>
                <w:bCs/>
                <w:sz w:val="20"/>
                <w:szCs w:val="20"/>
                <w:lang w:val="bg-BG"/>
              </w:rPr>
            </w:pPr>
            <w:r w:rsidRPr="00F64335">
              <w:rPr>
                <w:rFonts w:ascii="Verdana" w:eastAsia="Calibri" w:hAnsi="Verdana" w:cs="Calibri"/>
                <w:bCs/>
                <w:sz w:val="20"/>
                <w:szCs w:val="20"/>
                <w:lang w:val="bg-BG"/>
              </w:rPr>
              <w:t>Директорите определят със заповед педагогически специалисти, които ще придружават учениците по време на пътуването.</w:t>
            </w:r>
          </w:p>
          <w:p w:rsidR="00027A38" w:rsidRPr="00F26C0B" w:rsidRDefault="00027A38" w:rsidP="00027A38">
            <w:pPr>
              <w:rPr>
                <w:rFonts w:ascii="Verdana" w:hAnsi="Verdana"/>
                <w:sz w:val="20"/>
                <w:szCs w:val="20"/>
                <w:lang w:val="bg-BG"/>
              </w:rPr>
            </w:pPr>
            <w:r w:rsidRPr="00F26C0B">
              <w:rPr>
                <w:rFonts w:ascii="Verdana" w:hAnsi="Verdana"/>
                <w:b/>
                <w:sz w:val="20"/>
                <w:szCs w:val="20"/>
                <w:lang w:val="bg-BG"/>
              </w:rPr>
              <w:t>Община Търговище</w:t>
            </w:r>
            <w:r w:rsidR="00510051" w:rsidRPr="00F26C0B">
              <w:rPr>
                <w:rFonts w:ascii="Verdana" w:hAnsi="Verdana"/>
                <w:b/>
                <w:sz w:val="20"/>
                <w:szCs w:val="20"/>
                <w:lang w:val="bg-BG"/>
              </w:rPr>
              <w:t xml:space="preserve">: </w:t>
            </w:r>
            <w:r w:rsidR="00510051" w:rsidRPr="00F26C0B">
              <w:rPr>
                <w:rFonts w:ascii="Verdana" w:hAnsi="Verdana"/>
                <w:sz w:val="20"/>
                <w:szCs w:val="20"/>
                <w:lang w:val="bg-BG"/>
              </w:rPr>
              <w:t>Н</w:t>
            </w:r>
            <w:r w:rsidRPr="00F26C0B">
              <w:rPr>
                <w:rFonts w:ascii="Verdana" w:hAnsi="Verdana"/>
                <w:sz w:val="20"/>
                <w:szCs w:val="20"/>
                <w:lang w:val="bg-BG"/>
              </w:rPr>
              <w:t>е е вземала съвместни участия с ООАА.</w:t>
            </w:r>
          </w:p>
          <w:p w:rsidR="008E49F3" w:rsidRPr="008E49F3" w:rsidRDefault="00780FFC" w:rsidP="008E49F3">
            <w:pPr>
              <w:rPr>
                <w:rFonts w:ascii="Verdana" w:hAnsi="Verdana"/>
                <w:color w:val="000000" w:themeColor="text1"/>
                <w:sz w:val="20"/>
                <w:szCs w:val="20"/>
                <w:lang w:val="bg-BG"/>
              </w:rPr>
            </w:pPr>
            <w:r w:rsidRPr="008E49F3">
              <w:rPr>
                <w:rFonts w:ascii="Verdana" w:hAnsi="Verdana"/>
                <w:b/>
                <w:sz w:val="20"/>
                <w:szCs w:val="20"/>
                <w:lang w:val="bg-BG"/>
              </w:rPr>
              <w:t>Община Попово:</w:t>
            </w:r>
            <w:r w:rsidRPr="008E49F3">
              <w:rPr>
                <w:rFonts w:ascii="Verdana" w:hAnsi="Verdana"/>
                <w:sz w:val="20"/>
                <w:szCs w:val="20"/>
                <w:lang w:val="bg-BG"/>
              </w:rPr>
              <w:t xml:space="preserve"> </w:t>
            </w:r>
            <w:r w:rsidR="008E49F3" w:rsidRPr="008E49F3">
              <w:rPr>
                <w:rFonts w:ascii="Verdana" w:hAnsi="Verdana"/>
                <w:color w:val="000000" w:themeColor="text1"/>
                <w:sz w:val="20"/>
                <w:szCs w:val="20"/>
                <w:lang w:val="bg-BG"/>
              </w:rPr>
              <w:t>Провеждане на предварителни инструктажи от квалифицирани учители.</w:t>
            </w:r>
          </w:p>
          <w:p w:rsidR="00586C51" w:rsidRPr="00E07BFF" w:rsidRDefault="00E5174B" w:rsidP="00586C51">
            <w:pPr>
              <w:rPr>
                <w:rFonts w:ascii="Verdana" w:hAnsi="Verdana"/>
                <w:sz w:val="20"/>
                <w:szCs w:val="20"/>
                <w:lang w:val="bg-BG"/>
              </w:rPr>
            </w:pPr>
            <w:r w:rsidRPr="00974149">
              <w:rPr>
                <w:rFonts w:ascii="Verdana" w:eastAsia="Calibri" w:hAnsi="Verdana" w:cs="Times New Roman"/>
                <w:b/>
                <w:bCs/>
                <w:sz w:val="20"/>
                <w:szCs w:val="20"/>
                <w:lang w:val="bg-BG"/>
              </w:rPr>
              <w:lastRenderedPageBreak/>
              <w:t>Община Омуртаг:</w:t>
            </w:r>
            <w:r w:rsidR="00E07BFF">
              <w:rPr>
                <w:rFonts w:ascii="Verdana" w:eastAsia="Calibri" w:hAnsi="Verdana" w:cs="Times New Roman"/>
                <w:b/>
                <w:bCs/>
                <w:sz w:val="20"/>
                <w:szCs w:val="20"/>
                <w:lang w:val="bg-BG"/>
              </w:rPr>
              <w:t xml:space="preserve"> </w:t>
            </w:r>
            <w:r w:rsidR="00E07BFF" w:rsidRPr="00E07BFF">
              <w:rPr>
                <w:rFonts w:ascii="Verdana" w:hAnsi="Verdana"/>
                <w:sz w:val="20"/>
                <w:szCs w:val="20"/>
                <w:lang w:val="bg-BG"/>
              </w:rPr>
              <w:t>На училищните автобуси се извършват два пъти през годината технически прегледи.</w:t>
            </w:r>
          </w:p>
          <w:p w:rsidR="00A362C0" w:rsidRPr="00974149" w:rsidRDefault="00876DF1" w:rsidP="00586C51">
            <w:pPr>
              <w:rPr>
                <w:rFonts w:ascii="Verdana" w:eastAsia="Calibri" w:hAnsi="Verdana" w:cs="Calibri"/>
                <w:bCs/>
                <w:sz w:val="20"/>
                <w:szCs w:val="20"/>
                <w:lang w:val="bg-BG"/>
              </w:rPr>
            </w:pPr>
            <w:r w:rsidRPr="00974149">
              <w:rPr>
                <w:rFonts w:ascii="Verdana" w:eastAsia="Calibri" w:hAnsi="Verdana" w:cs="Times New Roman"/>
                <w:b/>
                <w:bCs/>
                <w:sz w:val="20"/>
                <w:szCs w:val="20"/>
                <w:lang w:val="bg-BG"/>
              </w:rPr>
              <w:t>Община Антоново:</w:t>
            </w:r>
            <w:r w:rsidR="00586C51" w:rsidRPr="00974149">
              <w:rPr>
                <w:rFonts w:ascii="Verdana" w:eastAsia="Calibri" w:hAnsi="Verdana" w:cs="Calibri"/>
                <w:bCs/>
                <w:sz w:val="20"/>
                <w:szCs w:val="20"/>
                <w:lang w:val="bg-BG"/>
              </w:rPr>
              <w:t xml:space="preserve"> Подобрена безопасност на пътуванията с деца. Изпълнени мерки по безопасност на този вид транспорт: </w:t>
            </w:r>
          </w:p>
          <w:p w:rsidR="00A362C0" w:rsidRPr="00974149" w:rsidRDefault="00586C51" w:rsidP="00A362C0">
            <w:pPr>
              <w:pStyle w:val="a4"/>
              <w:numPr>
                <w:ilvl w:val="0"/>
                <w:numId w:val="5"/>
              </w:numPr>
              <w:rPr>
                <w:rFonts w:ascii="Verdana" w:eastAsia="Calibri" w:hAnsi="Verdana" w:cs="Calibri"/>
                <w:bCs/>
                <w:sz w:val="20"/>
                <w:szCs w:val="20"/>
                <w:lang w:val="bg-BG"/>
              </w:rPr>
            </w:pPr>
            <w:r w:rsidRPr="00974149">
              <w:rPr>
                <w:rFonts w:ascii="Verdana" w:eastAsia="Calibri" w:hAnsi="Verdana" w:cs="Calibri"/>
                <w:bCs/>
                <w:sz w:val="20"/>
                <w:szCs w:val="20"/>
                <w:lang w:val="bg-BG"/>
              </w:rPr>
              <w:t>шофьорите се инструктира</w:t>
            </w:r>
            <w:r w:rsidR="00A362C0" w:rsidRPr="00974149">
              <w:rPr>
                <w:rFonts w:ascii="Verdana" w:eastAsia="Calibri" w:hAnsi="Verdana" w:cs="Calibri"/>
                <w:bCs/>
                <w:sz w:val="20"/>
                <w:szCs w:val="20"/>
                <w:lang w:val="bg-BG"/>
              </w:rPr>
              <w:t>т след завършване на всеки срок;</w:t>
            </w:r>
          </w:p>
          <w:p w:rsidR="00974149" w:rsidRPr="00974149" w:rsidRDefault="00586C51" w:rsidP="00974149">
            <w:pPr>
              <w:pStyle w:val="a4"/>
              <w:numPr>
                <w:ilvl w:val="0"/>
                <w:numId w:val="5"/>
              </w:numPr>
              <w:rPr>
                <w:rFonts w:ascii="Verdana" w:eastAsia="Calibri" w:hAnsi="Verdana" w:cs="Calibri"/>
                <w:bCs/>
                <w:sz w:val="20"/>
                <w:szCs w:val="20"/>
                <w:lang w:val="bg-BG"/>
              </w:rPr>
            </w:pPr>
            <w:r w:rsidRPr="00974149">
              <w:rPr>
                <w:rFonts w:ascii="Verdana" w:eastAsia="Calibri" w:hAnsi="Verdana" w:cs="Calibri"/>
                <w:bCs/>
                <w:sz w:val="20"/>
                <w:szCs w:val="20"/>
                <w:lang w:val="bg-BG"/>
              </w:rPr>
              <w:t>на училищните автобуси два пъти през годината задължително се извършват технически прегледи.</w:t>
            </w:r>
          </w:p>
          <w:p w:rsidR="00883C78" w:rsidRPr="00974149" w:rsidRDefault="001E7D71" w:rsidP="00883C78">
            <w:pPr>
              <w:rPr>
                <w:rFonts w:ascii="Verdana" w:hAnsi="Verdana"/>
                <w:sz w:val="20"/>
                <w:szCs w:val="20"/>
                <w:lang w:val="bg-BG"/>
              </w:rPr>
            </w:pPr>
            <w:r w:rsidRPr="00974149">
              <w:rPr>
                <w:rFonts w:ascii="Verdana" w:hAnsi="Verdana"/>
                <w:b/>
                <w:sz w:val="20"/>
                <w:szCs w:val="20"/>
                <w:lang w:val="bg-BG"/>
              </w:rPr>
              <w:t xml:space="preserve">Община Опака: </w:t>
            </w:r>
            <w:r w:rsidR="00883C78" w:rsidRPr="00974149">
              <w:rPr>
                <w:rFonts w:ascii="Verdana" w:hAnsi="Verdana"/>
                <w:sz w:val="20"/>
                <w:szCs w:val="20"/>
                <w:lang w:val="bg-BG"/>
              </w:rPr>
              <w:t xml:space="preserve">Подобрена безопасност на пътуванията с деца. Изпълнени мерки по безопасност на този вид транспорт: </w:t>
            </w:r>
          </w:p>
          <w:p w:rsidR="00883C78" w:rsidRPr="00974149" w:rsidRDefault="00883C78" w:rsidP="005E6D36">
            <w:pPr>
              <w:pStyle w:val="a4"/>
              <w:numPr>
                <w:ilvl w:val="0"/>
                <w:numId w:val="7"/>
              </w:numPr>
              <w:rPr>
                <w:rFonts w:ascii="Verdana" w:hAnsi="Verdana"/>
                <w:sz w:val="20"/>
                <w:szCs w:val="20"/>
                <w:lang w:val="bg-BG"/>
              </w:rPr>
            </w:pPr>
            <w:r w:rsidRPr="00974149">
              <w:rPr>
                <w:rFonts w:ascii="Verdana" w:hAnsi="Verdana"/>
                <w:sz w:val="20"/>
                <w:szCs w:val="20"/>
                <w:lang w:val="bg-BG"/>
              </w:rPr>
              <w:t>шофьорите се инструктират след завършване на всеки срок;</w:t>
            </w:r>
          </w:p>
          <w:p w:rsidR="00E27488" w:rsidRPr="00E27488" w:rsidRDefault="00883C78" w:rsidP="005E6D36">
            <w:pPr>
              <w:pStyle w:val="a4"/>
              <w:numPr>
                <w:ilvl w:val="0"/>
                <w:numId w:val="7"/>
              </w:numPr>
              <w:rPr>
                <w:rFonts w:ascii="Verdana" w:hAnsi="Verdana"/>
                <w:sz w:val="20"/>
                <w:szCs w:val="20"/>
                <w:lang w:val="bg-BG"/>
              </w:rPr>
            </w:pPr>
            <w:r w:rsidRPr="00974149">
              <w:rPr>
                <w:rFonts w:ascii="Verdana" w:hAnsi="Verdana"/>
                <w:sz w:val="20"/>
                <w:szCs w:val="20"/>
                <w:lang w:val="bg-BG"/>
              </w:rPr>
              <w:t>на училищните автобуси два пъти през годината задължително се извършват технически прегледи</w:t>
            </w:r>
            <w:r w:rsidR="0086193C" w:rsidRPr="00974149">
              <w:rPr>
                <w:rFonts w:ascii="Verdana" w:hAnsi="Verdana"/>
                <w:sz w:val="20"/>
                <w:szCs w:val="20"/>
                <w:lang w:val="bg-BG"/>
              </w:rPr>
              <w:t>.</w:t>
            </w:r>
          </w:p>
        </w:tc>
      </w:tr>
      <w:tr w:rsidR="00027A38" w:rsidRPr="006D1AF5" w:rsidTr="00FE2B3D">
        <w:tc>
          <w:tcPr>
            <w:tcW w:w="5245" w:type="dxa"/>
            <w:shd w:val="clear" w:color="auto" w:fill="FFFFFF" w:themeFill="background1"/>
          </w:tcPr>
          <w:p w:rsidR="00027A38" w:rsidRPr="00413A32" w:rsidRDefault="00027A38" w:rsidP="00027A38">
            <w:pPr>
              <w:spacing w:before="80" w:after="80"/>
              <w:ind w:right="34"/>
              <w:rPr>
                <w:rFonts w:ascii="Verdana" w:eastAsia="Calibri" w:hAnsi="Verdana" w:cs="Calibri"/>
                <w:sz w:val="20"/>
                <w:szCs w:val="20"/>
                <w:lang w:val="bg-BG"/>
              </w:rPr>
            </w:pPr>
            <w:r w:rsidRPr="00413A32">
              <w:rPr>
                <w:rFonts w:ascii="Verdana" w:eastAsia="Calibri" w:hAnsi="Verdana" w:cs="Calibri"/>
                <w:sz w:val="20"/>
                <w:szCs w:val="20"/>
                <w:lang w:val="bg-BG"/>
              </w:rPr>
              <w:lastRenderedPageBreak/>
              <w:t>2.4 Провеждане на кампании в областта на БДП, насочени към деца и ученици</w:t>
            </w:r>
          </w:p>
        </w:tc>
        <w:tc>
          <w:tcPr>
            <w:tcW w:w="1843" w:type="dxa"/>
            <w:shd w:val="clear" w:color="auto" w:fill="FFFFFF" w:themeFill="background1"/>
          </w:tcPr>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ОКБДП</w:t>
            </w:r>
          </w:p>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Постоянен</w:t>
            </w:r>
          </w:p>
        </w:tc>
        <w:tc>
          <w:tcPr>
            <w:tcW w:w="6520" w:type="dxa"/>
            <w:shd w:val="clear" w:color="auto" w:fill="FFFFFF" w:themeFill="background1"/>
          </w:tcPr>
          <w:p w:rsidR="00AF79FE" w:rsidRDefault="00AF79FE" w:rsidP="00AF79FE">
            <w:pPr>
              <w:rPr>
                <w:rFonts w:ascii="Verdana" w:hAnsi="Verdana"/>
                <w:sz w:val="20"/>
                <w:szCs w:val="20"/>
                <w:lang w:val="bg-BG"/>
              </w:rPr>
            </w:pPr>
            <w:r w:rsidRPr="00AE5CBC">
              <w:rPr>
                <w:rFonts w:ascii="Verdana" w:hAnsi="Verdana"/>
                <w:b/>
                <w:sz w:val="20"/>
                <w:szCs w:val="20"/>
                <w:lang w:val="bg-BG"/>
              </w:rPr>
              <w:t>Община Търговище</w:t>
            </w:r>
            <w:r>
              <w:rPr>
                <w:rFonts w:ascii="Verdana" w:hAnsi="Verdana"/>
                <w:b/>
                <w:sz w:val="20"/>
                <w:szCs w:val="20"/>
                <w:lang w:val="bg-BG"/>
              </w:rPr>
              <w:t xml:space="preserve">: </w:t>
            </w:r>
            <w:r w:rsidRPr="00510051">
              <w:rPr>
                <w:rFonts w:ascii="Verdana" w:hAnsi="Verdana"/>
                <w:sz w:val="20"/>
                <w:szCs w:val="20"/>
                <w:lang w:val="bg-BG"/>
              </w:rPr>
              <w:t>Н</w:t>
            </w:r>
            <w:r w:rsidRPr="00AE5CBC">
              <w:rPr>
                <w:rFonts w:ascii="Verdana" w:hAnsi="Verdana"/>
                <w:sz w:val="20"/>
                <w:szCs w:val="20"/>
                <w:lang w:val="bg-BG"/>
              </w:rPr>
              <w:t>е е вземала съвместни участия с други институции.</w:t>
            </w:r>
          </w:p>
          <w:p w:rsidR="008E49F3" w:rsidRPr="008E49F3" w:rsidRDefault="00780FFC" w:rsidP="008E49F3">
            <w:pPr>
              <w:rPr>
                <w:rFonts w:ascii="Verdana" w:hAnsi="Verdana"/>
                <w:b/>
                <w:sz w:val="20"/>
                <w:szCs w:val="20"/>
                <w:lang w:val="bg-BG"/>
              </w:rPr>
            </w:pPr>
            <w:r w:rsidRPr="00780FFC">
              <w:rPr>
                <w:rFonts w:ascii="Verdana" w:hAnsi="Verdana"/>
                <w:b/>
                <w:sz w:val="20"/>
                <w:szCs w:val="20"/>
                <w:lang w:val="bg-BG"/>
              </w:rPr>
              <w:t>Община Попово:</w:t>
            </w:r>
            <w:r w:rsidR="008E49F3">
              <w:rPr>
                <w:rFonts w:ascii="Verdana" w:hAnsi="Verdana"/>
                <w:b/>
                <w:sz w:val="20"/>
                <w:szCs w:val="20"/>
                <w:lang w:val="bg-BG"/>
              </w:rPr>
              <w:t xml:space="preserve"> </w:t>
            </w:r>
            <w:r w:rsidR="008E49F3">
              <w:rPr>
                <w:rFonts w:ascii="Verdana" w:hAnsi="Verdana"/>
                <w:color w:val="000000" w:themeColor="text1"/>
                <w:sz w:val="20"/>
                <w:szCs w:val="20"/>
                <w:lang w:val="bg-BG"/>
              </w:rPr>
              <w:t>Не е вземала съвместни участия с други институции.</w:t>
            </w:r>
          </w:p>
          <w:p w:rsidR="00AF79FE" w:rsidRPr="00E07BFF" w:rsidRDefault="00AF79FE" w:rsidP="00AF79FE">
            <w:pPr>
              <w:rPr>
                <w:rFonts w:ascii="Verdana" w:hAnsi="Verdana"/>
                <w:sz w:val="20"/>
                <w:szCs w:val="20"/>
                <w:lang w:val="bg-BG"/>
              </w:rPr>
            </w:pPr>
            <w:r w:rsidRPr="00974149">
              <w:rPr>
                <w:rFonts w:ascii="Verdana" w:eastAsia="Calibri" w:hAnsi="Verdana" w:cs="Times New Roman"/>
                <w:b/>
                <w:bCs/>
                <w:sz w:val="20"/>
                <w:szCs w:val="20"/>
                <w:lang w:val="bg-BG"/>
              </w:rPr>
              <w:t xml:space="preserve">Община Омуртаг: </w:t>
            </w:r>
            <w:r w:rsidR="00E07BFF" w:rsidRPr="00E07BFF">
              <w:rPr>
                <w:rFonts w:ascii="Verdana" w:hAnsi="Verdana"/>
                <w:sz w:val="20"/>
                <w:szCs w:val="20"/>
                <w:lang w:val="bg-BG"/>
              </w:rPr>
              <w:t>Не е вземала участие с други институции.</w:t>
            </w:r>
          </w:p>
          <w:p w:rsidR="00A66125" w:rsidRDefault="00876DF1" w:rsidP="00F97BCA">
            <w:pPr>
              <w:rPr>
                <w:rFonts w:ascii="Verdana" w:eastAsia="Calibri" w:hAnsi="Verdana" w:cs="Calibri"/>
                <w:bCs/>
                <w:sz w:val="20"/>
                <w:szCs w:val="20"/>
                <w:lang w:val="bg-BG"/>
              </w:rPr>
            </w:pPr>
            <w:r w:rsidRPr="00F97BCA">
              <w:rPr>
                <w:rFonts w:ascii="Verdana" w:eastAsia="Calibri" w:hAnsi="Verdana" w:cs="Times New Roman"/>
                <w:b/>
                <w:bCs/>
                <w:sz w:val="20"/>
                <w:szCs w:val="20"/>
                <w:lang w:val="bg-BG"/>
              </w:rPr>
              <w:t>Община Антоново:</w:t>
            </w:r>
            <w:r w:rsidR="00F97BCA" w:rsidRPr="00F97BCA">
              <w:rPr>
                <w:rFonts w:ascii="Verdana" w:eastAsia="Calibri" w:hAnsi="Verdana" w:cs="Times New Roman"/>
                <w:b/>
                <w:bCs/>
                <w:sz w:val="20"/>
                <w:szCs w:val="20"/>
                <w:lang w:val="bg-BG"/>
              </w:rPr>
              <w:t xml:space="preserve"> </w:t>
            </w:r>
            <w:r w:rsidR="00F97BCA" w:rsidRPr="00F97BCA">
              <w:rPr>
                <w:rFonts w:ascii="Verdana" w:eastAsia="Calibri" w:hAnsi="Verdana" w:cs="Calibri"/>
                <w:bCs/>
                <w:sz w:val="20"/>
                <w:szCs w:val="20"/>
                <w:lang w:val="bg-BG"/>
              </w:rPr>
              <w:t>Подготвени деца и ученици в областта на БДП</w:t>
            </w:r>
            <w:r w:rsidR="00F97BCA" w:rsidRPr="00F97BCA">
              <w:rPr>
                <w:rFonts w:ascii="Verdana" w:eastAsia="Calibri" w:hAnsi="Verdana" w:cs="Calibri"/>
                <w:bCs/>
                <w:sz w:val="20"/>
                <w:szCs w:val="20"/>
              </w:rPr>
              <w:t xml:space="preserve">. </w:t>
            </w:r>
            <w:r w:rsidR="00F97BCA" w:rsidRPr="00F97BCA">
              <w:rPr>
                <w:rFonts w:ascii="Verdana" w:eastAsia="Calibri" w:hAnsi="Verdana" w:cs="Calibri"/>
                <w:bCs/>
                <w:sz w:val="20"/>
                <w:szCs w:val="20"/>
                <w:lang w:val="bg-BG"/>
              </w:rPr>
              <w:t xml:space="preserve">Проведени кампании: </w:t>
            </w:r>
          </w:p>
          <w:p w:rsidR="00A66125" w:rsidRPr="00A66125" w:rsidRDefault="00F97BCA" w:rsidP="00A66125">
            <w:pPr>
              <w:pStyle w:val="a4"/>
              <w:numPr>
                <w:ilvl w:val="0"/>
                <w:numId w:val="5"/>
              </w:numPr>
              <w:rPr>
                <w:rFonts w:ascii="Verdana" w:hAnsi="Verdana"/>
                <w:sz w:val="20"/>
                <w:szCs w:val="20"/>
                <w:lang w:val="bg-BG"/>
              </w:rPr>
            </w:pPr>
            <w:r w:rsidRPr="00A66125">
              <w:rPr>
                <w:rFonts w:ascii="Verdana" w:eastAsia="Calibri" w:hAnsi="Verdana" w:cs="Calibri"/>
                <w:bCs/>
                <w:sz w:val="20"/>
                <w:szCs w:val="20"/>
                <w:lang w:val="bg-BG"/>
              </w:rPr>
              <w:t>след всеки срок учениците п</w:t>
            </w:r>
            <w:r w:rsidR="00A66125">
              <w:rPr>
                <w:rFonts w:ascii="Verdana" w:eastAsia="Calibri" w:hAnsi="Verdana" w:cs="Calibri"/>
                <w:bCs/>
                <w:sz w:val="20"/>
                <w:szCs w:val="20"/>
                <w:lang w:val="bg-BG"/>
              </w:rPr>
              <w:t>реминават тестов контрол по БДП;</w:t>
            </w:r>
          </w:p>
          <w:p w:rsidR="00F97BCA" w:rsidRPr="00974149" w:rsidRDefault="00F97BCA" w:rsidP="00A66125">
            <w:pPr>
              <w:pStyle w:val="a4"/>
              <w:numPr>
                <w:ilvl w:val="0"/>
                <w:numId w:val="5"/>
              </w:numPr>
              <w:rPr>
                <w:rFonts w:ascii="Verdana" w:hAnsi="Verdana"/>
                <w:sz w:val="20"/>
                <w:szCs w:val="20"/>
                <w:lang w:val="bg-BG"/>
              </w:rPr>
            </w:pPr>
            <w:r w:rsidRPr="00A66125">
              <w:rPr>
                <w:rFonts w:ascii="Verdana" w:eastAsia="Calibri" w:hAnsi="Verdana" w:cs="Calibri"/>
                <w:bCs/>
                <w:sz w:val="20"/>
                <w:szCs w:val="20"/>
                <w:lang w:val="bg-BG"/>
              </w:rPr>
              <w:t>след 6-ти час учениците от 1-ви до 7-ми клас преминават обучение по БДП „петминутка”.</w:t>
            </w:r>
          </w:p>
          <w:p w:rsidR="00AF79FE" w:rsidRDefault="00AF79FE" w:rsidP="00160850">
            <w:pPr>
              <w:rPr>
                <w:rFonts w:ascii="Verdana" w:hAnsi="Verdana"/>
                <w:sz w:val="20"/>
                <w:szCs w:val="20"/>
                <w:lang w:val="bg-BG"/>
              </w:rPr>
            </w:pPr>
            <w:r w:rsidRPr="00974149">
              <w:rPr>
                <w:rFonts w:ascii="Verdana" w:hAnsi="Verdana"/>
                <w:b/>
                <w:sz w:val="20"/>
                <w:szCs w:val="20"/>
                <w:lang w:val="bg-BG"/>
              </w:rPr>
              <w:t>Община Опака:</w:t>
            </w:r>
            <w:r w:rsidRPr="001E7D71">
              <w:rPr>
                <w:rFonts w:ascii="Verdana" w:hAnsi="Verdana"/>
                <w:sz w:val="20"/>
                <w:szCs w:val="20"/>
                <w:lang w:val="bg-BG"/>
              </w:rPr>
              <w:t xml:space="preserve"> Разработени и разпространени са брошури и материали с тематика по БДП.</w:t>
            </w:r>
            <w:r w:rsidR="002E72BA">
              <w:rPr>
                <w:rFonts w:ascii="Verdana" w:hAnsi="Verdana"/>
                <w:sz w:val="20"/>
                <w:szCs w:val="20"/>
                <w:lang w:val="bg-BG"/>
              </w:rPr>
              <w:t xml:space="preserve"> </w:t>
            </w:r>
          </w:p>
          <w:p w:rsidR="00BF13F6" w:rsidRPr="001E7D71" w:rsidRDefault="00BF13F6" w:rsidP="00160850">
            <w:pPr>
              <w:rPr>
                <w:rFonts w:ascii="Verdana" w:hAnsi="Verdana"/>
                <w:sz w:val="20"/>
                <w:szCs w:val="20"/>
                <w:lang w:val="bg-BG"/>
              </w:rPr>
            </w:pPr>
            <w:r w:rsidRPr="00BF13F6">
              <w:rPr>
                <w:rFonts w:ascii="Verdana" w:hAnsi="Verdana"/>
                <w:b/>
                <w:sz w:val="20"/>
                <w:szCs w:val="20"/>
                <w:lang w:val="bg-BG"/>
              </w:rPr>
              <w:t>ОДМВР:</w:t>
            </w:r>
            <w:r>
              <w:rPr>
                <w:rFonts w:ascii="Verdana" w:hAnsi="Verdana"/>
                <w:sz w:val="20"/>
                <w:szCs w:val="20"/>
                <w:lang w:val="bg-BG"/>
              </w:rPr>
              <w:t xml:space="preserve"> </w:t>
            </w:r>
            <w:r w:rsidRPr="00BF13F6">
              <w:rPr>
                <w:rFonts w:ascii="Verdana" w:eastAsia="Calibri" w:hAnsi="Verdana" w:cs="Calibri"/>
                <w:bCs/>
                <w:sz w:val="20"/>
                <w:szCs w:val="20"/>
                <w:lang w:val="bg-BG"/>
              </w:rPr>
              <w:t>Проведен открит практически урок по безопасност на движението по пътищата в начален етап на образование на тема „Спазвам правилата“ – 11.10.2021</w:t>
            </w:r>
            <w:r>
              <w:rPr>
                <w:rFonts w:ascii="Verdana" w:eastAsia="Calibri" w:hAnsi="Verdana" w:cs="Calibri"/>
                <w:bCs/>
                <w:sz w:val="20"/>
                <w:szCs w:val="20"/>
                <w:lang w:val="bg-BG"/>
              </w:rPr>
              <w:t xml:space="preserve"> </w:t>
            </w:r>
            <w:r w:rsidRPr="00BF13F6">
              <w:rPr>
                <w:rFonts w:ascii="Verdana" w:eastAsia="Calibri" w:hAnsi="Verdana" w:cs="Calibri"/>
                <w:bCs/>
                <w:sz w:val="20"/>
                <w:szCs w:val="20"/>
                <w:lang w:val="bg-BG"/>
              </w:rPr>
              <w:t>г.</w:t>
            </w:r>
          </w:p>
        </w:tc>
      </w:tr>
      <w:tr w:rsidR="00027A38" w:rsidRPr="006D1AF5" w:rsidTr="00FE2B3D">
        <w:tc>
          <w:tcPr>
            <w:tcW w:w="5245" w:type="dxa"/>
            <w:shd w:val="clear" w:color="auto" w:fill="FFFFFF" w:themeFill="background1"/>
          </w:tcPr>
          <w:p w:rsidR="00027A38" w:rsidRPr="00413A32" w:rsidRDefault="00027A38" w:rsidP="00027A38">
            <w:pPr>
              <w:spacing w:before="80" w:after="80"/>
              <w:ind w:right="34"/>
              <w:rPr>
                <w:rFonts w:ascii="Verdana" w:eastAsia="Calibri" w:hAnsi="Verdana" w:cs="Calibri"/>
                <w:sz w:val="20"/>
                <w:szCs w:val="20"/>
                <w:lang w:val="bg-BG"/>
              </w:rPr>
            </w:pPr>
            <w:r w:rsidRPr="00413A32">
              <w:rPr>
                <w:rFonts w:ascii="Verdana" w:eastAsia="Calibri" w:hAnsi="Verdana" w:cs="Calibri"/>
                <w:sz w:val="20"/>
                <w:szCs w:val="20"/>
                <w:lang w:val="bg-BG"/>
              </w:rPr>
              <w:t xml:space="preserve">2.5 Мерки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 </w:t>
            </w:r>
          </w:p>
        </w:tc>
        <w:tc>
          <w:tcPr>
            <w:tcW w:w="1843" w:type="dxa"/>
            <w:shd w:val="clear" w:color="auto" w:fill="FFFFFF" w:themeFill="background1"/>
          </w:tcPr>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Училищни комисии</w:t>
            </w:r>
          </w:p>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РУО</w:t>
            </w:r>
          </w:p>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Постоянен</w:t>
            </w:r>
          </w:p>
        </w:tc>
        <w:tc>
          <w:tcPr>
            <w:tcW w:w="6520" w:type="dxa"/>
            <w:shd w:val="clear" w:color="auto" w:fill="FFFFFF" w:themeFill="background1"/>
          </w:tcPr>
          <w:p w:rsidR="004517F6" w:rsidRPr="008E49F3" w:rsidRDefault="004517F6" w:rsidP="004517F6">
            <w:pPr>
              <w:rPr>
                <w:rFonts w:ascii="Verdana" w:hAnsi="Verdana"/>
                <w:b/>
                <w:sz w:val="20"/>
                <w:szCs w:val="20"/>
                <w:lang w:val="bg-BG"/>
              </w:rPr>
            </w:pPr>
            <w:r w:rsidRPr="008E49F3">
              <w:rPr>
                <w:rFonts w:ascii="Verdana" w:hAnsi="Verdana"/>
                <w:b/>
                <w:sz w:val="20"/>
                <w:szCs w:val="20"/>
                <w:lang w:val="bg-BG"/>
              </w:rPr>
              <w:t>РУО</w:t>
            </w:r>
            <w:r w:rsidR="00027A38" w:rsidRPr="008E49F3">
              <w:rPr>
                <w:rFonts w:ascii="Verdana" w:hAnsi="Verdana"/>
                <w:b/>
                <w:sz w:val="20"/>
                <w:szCs w:val="20"/>
                <w:lang w:val="bg-BG"/>
              </w:rPr>
              <w:t>:</w:t>
            </w:r>
          </w:p>
          <w:p w:rsidR="004517F6"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t xml:space="preserve">Във всички училища са изградени училищни комисии по БДП. </w:t>
            </w:r>
          </w:p>
          <w:p w:rsidR="004517F6"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t>Извършен е преглед в началото на учебната година на районите около училищата/детските градини във връзка с тя</w:t>
            </w:r>
            <w:r w:rsidR="00CF10E5">
              <w:rPr>
                <w:rFonts w:ascii="Verdana" w:eastAsia="Calibri" w:hAnsi="Verdana" w:cs="Calibri"/>
                <w:bCs/>
                <w:sz w:val="20"/>
                <w:szCs w:val="20"/>
                <w:lang w:val="bg-BG"/>
              </w:rPr>
              <w:t xml:space="preserve">хното обезопасяване – пешеходни </w:t>
            </w:r>
            <w:r w:rsidRPr="00CF10E5">
              <w:rPr>
                <w:rFonts w:ascii="Verdana" w:eastAsia="Calibri" w:hAnsi="Verdana" w:cs="Calibri"/>
                <w:bCs/>
                <w:sz w:val="20"/>
                <w:szCs w:val="20"/>
                <w:lang w:val="bg-BG"/>
              </w:rPr>
              <w:t>пътеки, пътни знаци и предпазен парапет пред централните входове на училищата и детските градини.</w:t>
            </w:r>
          </w:p>
          <w:p w:rsidR="004517F6"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lastRenderedPageBreak/>
              <w:t>Изпратени от училищните комисии по БДП на обобщени предложения за обезопасяване на районите на училищата до кметовете на съответните общини от 3 училища.</w:t>
            </w:r>
          </w:p>
          <w:p w:rsidR="004517F6"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t>Забранен е достъпът на превозни средства в дворовете на институциите.</w:t>
            </w:r>
          </w:p>
          <w:p w:rsidR="004517F6"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t>Проведени родителски срещи в начален етап /1-4 клас/, на които съвместно с родителите е определен най-безопасният път за децата от училище до дома.</w:t>
            </w:r>
          </w:p>
          <w:p w:rsidR="00CF10E5" w:rsidRPr="00CF10E5" w:rsidRDefault="004517F6" w:rsidP="005E6D36">
            <w:pPr>
              <w:pStyle w:val="a4"/>
              <w:numPr>
                <w:ilvl w:val="0"/>
                <w:numId w:val="15"/>
              </w:numPr>
              <w:spacing w:before="80" w:line="256" w:lineRule="auto"/>
              <w:ind w:left="-107" w:right="34" w:firstLine="567"/>
              <w:rPr>
                <w:rFonts w:ascii="Verdana" w:eastAsia="Calibri" w:hAnsi="Verdana" w:cs="Calibri"/>
                <w:bCs/>
                <w:sz w:val="20"/>
                <w:szCs w:val="20"/>
                <w:lang w:val="bg-BG"/>
              </w:rPr>
            </w:pPr>
            <w:r w:rsidRPr="00CF10E5">
              <w:rPr>
                <w:rFonts w:ascii="Verdana" w:eastAsia="Calibri" w:hAnsi="Verdana" w:cs="Calibri"/>
                <w:bCs/>
                <w:sz w:val="20"/>
                <w:szCs w:val="20"/>
                <w:lang w:val="bg-BG"/>
              </w:rPr>
              <w:t>Извърш</w:t>
            </w:r>
            <w:r w:rsidR="007A600F">
              <w:rPr>
                <w:rFonts w:ascii="Verdana" w:eastAsia="Calibri" w:hAnsi="Verdana" w:cs="Calibri"/>
                <w:bCs/>
                <w:sz w:val="20"/>
                <w:szCs w:val="20"/>
                <w:lang w:val="bg-BG"/>
              </w:rPr>
              <w:t>е</w:t>
            </w:r>
            <w:r w:rsidRPr="00CF10E5">
              <w:rPr>
                <w:rFonts w:ascii="Verdana" w:eastAsia="Calibri" w:hAnsi="Verdana" w:cs="Calibri"/>
                <w:bCs/>
                <w:sz w:val="20"/>
                <w:szCs w:val="20"/>
                <w:lang w:val="bg-BG"/>
              </w:rPr>
              <w:t>н</w:t>
            </w:r>
            <w:r w:rsidR="007A600F">
              <w:rPr>
                <w:rFonts w:ascii="Verdana" w:eastAsia="Calibri" w:hAnsi="Verdana" w:cs="Calibri"/>
                <w:bCs/>
                <w:sz w:val="20"/>
                <w:szCs w:val="20"/>
                <w:lang w:val="bg-BG"/>
              </w:rPr>
              <w:t>а</w:t>
            </w:r>
            <w:r w:rsidRPr="00CF10E5">
              <w:rPr>
                <w:rFonts w:ascii="Verdana" w:eastAsia="Calibri" w:hAnsi="Verdana" w:cs="Calibri"/>
                <w:bCs/>
                <w:sz w:val="20"/>
                <w:szCs w:val="20"/>
                <w:lang w:val="bg-BG"/>
              </w:rPr>
              <w:t xml:space="preserve"> оценка от родители на първокласници</w:t>
            </w:r>
            <w:r w:rsidR="00CF10E5">
              <w:rPr>
                <w:rFonts w:ascii="Verdana" w:eastAsia="Calibri" w:hAnsi="Verdana" w:cs="Calibri"/>
                <w:bCs/>
                <w:sz w:val="20"/>
                <w:szCs w:val="20"/>
                <w:lang w:val="bg-BG"/>
              </w:rPr>
              <w:t xml:space="preserve"> на маршрута от училище до дома</w:t>
            </w:r>
            <w:r w:rsidRPr="00CF10E5">
              <w:rPr>
                <w:rFonts w:ascii="Verdana" w:eastAsia="Calibri" w:hAnsi="Verdana" w:cs="Calibri"/>
                <w:bCs/>
                <w:sz w:val="20"/>
                <w:szCs w:val="20"/>
                <w:lang w:val="bg-BG"/>
              </w:rPr>
              <w:t xml:space="preserve"> чрез контролни карти.</w:t>
            </w:r>
          </w:p>
          <w:p w:rsidR="00027A38" w:rsidRPr="00CF10E5" w:rsidRDefault="004517F6" w:rsidP="005E6D36">
            <w:pPr>
              <w:pStyle w:val="a4"/>
              <w:numPr>
                <w:ilvl w:val="0"/>
                <w:numId w:val="15"/>
              </w:numPr>
              <w:spacing w:before="80" w:line="256" w:lineRule="auto"/>
              <w:ind w:left="-107" w:right="34" w:firstLine="567"/>
              <w:rPr>
                <w:rFonts w:ascii="Verdana" w:eastAsia="Calibri" w:hAnsi="Verdana" w:cs="Calibri"/>
                <w:bCs/>
                <w:color w:val="404040"/>
                <w:sz w:val="20"/>
                <w:szCs w:val="20"/>
                <w:lang w:val="bg-BG"/>
              </w:rPr>
            </w:pPr>
            <w:r w:rsidRPr="00CF10E5">
              <w:rPr>
                <w:rFonts w:ascii="Verdana" w:eastAsia="Calibri" w:hAnsi="Verdana" w:cs="Calibri"/>
                <w:bCs/>
                <w:sz w:val="20"/>
                <w:szCs w:val="20"/>
                <w:lang w:val="bg-BG"/>
              </w:rPr>
              <w:t>Проведени срещи на ученици с представители на сектор „Пътна полиция” за безопасно участие на децата/учениците в движението по пътищата.</w:t>
            </w:r>
          </w:p>
        </w:tc>
      </w:tr>
      <w:tr w:rsidR="00027A38" w:rsidRPr="006D1AF5" w:rsidTr="00F47002">
        <w:trPr>
          <w:trHeight w:val="699"/>
        </w:trPr>
        <w:tc>
          <w:tcPr>
            <w:tcW w:w="5245" w:type="dxa"/>
            <w:shd w:val="clear" w:color="auto" w:fill="FFFFFF" w:themeFill="background1"/>
          </w:tcPr>
          <w:p w:rsidR="00027A38" w:rsidRPr="00AE5CBC" w:rsidRDefault="00027A38" w:rsidP="000B2507">
            <w:pPr>
              <w:spacing w:before="80" w:after="80"/>
              <w:ind w:right="34"/>
              <w:rPr>
                <w:rFonts w:ascii="Verdana" w:eastAsia="Calibri" w:hAnsi="Verdana" w:cs="Calibri"/>
                <w:sz w:val="20"/>
                <w:szCs w:val="20"/>
                <w:lang w:val="bg-BG"/>
              </w:rPr>
            </w:pPr>
            <w:r w:rsidRPr="00AE5CBC">
              <w:rPr>
                <w:rFonts w:ascii="Verdana" w:eastAsia="Calibri" w:hAnsi="Verdana" w:cs="Times New Roman"/>
                <w:bCs/>
                <w:sz w:val="20"/>
                <w:szCs w:val="20"/>
                <w:lang w:val="bg-BG"/>
              </w:rPr>
              <w:lastRenderedPageBreak/>
              <w:t>2.6 Организиране и провеждане на превантивни кампании за водачите на ППС с акцент върху превишената/несъобразена скорост, шофирането след употреба на алкохол, наркотични вещества и техните аналози, ползване на предпазни средства, техническата изправност на МПС, поведение на участниците в движението при преминаване на автомобил със специален режим на движение, др.</w:t>
            </w:r>
          </w:p>
        </w:tc>
        <w:tc>
          <w:tcPr>
            <w:tcW w:w="1843" w:type="dxa"/>
            <w:shd w:val="clear" w:color="auto" w:fill="FFFFFF" w:themeFill="background1"/>
          </w:tcPr>
          <w:p w:rsidR="00027A38" w:rsidRPr="00AE5CBC" w:rsidRDefault="00027A38" w:rsidP="00027A38">
            <w:pPr>
              <w:spacing w:before="80" w:after="80"/>
              <w:ind w:right="34"/>
              <w:rPr>
                <w:rFonts w:ascii="Verdana" w:eastAsia="Calibri" w:hAnsi="Verdana" w:cs="Calibri"/>
                <w:bCs/>
                <w:sz w:val="20"/>
                <w:szCs w:val="20"/>
                <w:lang w:val="bg-BG"/>
              </w:rPr>
            </w:pPr>
            <w:r w:rsidRPr="00AE5CBC">
              <w:rPr>
                <w:rFonts w:ascii="Verdana" w:eastAsia="Calibri" w:hAnsi="Verdana" w:cs="Calibri"/>
                <w:bCs/>
                <w:sz w:val="20"/>
                <w:szCs w:val="20"/>
                <w:lang w:val="bg-BG"/>
              </w:rPr>
              <w:t>ОКБДП</w:t>
            </w:r>
          </w:p>
          <w:p w:rsidR="00027A38" w:rsidRPr="00AE5CBC" w:rsidRDefault="00027A38" w:rsidP="00027A38">
            <w:pPr>
              <w:rPr>
                <w:rFonts w:ascii="Times New Roman" w:hAnsi="Times New Roman"/>
                <w:b/>
                <w:szCs w:val="24"/>
                <w:lang w:val="bg-BG"/>
              </w:rPr>
            </w:pPr>
            <w:r w:rsidRPr="00AE5CBC">
              <w:rPr>
                <w:rFonts w:ascii="Verdana" w:eastAsia="Calibri" w:hAnsi="Verdana" w:cs="Calibri"/>
                <w:bCs/>
                <w:sz w:val="20"/>
                <w:szCs w:val="20"/>
                <w:lang w:val="bg-BG"/>
              </w:rPr>
              <w:t>Постоянен</w:t>
            </w:r>
          </w:p>
        </w:tc>
        <w:tc>
          <w:tcPr>
            <w:tcW w:w="6520" w:type="dxa"/>
            <w:shd w:val="clear" w:color="auto" w:fill="FFFFFF" w:themeFill="background1"/>
          </w:tcPr>
          <w:p w:rsidR="00027A38" w:rsidRDefault="00027A38" w:rsidP="00027A38">
            <w:pPr>
              <w:rPr>
                <w:rFonts w:ascii="Verdana" w:hAnsi="Verdana"/>
                <w:sz w:val="20"/>
                <w:szCs w:val="20"/>
                <w:lang w:val="bg-BG"/>
              </w:rPr>
            </w:pPr>
            <w:r w:rsidRPr="00AE5CBC">
              <w:rPr>
                <w:rFonts w:ascii="Verdana" w:hAnsi="Verdana"/>
                <w:b/>
                <w:sz w:val="20"/>
                <w:szCs w:val="20"/>
                <w:lang w:val="bg-BG"/>
              </w:rPr>
              <w:t>Община Търговище</w:t>
            </w:r>
            <w:r w:rsidR="00510051">
              <w:rPr>
                <w:rFonts w:ascii="Verdana" w:hAnsi="Verdana"/>
                <w:b/>
                <w:sz w:val="20"/>
                <w:szCs w:val="20"/>
                <w:lang w:val="bg-BG"/>
              </w:rPr>
              <w:t xml:space="preserve">: </w:t>
            </w:r>
            <w:r w:rsidR="00510051" w:rsidRPr="00510051">
              <w:rPr>
                <w:rFonts w:ascii="Verdana" w:hAnsi="Verdana"/>
                <w:sz w:val="20"/>
                <w:szCs w:val="20"/>
                <w:lang w:val="bg-BG"/>
              </w:rPr>
              <w:t>Н</w:t>
            </w:r>
            <w:r w:rsidRPr="00AE5CBC">
              <w:rPr>
                <w:rFonts w:ascii="Verdana" w:hAnsi="Verdana"/>
                <w:sz w:val="20"/>
                <w:szCs w:val="20"/>
                <w:lang w:val="bg-BG"/>
              </w:rPr>
              <w:t>е е вземала съвместни участия с ОДМВР, РЗИ, ООАА, НПО.</w:t>
            </w:r>
          </w:p>
          <w:p w:rsidR="005F45F4" w:rsidRPr="005F45F4" w:rsidRDefault="0053106D" w:rsidP="00027A38">
            <w:pPr>
              <w:rPr>
                <w:rFonts w:ascii="Verdana" w:eastAsia="Calibri" w:hAnsi="Verdana" w:cs="Calibri"/>
                <w:sz w:val="20"/>
                <w:szCs w:val="20"/>
                <w:lang w:val="bg-BG"/>
              </w:rPr>
            </w:pPr>
            <w:r w:rsidRPr="0053106D">
              <w:rPr>
                <w:rFonts w:ascii="Verdana" w:eastAsia="Calibri" w:hAnsi="Verdana" w:cs="Calibri"/>
                <w:b/>
                <w:sz w:val="20"/>
                <w:szCs w:val="20"/>
                <w:lang w:val="bg-BG"/>
              </w:rPr>
              <w:t>Община Попово:</w:t>
            </w:r>
            <w:r w:rsidRPr="0053106D">
              <w:rPr>
                <w:rFonts w:ascii="Verdana" w:eastAsia="Calibri" w:hAnsi="Verdana" w:cs="Calibri"/>
                <w:sz w:val="20"/>
                <w:szCs w:val="20"/>
                <w:lang w:val="bg-BG"/>
              </w:rPr>
              <w:t xml:space="preserve"> </w:t>
            </w:r>
            <w:r w:rsidR="005F45F4">
              <w:rPr>
                <w:rFonts w:ascii="Verdana" w:hAnsi="Verdana"/>
                <w:color w:val="000000" w:themeColor="text1"/>
                <w:sz w:val="20"/>
                <w:szCs w:val="20"/>
                <w:lang w:val="bg-BG"/>
              </w:rPr>
              <w:t>Не е вземала съвместни участия с ОДМВР, РЗИ, ООАА, НПО.</w:t>
            </w:r>
          </w:p>
          <w:p w:rsidR="00E5174B" w:rsidRPr="00974149" w:rsidRDefault="00E5174B" w:rsidP="00E5174B">
            <w:pPr>
              <w:rPr>
                <w:rFonts w:ascii="Verdana" w:hAnsi="Verdana"/>
                <w:sz w:val="20"/>
                <w:szCs w:val="20"/>
                <w:lang w:val="bg-BG"/>
              </w:rPr>
            </w:pPr>
            <w:r w:rsidRPr="00974149">
              <w:rPr>
                <w:rFonts w:ascii="Verdana" w:eastAsia="Calibri" w:hAnsi="Verdana" w:cs="Times New Roman"/>
                <w:b/>
                <w:bCs/>
                <w:sz w:val="20"/>
                <w:szCs w:val="20"/>
                <w:lang w:val="bg-BG"/>
              </w:rPr>
              <w:t xml:space="preserve">Община Омуртаг: </w:t>
            </w:r>
            <w:r w:rsidR="00FD79E0">
              <w:rPr>
                <w:rFonts w:ascii="Verdana" w:hAnsi="Verdana"/>
                <w:sz w:val="20"/>
                <w:szCs w:val="20"/>
                <w:lang w:val="bg-BG"/>
              </w:rPr>
              <w:t>Не е вземала участие съвместно</w:t>
            </w:r>
            <w:r w:rsidR="00E07BFF" w:rsidRPr="00FD79E0">
              <w:rPr>
                <w:rFonts w:ascii="Verdana" w:hAnsi="Verdana"/>
                <w:sz w:val="20"/>
                <w:szCs w:val="20"/>
                <w:lang w:val="bg-BG"/>
              </w:rPr>
              <w:t xml:space="preserve"> с РУМВР.</w:t>
            </w:r>
          </w:p>
          <w:p w:rsidR="00F97BCA" w:rsidRDefault="00876DF1" w:rsidP="00F97BCA">
            <w:pPr>
              <w:rPr>
                <w:rFonts w:ascii="Verdana" w:eastAsia="Calibri" w:hAnsi="Verdana" w:cs="Calibri"/>
                <w:bCs/>
                <w:sz w:val="20"/>
                <w:szCs w:val="20"/>
                <w:lang w:val="bg-BG"/>
              </w:rPr>
            </w:pPr>
            <w:r w:rsidRPr="00F97BCA">
              <w:rPr>
                <w:rFonts w:ascii="Verdana" w:eastAsia="Calibri" w:hAnsi="Verdana" w:cs="Times New Roman"/>
                <w:b/>
                <w:bCs/>
                <w:sz w:val="20"/>
                <w:szCs w:val="20"/>
                <w:lang w:val="bg-BG"/>
              </w:rPr>
              <w:t>Община Антоново:</w:t>
            </w:r>
            <w:r w:rsidR="00F97BCA" w:rsidRPr="00F97BCA">
              <w:rPr>
                <w:rFonts w:ascii="Verdana" w:eastAsia="Calibri" w:hAnsi="Verdana" w:cs="Times New Roman"/>
                <w:b/>
                <w:bCs/>
                <w:sz w:val="20"/>
                <w:szCs w:val="20"/>
                <w:lang w:val="bg-BG"/>
              </w:rPr>
              <w:t xml:space="preserve"> </w:t>
            </w:r>
            <w:r w:rsidR="00F97BCA" w:rsidRPr="00F97BCA">
              <w:rPr>
                <w:rFonts w:ascii="Verdana" w:eastAsia="Calibri" w:hAnsi="Verdana" w:cs="Calibri"/>
                <w:bCs/>
                <w:sz w:val="20"/>
                <w:szCs w:val="20"/>
                <w:lang w:val="bg-BG"/>
              </w:rPr>
              <w:t>Подготвени водачи. Няма проведени превантивни кампании.</w:t>
            </w:r>
          </w:p>
          <w:p w:rsidR="000B2507" w:rsidRDefault="000B2507" w:rsidP="00027A38">
            <w:pPr>
              <w:rPr>
                <w:rFonts w:ascii="Verdana" w:hAnsi="Verdana"/>
                <w:sz w:val="20"/>
                <w:szCs w:val="20"/>
                <w:lang w:val="bg-BG"/>
              </w:rPr>
            </w:pPr>
            <w:r w:rsidRPr="00974149">
              <w:rPr>
                <w:rFonts w:ascii="Verdana" w:hAnsi="Verdana"/>
                <w:b/>
                <w:sz w:val="20"/>
                <w:szCs w:val="20"/>
                <w:lang w:val="bg-BG"/>
              </w:rPr>
              <w:t>Община Опака:</w:t>
            </w:r>
            <w:r w:rsidR="00483101">
              <w:rPr>
                <w:rFonts w:ascii="Verdana" w:hAnsi="Verdana"/>
                <w:b/>
                <w:sz w:val="20"/>
                <w:szCs w:val="20"/>
                <w:lang w:val="bg-BG"/>
              </w:rPr>
              <w:t xml:space="preserve"> </w:t>
            </w:r>
            <w:r w:rsidR="00483101" w:rsidRPr="00483101">
              <w:rPr>
                <w:rFonts w:ascii="Verdana" w:hAnsi="Verdana"/>
                <w:sz w:val="20"/>
                <w:szCs w:val="20"/>
                <w:lang w:val="bg-BG"/>
              </w:rPr>
              <w:t>Няма проведени превантивни кампании за водачите на ППС.</w:t>
            </w:r>
          </w:p>
          <w:p w:rsidR="00F47002" w:rsidRPr="00646FB0" w:rsidRDefault="00F47002" w:rsidP="00F47002">
            <w:pPr>
              <w:rPr>
                <w:rFonts w:ascii="Verdana" w:hAnsi="Verdana"/>
                <w:sz w:val="20"/>
                <w:szCs w:val="20"/>
                <w:lang w:val="bg-BG"/>
              </w:rPr>
            </w:pPr>
          </w:p>
        </w:tc>
      </w:tr>
      <w:tr w:rsidR="00027A38" w:rsidRPr="006D1AF5" w:rsidTr="00FE2B3D">
        <w:tc>
          <w:tcPr>
            <w:tcW w:w="5245" w:type="dxa"/>
            <w:shd w:val="clear" w:color="auto" w:fill="FFFFFF" w:themeFill="background1"/>
          </w:tcPr>
          <w:p w:rsidR="00027A38" w:rsidRPr="00AF79FE" w:rsidRDefault="00027A38" w:rsidP="00AF79FE">
            <w:pPr>
              <w:spacing w:before="80" w:after="80"/>
              <w:rPr>
                <w:rFonts w:ascii="Verdana" w:eastAsia="Calibri" w:hAnsi="Verdana" w:cs="Times New Roman"/>
                <w:bCs/>
                <w:sz w:val="20"/>
                <w:szCs w:val="20"/>
                <w:lang w:val="bg-BG"/>
              </w:rPr>
            </w:pPr>
            <w:r w:rsidRPr="00AF79FE">
              <w:rPr>
                <w:rFonts w:ascii="Verdana" w:eastAsia="Calibri" w:hAnsi="Verdana" w:cs="Times New Roman"/>
                <w:bCs/>
                <w:sz w:val="20"/>
                <w:szCs w:val="20"/>
                <w:lang w:val="bg-BG"/>
              </w:rPr>
              <w:t>2.7 Специализирани мерки за рискови групи водачи: млади водачи, водачи с регистрирани нарушения, водачи на възраст н</w:t>
            </w:r>
            <w:r w:rsidR="00AF79FE">
              <w:rPr>
                <w:rFonts w:ascii="Verdana" w:eastAsia="Calibri" w:hAnsi="Verdana" w:cs="Times New Roman"/>
                <w:bCs/>
                <w:sz w:val="20"/>
                <w:szCs w:val="20"/>
                <w:lang w:val="bg-BG"/>
              </w:rPr>
              <w:t>ад 65 г.</w:t>
            </w:r>
          </w:p>
        </w:tc>
        <w:tc>
          <w:tcPr>
            <w:tcW w:w="1843" w:type="dxa"/>
            <w:shd w:val="clear" w:color="auto" w:fill="FFFFFF" w:themeFill="background1"/>
          </w:tcPr>
          <w:p w:rsidR="00027A38" w:rsidRPr="00AF79FE" w:rsidRDefault="00027A38" w:rsidP="00027A38">
            <w:pPr>
              <w:spacing w:before="80" w:after="80"/>
              <w:ind w:right="34"/>
              <w:rPr>
                <w:rFonts w:ascii="Verdana" w:eastAsia="Calibri" w:hAnsi="Verdana" w:cs="Calibri"/>
                <w:bCs/>
                <w:sz w:val="20"/>
                <w:szCs w:val="20"/>
                <w:lang w:val="bg-BG"/>
              </w:rPr>
            </w:pPr>
            <w:r w:rsidRPr="00AF79FE">
              <w:rPr>
                <w:rFonts w:ascii="Verdana" w:eastAsia="Calibri" w:hAnsi="Verdana" w:cs="Calibri"/>
                <w:bCs/>
                <w:sz w:val="20"/>
                <w:szCs w:val="20"/>
                <w:lang w:val="bg-BG"/>
              </w:rPr>
              <w:t>ОКБДП</w:t>
            </w:r>
          </w:p>
          <w:p w:rsidR="00027A38" w:rsidRPr="00AF79FE" w:rsidRDefault="00027A38" w:rsidP="00027A38">
            <w:pPr>
              <w:rPr>
                <w:rFonts w:ascii="Verdana" w:eastAsia="Calibri" w:hAnsi="Verdana" w:cs="Calibri"/>
                <w:bCs/>
                <w:sz w:val="20"/>
                <w:szCs w:val="20"/>
                <w:lang w:val="bg-BG"/>
              </w:rPr>
            </w:pPr>
            <w:r w:rsidRPr="00AF79FE">
              <w:rPr>
                <w:rFonts w:ascii="Verdana" w:eastAsia="Calibri" w:hAnsi="Verdana" w:cs="Calibri"/>
                <w:bCs/>
                <w:sz w:val="20"/>
                <w:szCs w:val="20"/>
                <w:lang w:val="bg-BG"/>
              </w:rPr>
              <w:t>Постоянен</w:t>
            </w:r>
          </w:p>
        </w:tc>
        <w:tc>
          <w:tcPr>
            <w:tcW w:w="6520" w:type="dxa"/>
            <w:shd w:val="clear" w:color="auto" w:fill="FFFFFF" w:themeFill="background1"/>
          </w:tcPr>
          <w:p w:rsidR="00027A38" w:rsidRPr="005F45F4" w:rsidRDefault="00F47002" w:rsidP="00AF79FE">
            <w:pPr>
              <w:rPr>
                <w:rFonts w:ascii="Verdana" w:eastAsia="Calibri" w:hAnsi="Verdana" w:cs="Times New Roman"/>
                <w:bCs/>
                <w:sz w:val="20"/>
                <w:szCs w:val="20"/>
                <w:lang w:val="bg-BG"/>
              </w:rPr>
            </w:pPr>
            <w:r w:rsidRPr="005F45F4">
              <w:rPr>
                <w:rFonts w:ascii="Verdana" w:eastAsia="Calibri" w:hAnsi="Verdana" w:cs="Times New Roman"/>
                <w:b/>
                <w:bCs/>
                <w:sz w:val="20"/>
                <w:szCs w:val="20"/>
                <w:lang w:val="bg-BG"/>
              </w:rPr>
              <w:t>ООАА:</w:t>
            </w:r>
            <w:r w:rsidRPr="005F45F4">
              <w:rPr>
                <w:rFonts w:ascii="Verdana" w:eastAsia="Calibri" w:hAnsi="Verdana" w:cs="Times New Roman"/>
                <w:bCs/>
                <w:sz w:val="20"/>
                <w:szCs w:val="20"/>
                <w:lang w:val="bg-BG"/>
              </w:rPr>
              <w:t xml:space="preserve"> Обучението, образованието и възпитанието на кандидатите за придобиване на правоспособност за управление на МПС е основен приоритет на МТИТС, затова се извършва постоянен мониторинг върху провеждането на изпитите. Залите за изпити и автомобилите по управление са оборудвани с камери за видеонаблюдение, което снижава до минимум възможността за неправомерно получаване на положителен резултат. </w:t>
            </w:r>
          </w:p>
        </w:tc>
      </w:tr>
      <w:tr w:rsidR="00027A38" w:rsidRPr="006D1AF5" w:rsidTr="00FE2B3D">
        <w:tc>
          <w:tcPr>
            <w:tcW w:w="5245" w:type="dxa"/>
            <w:shd w:val="clear" w:color="auto" w:fill="FFFFFF" w:themeFill="background1"/>
          </w:tcPr>
          <w:p w:rsidR="00027A38" w:rsidRPr="00A809C0" w:rsidRDefault="00027A38" w:rsidP="00027A38">
            <w:pPr>
              <w:rPr>
                <w:rFonts w:ascii="Verdana" w:eastAsia="Calibri" w:hAnsi="Verdana" w:cs="Times New Roman"/>
                <w:bCs/>
                <w:sz w:val="20"/>
                <w:szCs w:val="20"/>
                <w:lang w:val="bg-BG"/>
              </w:rPr>
            </w:pPr>
            <w:r w:rsidRPr="00A809C0">
              <w:rPr>
                <w:rFonts w:ascii="Verdana" w:eastAsia="Calibri" w:hAnsi="Verdana" w:cs="Times New Roman"/>
                <w:bCs/>
                <w:sz w:val="20"/>
                <w:szCs w:val="20"/>
                <w:lang w:val="bg-BG"/>
              </w:rPr>
              <w:t>2.8 Актуализация на знанията на водачите на МПС във връзка с настъпили пр</w:t>
            </w:r>
            <w:r w:rsidR="00AD5C18" w:rsidRPr="00A809C0">
              <w:rPr>
                <w:rFonts w:ascii="Verdana" w:eastAsia="Calibri" w:hAnsi="Verdana" w:cs="Times New Roman"/>
                <w:bCs/>
                <w:sz w:val="20"/>
                <w:szCs w:val="20"/>
                <w:lang w:val="bg-BG"/>
              </w:rPr>
              <w:t>омени в законодателството и др.</w:t>
            </w:r>
          </w:p>
        </w:tc>
        <w:tc>
          <w:tcPr>
            <w:tcW w:w="1843" w:type="dxa"/>
            <w:shd w:val="clear" w:color="auto" w:fill="FFFFFF" w:themeFill="background1"/>
          </w:tcPr>
          <w:p w:rsidR="00027A38" w:rsidRPr="00A809C0" w:rsidRDefault="00027A38" w:rsidP="00027A38">
            <w:pPr>
              <w:spacing w:before="80" w:after="80"/>
              <w:ind w:right="34"/>
              <w:rPr>
                <w:rFonts w:ascii="Verdana" w:eastAsia="Calibri" w:hAnsi="Verdana" w:cs="Calibri"/>
                <w:bCs/>
                <w:sz w:val="20"/>
                <w:szCs w:val="20"/>
                <w:lang w:val="bg-BG"/>
              </w:rPr>
            </w:pPr>
            <w:r w:rsidRPr="00A809C0">
              <w:rPr>
                <w:rFonts w:ascii="Verdana" w:eastAsia="Calibri" w:hAnsi="Verdana" w:cs="Calibri"/>
                <w:bCs/>
                <w:sz w:val="20"/>
                <w:szCs w:val="20"/>
                <w:lang w:val="bg-BG"/>
              </w:rPr>
              <w:t>ОКБДП</w:t>
            </w:r>
          </w:p>
          <w:p w:rsidR="00027A38" w:rsidRPr="00A809C0" w:rsidRDefault="00027A38" w:rsidP="00027A38">
            <w:pPr>
              <w:rPr>
                <w:rFonts w:ascii="Times New Roman" w:hAnsi="Times New Roman"/>
                <w:b/>
                <w:szCs w:val="24"/>
                <w:lang w:val="bg-BG"/>
              </w:rPr>
            </w:pPr>
            <w:r w:rsidRPr="00A809C0">
              <w:rPr>
                <w:rFonts w:ascii="Verdana" w:eastAsia="Calibri" w:hAnsi="Verdana" w:cs="Calibri"/>
                <w:bCs/>
                <w:sz w:val="20"/>
                <w:szCs w:val="20"/>
                <w:lang w:val="bg-BG"/>
              </w:rPr>
              <w:t>Постоянен</w:t>
            </w:r>
          </w:p>
        </w:tc>
        <w:tc>
          <w:tcPr>
            <w:tcW w:w="6520" w:type="dxa"/>
            <w:shd w:val="clear" w:color="auto" w:fill="FFFFFF" w:themeFill="background1"/>
          </w:tcPr>
          <w:p w:rsidR="00027A38" w:rsidRPr="00A809C0" w:rsidRDefault="00646FB0" w:rsidP="004B219F">
            <w:pPr>
              <w:rPr>
                <w:rFonts w:ascii="Verdana" w:hAnsi="Verdana"/>
                <w:sz w:val="20"/>
                <w:szCs w:val="20"/>
                <w:lang w:val="bg-BG"/>
              </w:rPr>
            </w:pPr>
            <w:r>
              <w:rPr>
                <w:rFonts w:ascii="Verdana" w:eastAsia="Calibri" w:hAnsi="Verdana" w:cs="Times New Roman"/>
                <w:bCs/>
                <w:sz w:val="20"/>
                <w:szCs w:val="20"/>
                <w:lang w:val="bg-BG"/>
              </w:rPr>
              <w:t>-</w:t>
            </w:r>
          </w:p>
        </w:tc>
      </w:tr>
      <w:tr w:rsidR="00027A38" w:rsidRPr="006D1AF5" w:rsidTr="00FE2B3D">
        <w:tc>
          <w:tcPr>
            <w:tcW w:w="5245" w:type="dxa"/>
            <w:shd w:val="clear" w:color="auto" w:fill="FFFFFF" w:themeFill="background1"/>
          </w:tcPr>
          <w:p w:rsidR="00027A38" w:rsidRPr="006B3ED7" w:rsidRDefault="00027A38" w:rsidP="00027A38">
            <w:pPr>
              <w:rPr>
                <w:rFonts w:ascii="Verdana" w:eastAsia="Calibri" w:hAnsi="Verdana" w:cs="Times New Roman"/>
                <w:bCs/>
                <w:sz w:val="20"/>
                <w:szCs w:val="20"/>
                <w:lang w:val="bg-BG"/>
              </w:rPr>
            </w:pPr>
            <w:r w:rsidRPr="006B3ED7">
              <w:rPr>
                <w:rFonts w:ascii="Verdana" w:eastAsia="Calibri" w:hAnsi="Verdana" w:cs="Times New Roman"/>
                <w:bCs/>
                <w:sz w:val="20"/>
                <w:szCs w:val="20"/>
                <w:lang w:val="bg-BG"/>
              </w:rPr>
              <w:t>2.9 Провеждане на единна и целенасочена комуникационна и медийна политика</w:t>
            </w:r>
          </w:p>
          <w:p w:rsidR="00027A38" w:rsidRPr="006B3ED7" w:rsidRDefault="00027A38" w:rsidP="00027A38">
            <w:pPr>
              <w:rPr>
                <w:rFonts w:ascii="Verdana" w:eastAsia="Calibri" w:hAnsi="Verdana" w:cs="Times New Roman"/>
                <w:bCs/>
                <w:sz w:val="20"/>
                <w:szCs w:val="20"/>
                <w:lang w:val="bg-BG"/>
              </w:rPr>
            </w:pPr>
          </w:p>
        </w:tc>
        <w:tc>
          <w:tcPr>
            <w:tcW w:w="1843" w:type="dxa"/>
            <w:shd w:val="clear" w:color="auto" w:fill="FFFFFF" w:themeFill="background1"/>
          </w:tcPr>
          <w:p w:rsidR="00027A38" w:rsidRPr="006B3ED7" w:rsidRDefault="00027A38" w:rsidP="00027A38">
            <w:pPr>
              <w:spacing w:before="80" w:after="80"/>
              <w:ind w:right="34"/>
              <w:rPr>
                <w:rFonts w:ascii="Verdana" w:eastAsia="Calibri" w:hAnsi="Verdana" w:cs="Calibri"/>
                <w:bCs/>
                <w:sz w:val="20"/>
                <w:szCs w:val="20"/>
                <w:lang w:val="bg-BG"/>
              </w:rPr>
            </w:pPr>
            <w:r w:rsidRPr="006B3ED7">
              <w:rPr>
                <w:rFonts w:ascii="Verdana" w:eastAsia="Calibri" w:hAnsi="Verdana" w:cs="Calibri"/>
                <w:bCs/>
                <w:sz w:val="20"/>
                <w:szCs w:val="20"/>
                <w:lang w:val="bg-BG"/>
              </w:rPr>
              <w:t>ОКБДП</w:t>
            </w:r>
          </w:p>
          <w:p w:rsidR="00027A38" w:rsidRPr="006B3ED7" w:rsidRDefault="00027A38" w:rsidP="00027A38">
            <w:pPr>
              <w:rPr>
                <w:rFonts w:ascii="Times New Roman" w:hAnsi="Times New Roman"/>
                <w:b/>
                <w:szCs w:val="24"/>
                <w:lang w:val="bg-BG"/>
              </w:rPr>
            </w:pPr>
            <w:r w:rsidRPr="006B3ED7">
              <w:rPr>
                <w:rFonts w:ascii="Verdana" w:eastAsia="Calibri" w:hAnsi="Verdana" w:cs="Calibri"/>
                <w:bCs/>
                <w:sz w:val="20"/>
                <w:szCs w:val="20"/>
                <w:lang w:val="bg-BG"/>
              </w:rPr>
              <w:t>Постоянен</w:t>
            </w:r>
          </w:p>
        </w:tc>
        <w:tc>
          <w:tcPr>
            <w:tcW w:w="6520" w:type="dxa"/>
            <w:shd w:val="clear" w:color="auto" w:fill="FFFFFF" w:themeFill="background1"/>
          </w:tcPr>
          <w:p w:rsidR="008923DC" w:rsidRDefault="008923DC" w:rsidP="008923DC">
            <w:pPr>
              <w:rPr>
                <w:rFonts w:ascii="Verdana" w:hAnsi="Verdana"/>
                <w:sz w:val="20"/>
                <w:szCs w:val="20"/>
                <w:lang w:val="bg-BG"/>
              </w:rPr>
            </w:pPr>
            <w:r w:rsidRPr="008923DC">
              <w:rPr>
                <w:rFonts w:ascii="Verdana" w:hAnsi="Verdana"/>
                <w:b/>
                <w:sz w:val="20"/>
                <w:szCs w:val="20"/>
                <w:lang w:val="bg-BG"/>
              </w:rPr>
              <w:t>Секретариат на ОКБДП:</w:t>
            </w:r>
            <w:r>
              <w:rPr>
                <w:rFonts w:ascii="Verdana" w:hAnsi="Verdana"/>
                <w:sz w:val="20"/>
                <w:szCs w:val="20"/>
                <w:lang w:val="bg-BG"/>
              </w:rPr>
              <w:t xml:space="preserve"> </w:t>
            </w:r>
            <w:r w:rsidRPr="004B219F">
              <w:rPr>
                <w:rFonts w:ascii="Verdana" w:hAnsi="Verdana"/>
                <w:sz w:val="20"/>
                <w:szCs w:val="20"/>
                <w:lang w:val="bg-BG"/>
              </w:rPr>
              <w:t>Събитията, свързани с БДП</w:t>
            </w:r>
            <w:r>
              <w:rPr>
                <w:rFonts w:ascii="Verdana" w:hAnsi="Verdana"/>
                <w:sz w:val="20"/>
                <w:szCs w:val="20"/>
                <w:lang w:val="bg-BG"/>
              </w:rPr>
              <w:t>,</w:t>
            </w:r>
            <w:r w:rsidRPr="004B219F">
              <w:rPr>
                <w:rFonts w:ascii="Verdana" w:hAnsi="Verdana"/>
                <w:sz w:val="20"/>
                <w:szCs w:val="20"/>
                <w:lang w:val="bg-BG"/>
              </w:rPr>
              <w:t xml:space="preserve"> се отразяват в</w:t>
            </w:r>
            <w:r>
              <w:rPr>
                <w:rFonts w:ascii="Verdana" w:hAnsi="Verdana"/>
                <w:sz w:val="20"/>
                <w:szCs w:val="20"/>
                <w:lang w:val="bg-BG"/>
              </w:rPr>
              <w:t xml:space="preserve"> интернет страницата на Областна администрация – Търговище, в</w:t>
            </w:r>
            <w:r w:rsidRPr="004B219F">
              <w:rPr>
                <w:rFonts w:ascii="Verdana" w:hAnsi="Verdana"/>
                <w:sz w:val="20"/>
                <w:szCs w:val="20"/>
                <w:lang w:val="bg-BG"/>
              </w:rPr>
              <w:t xml:space="preserve"> социалните мрежи, местните и регионални медии. </w:t>
            </w:r>
          </w:p>
          <w:p w:rsidR="008923DC" w:rsidRDefault="008923DC" w:rsidP="008923DC">
            <w:pPr>
              <w:rPr>
                <w:rFonts w:ascii="Verdana" w:hAnsi="Verdana"/>
                <w:sz w:val="20"/>
                <w:szCs w:val="20"/>
                <w:lang w:val="bg-BG"/>
              </w:rPr>
            </w:pPr>
            <w:r w:rsidRPr="003525D4">
              <w:rPr>
                <w:rFonts w:ascii="Verdana" w:hAnsi="Verdana"/>
                <w:sz w:val="20"/>
                <w:szCs w:val="20"/>
                <w:lang w:val="bg-BG"/>
              </w:rPr>
              <w:t>Всички необходими материали, свързани с дей</w:t>
            </w:r>
            <w:r>
              <w:rPr>
                <w:rFonts w:ascii="Verdana" w:hAnsi="Verdana"/>
                <w:sz w:val="20"/>
                <w:szCs w:val="20"/>
                <w:lang w:val="bg-BG"/>
              </w:rPr>
              <w:t xml:space="preserve">ността на </w:t>
            </w:r>
            <w:r>
              <w:rPr>
                <w:rFonts w:ascii="Verdana" w:hAnsi="Verdana"/>
                <w:sz w:val="20"/>
                <w:szCs w:val="20"/>
                <w:lang w:val="bg-BG"/>
              </w:rPr>
              <w:lastRenderedPageBreak/>
              <w:t>ОКБДП, са публикувани</w:t>
            </w:r>
            <w:r w:rsidRPr="003525D4">
              <w:rPr>
                <w:rFonts w:ascii="Verdana" w:hAnsi="Verdana"/>
                <w:sz w:val="20"/>
                <w:szCs w:val="20"/>
                <w:lang w:val="bg-BG"/>
              </w:rPr>
              <w:t xml:space="preserve"> на интернет страницата на Областна администрация – Търговище</w:t>
            </w:r>
            <w:r>
              <w:rPr>
                <w:rFonts w:ascii="Verdana" w:hAnsi="Verdana"/>
                <w:sz w:val="20"/>
                <w:szCs w:val="20"/>
                <w:lang w:val="bg-BG"/>
              </w:rPr>
              <w:t xml:space="preserve"> и </w:t>
            </w:r>
            <w:r w:rsidRPr="003525D4">
              <w:rPr>
                <w:rFonts w:ascii="Verdana" w:hAnsi="Verdana"/>
                <w:sz w:val="20"/>
                <w:szCs w:val="20"/>
                <w:lang w:val="bg-BG"/>
              </w:rPr>
              <w:t>са систематизирани съгласно предоставените от ДАБДП насоки.</w:t>
            </w:r>
          </w:p>
          <w:p w:rsidR="00027A38" w:rsidRPr="000D6A80" w:rsidRDefault="00027A38" w:rsidP="00027A38">
            <w:pPr>
              <w:rPr>
                <w:rFonts w:ascii="Verdana" w:hAnsi="Verdana"/>
                <w:sz w:val="20"/>
                <w:szCs w:val="20"/>
                <w:lang w:val="bg-BG"/>
              </w:rPr>
            </w:pPr>
            <w:r w:rsidRPr="000D6A80">
              <w:rPr>
                <w:rFonts w:ascii="Verdana" w:hAnsi="Verdana"/>
                <w:b/>
                <w:sz w:val="20"/>
                <w:szCs w:val="20"/>
                <w:lang w:val="bg-BG"/>
              </w:rPr>
              <w:t>Община Търговище</w:t>
            </w:r>
            <w:r w:rsidR="00510051" w:rsidRPr="000D6A80">
              <w:rPr>
                <w:rFonts w:ascii="Verdana" w:hAnsi="Verdana"/>
                <w:b/>
                <w:sz w:val="20"/>
                <w:szCs w:val="20"/>
                <w:lang w:val="bg-BG"/>
              </w:rPr>
              <w:t xml:space="preserve">: </w:t>
            </w:r>
            <w:r w:rsidR="00510051" w:rsidRPr="000D6A80">
              <w:rPr>
                <w:rFonts w:ascii="Verdana" w:hAnsi="Verdana"/>
                <w:sz w:val="20"/>
                <w:szCs w:val="20"/>
                <w:lang w:val="bg-BG"/>
              </w:rPr>
              <w:t>Н</w:t>
            </w:r>
            <w:r w:rsidRPr="000D6A80">
              <w:rPr>
                <w:rFonts w:ascii="Verdana" w:hAnsi="Verdana"/>
                <w:sz w:val="20"/>
                <w:szCs w:val="20"/>
                <w:lang w:val="bg-BG"/>
              </w:rPr>
              <w:t>е е вземала съвместни участия с други институции.</w:t>
            </w:r>
          </w:p>
          <w:p w:rsidR="0053106D" w:rsidRPr="005F45F4" w:rsidRDefault="0053106D" w:rsidP="00027A38">
            <w:pPr>
              <w:rPr>
                <w:rFonts w:ascii="Verdana" w:hAnsi="Verdana"/>
                <w:sz w:val="20"/>
                <w:szCs w:val="20"/>
                <w:lang w:val="bg-BG"/>
              </w:rPr>
            </w:pPr>
            <w:r w:rsidRPr="005F45F4">
              <w:rPr>
                <w:rFonts w:ascii="Verdana" w:eastAsia="Calibri" w:hAnsi="Verdana" w:cs="Calibri"/>
                <w:b/>
                <w:sz w:val="20"/>
                <w:szCs w:val="20"/>
                <w:lang w:val="bg-BG"/>
              </w:rPr>
              <w:t>Община Попово:</w:t>
            </w:r>
            <w:r w:rsidRPr="005F45F4">
              <w:rPr>
                <w:rFonts w:ascii="Verdana" w:eastAsia="Calibri" w:hAnsi="Verdana" w:cs="Calibri"/>
                <w:sz w:val="20"/>
                <w:szCs w:val="20"/>
                <w:lang w:val="bg-BG"/>
              </w:rPr>
              <w:t xml:space="preserve"> </w:t>
            </w:r>
            <w:r w:rsidRPr="005F45F4">
              <w:rPr>
                <w:rFonts w:ascii="Verdana" w:hAnsi="Verdana"/>
                <w:sz w:val="20"/>
                <w:szCs w:val="20"/>
                <w:lang w:val="bg-BG"/>
              </w:rPr>
              <w:t>Използване на аудио- и видеоклипове сред учениците в училищата.</w:t>
            </w:r>
          </w:p>
          <w:p w:rsidR="00E5174B" w:rsidRPr="00974149" w:rsidRDefault="00E5174B" w:rsidP="00E5174B">
            <w:pPr>
              <w:rPr>
                <w:rFonts w:ascii="Verdana" w:hAnsi="Verdana"/>
                <w:sz w:val="20"/>
                <w:szCs w:val="20"/>
                <w:lang w:val="bg-BG"/>
              </w:rPr>
            </w:pPr>
            <w:r w:rsidRPr="00974149">
              <w:rPr>
                <w:rFonts w:ascii="Verdana" w:eastAsia="Calibri" w:hAnsi="Verdana" w:cs="Times New Roman"/>
                <w:b/>
                <w:bCs/>
                <w:sz w:val="20"/>
                <w:szCs w:val="20"/>
                <w:lang w:val="bg-BG"/>
              </w:rPr>
              <w:t xml:space="preserve">Община Омуртаг: </w:t>
            </w:r>
            <w:r w:rsidR="00FD79E0" w:rsidRPr="00FD79E0">
              <w:rPr>
                <w:rFonts w:ascii="Verdana" w:hAnsi="Verdana"/>
                <w:sz w:val="20"/>
                <w:szCs w:val="20"/>
                <w:lang w:val="bg-BG"/>
              </w:rPr>
              <w:t>Не е взимала съвместни участия с други институции.</w:t>
            </w:r>
          </w:p>
          <w:p w:rsidR="00F97BCA" w:rsidRPr="00974149" w:rsidRDefault="00876DF1" w:rsidP="00F97BCA">
            <w:pPr>
              <w:rPr>
                <w:rFonts w:ascii="Verdana" w:eastAsia="Calibri" w:hAnsi="Verdana" w:cs="Calibri"/>
                <w:bCs/>
                <w:sz w:val="20"/>
                <w:szCs w:val="20"/>
                <w:lang w:val="bg-BG"/>
              </w:rPr>
            </w:pPr>
            <w:r w:rsidRPr="00974149">
              <w:rPr>
                <w:rFonts w:ascii="Verdana" w:eastAsia="Calibri" w:hAnsi="Verdana" w:cs="Times New Roman"/>
                <w:b/>
                <w:bCs/>
                <w:sz w:val="20"/>
                <w:szCs w:val="20"/>
                <w:lang w:val="bg-BG"/>
              </w:rPr>
              <w:t>Община Антоново:</w:t>
            </w:r>
            <w:r w:rsidR="00F97BCA" w:rsidRPr="00974149">
              <w:rPr>
                <w:rFonts w:ascii="Verdana" w:eastAsia="Calibri" w:hAnsi="Verdana" w:cs="Times New Roman"/>
                <w:b/>
                <w:bCs/>
                <w:sz w:val="20"/>
                <w:szCs w:val="20"/>
                <w:lang w:val="bg-BG"/>
              </w:rPr>
              <w:t xml:space="preserve"> </w:t>
            </w:r>
            <w:r w:rsidR="00F97BCA" w:rsidRPr="00974149">
              <w:rPr>
                <w:rFonts w:ascii="Verdana" w:eastAsia="Calibri" w:hAnsi="Verdana" w:cs="Calibri"/>
                <w:bCs/>
                <w:sz w:val="20"/>
                <w:szCs w:val="20"/>
                <w:lang w:val="bg-BG"/>
              </w:rPr>
              <w:t>Публичност на политиката по БДП.</w:t>
            </w:r>
          </w:p>
          <w:p w:rsidR="003916C9" w:rsidRPr="006E4604" w:rsidRDefault="00715A3E" w:rsidP="0045619A">
            <w:pPr>
              <w:rPr>
                <w:rFonts w:ascii="Verdana" w:hAnsi="Verdana"/>
                <w:sz w:val="20"/>
                <w:szCs w:val="20"/>
                <w:lang w:val="bg-BG"/>
              </w:rPr>
            </w:pPr>
            <w:r w:rsidRPr="00974149">
              <w:rPr>
                <w:rFonts w:ascii="Verdana" w:hAnsi="Verdana"/>
                <w:b/>
                <w:sz w:val="20"/>
                <w:szCs w:val="20"/>
                <w:lang w:val="bg-BG"/>
              </w:rPr>
              <w:t>Община Опака:</w:t>
            </w:r>
            <w:r w:rsidRPr="006E4604">
              <w:rPr>
                <w:rFonts w:ascii="Verdana" w:hAnsi="Verdana"/>
                <w:b/>
                <w:sz w:val="20"/>
                <w:szCs w:val="20"/>
                <w:lang w:val="bg-BG"/>
              </w:rPr>
              <w:t xml:space="preserve"> </w:t>
            </w:r>
            <w:r w:rsidR="0045619A">
              <w:rPr>
                <w:rFonts w:ascii="Verdana" w:hAnsi="Verdana"/>
                <w:sz w:val="20"/>
                <w:szCs w:val="20"/>
                <w:lang w:val="bg-BG"/>
              </w:rPr>
              <w:t>Няма приложена единна и целенасочена комуникационна и медийна политика в областта на БДП.</w:t>
            </w:r>
            <w:r w:rsidR="003916C9" w:rsidRPr="006E4604">
              <w:rPr>
                <w:rFonts w:ascii="Verdana" w:eastAsia="Calibri" w:hAnsi="Verdana" w:cs="Times New Roman"/>
                <w:bCs/>
                <w:sz w:val="20"/>
                <w:szCs w:val="20"/>
                <w:u w:val="single"/>
                <w:lang w:val="bg-BG"/>
              </w:rPr>
              <w:t xml:space="preserve"> </w:t>
            </w:r>
          </w:p>
        </w:tc>
      </w:tr>
      <w:tr w:rsidR="00027A38" w:rsidRPr="006D1AF5" w:rsidTr="00FE2B3D">
        <w:tc>
          <w:tcPr>
            <w:tcW w:w="5245" w:type="dxa"/>
            <w:shd w:val="clear" w:color="auto" w:fill="FFFFFF" w:themeFill="background1"/>
          </w:tcPr>
          <w:p w:rsidR="00027A38" w:rsidRPr="00AF79FE" w:rsidRDefault="00027A38" w:rsidP="00027A38">
            <w:pPr>
              <w:rPr>
                <w:rFonts w:ascii="Verdana" w:eastAsia="Calibri" w:hAnsi="Verdana" w:cs="Times New Roman"/>
                <w:bCs/>
                <w:sz w:val="20"/>
                <w:szCs w:val="20"/>
                <w:lang w:val="bg-BG"/>
              </w:rPr>
            </w:pPr>
            <w:r w:rsidRPr="00AF79FE">
              <w:rPr>
                <w:rFonts w:ascii="Verdana" w:eastAsia="Calibri" w:hAnsi="Verdana" w:cs="Times New Roman"/>
                <w:bCs/>
                <w:sz w:val="20"/>
                <w:szCs w:val="20"/>
                <w:lang w:val="bg-BG"/>
              </w:rPr>
              <w:lastRenderedPageBreak/>
              <w:t>2.10 Разработване и изпълнение на тематични програми за информираност на отделните целеви групи от населението; организиране и провеждане на национални,</w:t>
            </w:r>
            <w:r w:rsidR="00AF79FE" w:rsidRPr="00AF79FE">
              <w:rPr>
                <w:rFonts w:ascii="Verdana" w:eastAsia="Calibri" w:hAnsi="Verdana" w:cs="Times New Roman"/>
                <w:bCs/>
                <w:sz w:val="20"/>
                <w:szCs w:val="20"/>
                <w:lang w:val="bg-BG"/>
              </w:rPr>
              <w:t xml:space="preserve"> регионални и местни инициативи</w:t>
            </w:r>
          </w:p>
        </w:tc>
        <w:tc>
          <w:tcPr>
            <w:tcW w:w="1843" w:type="dxa"/>
            <w:shd w:val="clear" w:color="auto" w:fill="FFFFFF" w:themeFill="background1"/>
          </w:tcPr>
          <w:p w:rsidR="00027A38" w:rsidRPr="00AF79FE" w:rsidRDefault="00027A38" w:rsidP="00027A38">
            <w:pPr>
              <w:spacing w:before="80" w:after="80"/>
              <w:ind w:right="34"/>
              <w:rPr>
                <w:rFonts w:ascii="Verdana" w:eastAsia="Calibri" w:hAnsi="Verdana" w:cs="Calibri"/>
                <w:bCs/>
                <w:sz w:val="20"/>
                <w:szCs w:val="20"/>
                <w:lang w:val="bg-BG"/>
              </w:rPr>
            </w:pPr>
            <w:r w:rsidRPr="00AF79FE">
              <w:rPr>
                <w:rFonts w:ascii="Verdana" w:eastAsia="Calibri" w:hAnsi="Verdana" w:cs="Calibri"/>
                <w:bCs/>
                <w:sz w:val="20"/>
                <w:szCs w:val="20"/>
                <w:lang w:val="bg-BG"/>
              </w:rPr>
              <w:t>ОКБДП</w:t>
            </w:r>
          </w:p>
          <w:p w:rsidR="00027A38" w:rsidRPr="00AF79FE" w:rsidRDefault="00027A38" w:rsidP="00027A38">
            <w:pPr>
              <w:rPr>
                <w:rFonts w:ascii="Times New Roman" w:hAnsi="Times New Roman"/>
                <w:b/>
                <w:szCs w:val="24"/>
                <w:lang w:val="bg-BG"/>
              </w:rPr>
            </w:pPr>
            <w:r w:rsidRPr="00AF79FE">
              <w:rPr>
                <w:rFonts w:ascii="Verdana" w:eastAsia="Calibri" w:hAnsi="Verdana" w:cs="Calibri"/>
                <w:bCs/>
                <w:sz w:val="20"/>
                <w:szCs w:val="20"/>
                <w:lang w:val="bg-BG"/>
              </w:rPr>
              <w:t>Постоянен</w:t>
            </w:r>
          </w:p>
        </w:tc>
        <w:tc>
          <w:tcPr>
            <w:tcW w:w="6520" w:type="dxa"/>
            <w:shd w:val="clear" w:color="auto" w:fill="FFFFFF" w:themeFill="background1"/>
          </w:tcPr>
          <w:p w:rsidR="00620714" w:rsidRPr="00E211B1" w:rsidRDefault="003916C9" w:rsidP="00435331">
            <w:pPr>
              <w:contextualSpacing/>
              <w:rPr>
                <w:rFonts w:ascii="Verdana" w:hAnsi="Verdana"/>
                <w:sz w:val="20"/>
                <w:szCs w:val="20"/>
                <w:lang w:val="bg-BG"/>
              </w:rPr>
            </w:pPr>
            <w:r w:rsidRPr="003916C9">
              <w:rPr>
                <w:rFonts w:ascii="Verdana" w:hAnsi="Verdana"/>
                <w:sz w:val="20"/>
                <w:szCs w:val="20"/>
                <w:lang w:val="bg-BG"/>
              </w:rPr>
              <w:t>ОКБДП подкрепя</w:t>
            </w:r>
            <w:r w:rsidR="004B219F" w:rsidRPr="003916C9">
              <w:rPr>
                <w:rFonts w:ascii="Verdana" w:hAnsi="Verdana"/>
                <w:sz w:val="20"/>
                <w:szCs w:val="20"/>
                <w:lang w:val="bg-BG"/>
              </w:rPr>
              <w:t xml:space="preserve"> провежда</w:t>
            </w:r>
            <w:r w:rsidRPr="003916C9">
              <w:rPr>
                <w:rFonts w:ascii="Verdana" w:hAnsi="Verdana"/>
                <w:sz w:val="20"/>
                <w:szCs w:val="20"/>
                <w:lang w:val="bg-BG"/>
              </w:rPr>
              <w:t>нето на</w:t>
            </w:r>
            <w:r w:rsidR="004B219F" w:rsidRPr="003916C9">
              <w:rPr>
                <w:rFonts w:ascii="Verdana" w:hAnsi="Verdana"/>
                <w:sz w:val="20"/>
                <w:szCs w:val="20"/>
                <w:lang w:val="bg-BG"/>
              </w:rPr>
              <w:t xml:space="preserve"> тематични програми за информираност на </w:t>
            </w:r>
            <w:r w:rsidRPr="003916C9">
              <w:rPr>
                <w:rFonts w:ascii="Verdana" w:hAnsi="Verdana"/>
                <w:sz w:val="20"/>
                <w:szCs w:val="20"/>
                <w:lang w:val="bg-BG"/>
              </w:rPr>
              <w:t>целеви групи от населението, ка</w:t>
            </w:r>
            <w:r w:rsidR="004B219F" w:rsidRPr="003916C9">
              <w:rPr>
                <w:rFonts w:ascii="Verdana" w:hAnsi="Verdana"/>
                <w:sz w:val="20"/>
                <w:szCs w:val="20"/>
                <w:lang w:val="bg-BG"/>
              </w:rPr>
              <w:t xml:space="preserve">то </w:t>
            </w:r>
            <w:r w:rsidRPr="003916C9">
              <w:rPr>
                <w:rFonts w:ascii="Verdana" w:hAnsi="Verdana"/>
                <w:sz w:val="20"/>
                <w:szCs w:val="20"/>
                <w:lang w:val="bg-BG"/>
              </w:rPr>
              <w:t>координира различни</w:t>
            </w:r>
            <w:r w:rsidR="004B219F" w:rsidRPr="003916C9">
              <w:rPr>
                <w:rFonts w:ascii="Verdana" w:hAnsi="Verdana"/>
                <w:sz w:val="20"/>
                <w:szCs w:val="20"/>
                <w:lang w:val="bg-BG"/>
              </w:rPr>
              <w:t xml:space="preserve"> национални, регионални и местни инициативи. </w:t>
            </w:r>
          </w:p>
        </w:tc>
      </w:tr>
      <w:tr w:rsidR="00027A38" w:rsidRPr="006D1AF5" w:rsidTr="00FE2B3D">
        <w:tc>
          <w:tcPr>
            <w:tcW w:w="5245" w:type="dxa"/>
            <w:shd w:val="clear" w:color="auto" w:fill="FFFFFF" w:themeFill="background1"/>
          </w:tcPr>
          <w:p w:rsidR="00027A38" w:rsidRPr="00413A32" w:rsidRDefault="00027A38" w:rsidP="00027A38">
            <w:pPr>
              <w:rPr>
                <w:rFonts w:ascii="Verdana" w:eastAsia="Calibri" w:hAnsi="Verdana" w:cs="Times New Roman"/>
                <w:bCs/>
                <w:sz w:val="20"/>
                <w:szCs w:val="20"/>
                <w:lang w:val="bg-BG"/>
              </w:rPr>
            </w:pPr>
            <w:r w:rsidRPr="00413A32">
              <w:rPr>
                <w:rFonts w:ascii="Verdana" w:eastAsia="Calibri" w:hAnsi="Verdana" w:cs="Times New Roman"/>
                <w:bCs/>
                <w:sz w:val="20"/>
                <w:szCs w:val="20"/>
                <w:lang w:val="bg-BG"/>
              </w:rPr>
              <w:t>2.11 Отбелязване на 29 юни – денят на безопасността на движение по пътищата</w:t>
            </w:r>
          </w:p>
          <w:p w:rsidR="00027A38" w:rsidRPr="00413A32" w:rsidRDefault="00027A38" w:rsidP="00373F28">
            <w:pPr>
              <w:rPr>
                <w:rFonts w:ascii="Verdana" w:eastAsia="Calibri" w:hAnsi="Verdana" w:cs="Times New Roman"/>
                <w:bCs/>
                <w:sz w:val="20"/>
                <w:szCs w:val="20"/>
                <w:lang w:val="bg-BG"/>
              </w:rPr>
            </w:pPr>
          </w:p>
        </w:tc>
        <w:tc>
          <w:tcPr>
            <w:tcW w:w="1843" w:type="dxa"/>
            <w:shd w:val="clear" w:color="auto" w:fill="FFFFFF" w:themeFill="background1"/>
          </w:tcPr>
          <w:p w:rsidR="00027A38" w:rsidRPr="00413A32" w:rsidRDefault="00027A38" w:rsidP="00027A38">
            <w:pPr>
              <w:spacing w:before="80" w:after="80"/>
              <w:ind w:right="34"/>
              <w:rPr>
                <w:rFonts w:ascii="Verdana" w:eastAsia="Calibri" w:hAnsi="Verdana" w:cs="Calibri"/>
                <w:bCs/>
                <w:sz w:val="20"/>
                <w:szCs w:val="20"/>
                <w:lang w:val="bg-BG"/>
              </w:rPr>
            </w:pPr>
            <w:r w:rsidRPr="00413A32">
              <w:rPr>
                <w:rFonts w:ascii="Verdana" w:eastAsia="Calibri" w:hAnsi="Verdana" w:cs="Calibri"/>
                <w:bCs/>
                <w:sz w:val="20"/>
                <w:szCs w:val="20"/>
                <w:lang w:val="bg-BG"/>
              </w:rPr>
              <w:t>ОКБДП</w:t>
            </w:r>
          </w:p>
          <w:p w:rsidR="00027A38" w:rsidRPr="00413A32" w:rsidRDefault="00027A38" w:rsidP="00027A38">
            <w:pPr>
              <w:rPr>
                <w:rFonts w:ascii="Verdana" w:eastAsia="Calibri" w:hAnsi="Verdana" w:cs="Calibri"/>
                <w:bCs/>
                <w:sz w:val="20"/>
                <w:szCs w:val="20"/>
                <w:lang w:val="bg-BG"/>
              </w:rPr>
            </w:pPr>
            <w:r w:rsidRPr="00413A32">
              <w:rPr>
                <w:rFonts w:ascii="Verdana" w:eastAsia="Calibri" w:hAnsi="Verdana" w:cs="Calibri"/>
                <w:bCs/>
                <w:sz w:val="20"/>
                <w:szCs w:val="20"/>
                <w:lang w:val="bg-BG"/>
              </w:rPr>
              <w:t>Постоянен</w:t>
            </w:r>
          </w:p>
        </w:tc>
        <w:tc>
          <w:tcPr>
            <w:tcW w:w="6520" w:type="dxa"/>
            <w:shd w:val="clear" w:color="auto" w:fill="FFFFFF" w:themeFill="background1"/>
          </w:tcPr>
          <w:p w:rsidR="00373F28" w:rsidRPr="005D25FC" w:rsidRDefault="00373DD8" w:rsidP="00373F28">
            <w:pPr>
              <w:rPr>
                <w:rFonts w:ascii="Verdana" w:hAnsi="Verdana"/>
                <w:sz w:val="20"/>
                <w:szCs w:val="20"/>
                <w:lang w:val="bg-BG"/>
              </w:rPr>
            </w:pPr>
            <w:r w:rsidRPr="005D25FC">
              <w:rPr>
                <w:rFonts w:ascii="Verdana" w:hAnsi="Verdana"/>
                <w:sz w:val="20"/>
                <w:szCs w:val="20"/>
                <w:lang w:val="bg-BG"/>
              </w:rPr>
              <w:t>По повод 29 юни – денят на безопасността на движение по пътищата,</w:t>
            </w:r>
            <w:r w:rsidR="005F45F4" w:rsidRPr="005D25FC">
              <w:rPr>
                <w:rFonts w:ascii="Verdana" w:hAnsi="Verdana"/>
                <w:sz w:val="20"/>
                <w:szCs w:val="20"/>
                <w:lang w:val="bg-BG"/>
              </w:rPr>
              <w:t xml:space="preserve"> </w:t>
            </w:r>
            <w:r w:rsidR="00373F28" w:rsidRPr="005D25FC">
              <w:rPr>
                <w:rFonts w:ascii="Verdana" w:hAnsi="Verdana"/>
                <w:b/>
                <w:sz w:val="20"/>
                <w:szCs w:val="20"/>
                <w:lang w:val="bg-BG"/>
              </w:rPr>
              <w:t>Областна администрация – Търговище:</w:t>
            </w:r>
            <w:r w:rsidR="00373F28" w:rsidRPr="005D25FC">
              <w:rPr>
                <w:rFonts w:ascii="Verdana" w:hAnsi="Verdana"/>
                <w:sz w:val="20"/>
                <w:szCs w:val="20"/>
                <w:lang w:val="bg-BG"/>
              </w:rPr>
              <w:t xml:space="preserve"> 1)</w:t>
            </w:r>
            <w:r w:rsidRPr="005D25FC">
              <w:rPr>
                <w:rFonts w:ascii="Verdana" w:hAnsi="Verdana"/>
                <w:sz w:val="20"/>
                <w:szCs w:val="20"/>
                <w:lang w:val="bg-BG"/>
              </w:rPr>
              <w:t xml:space="preserve"> призова членовете на ОКБДП да планират и реализират инициативи, включително партньорски, за отправяне на послания към широката общественост с цел повишаване на обществената чувствителност, формиране на социално отговорно поведение и култура на безопасно движение по пътищата</w:t>
            </w:r>
            <w:r w:rsidR="00373F28" w:rsidRPr="005D25FC">
              <w:rPr>
                <w:rFonts w:ascii="Verdana" w:hAnsi="Verdana"/>
                <w:sz w:val="20"/>
                <w:szCs w:val="20"/>
                <w:lang w:val="bg-BG"/>
              </w:rPr>
              <w:t xml:space="preserve">, 2) публикува на интернет страницата си съобщение относно планираните инициативи за отбелязването на Деня, 3) изпрати в ДАБДП обобщена информация относно планираните тематични прояви в област Търговище, както и информационен материал, който да бъде публикуван в ежемесечния бюлетин на Агенцията. </w:t>
            </w:r>
          </w:p>
          <w:p w:rsidR="00373DD8" w:rsidRPr="005D25FC" w:rsidRDefault="00373DD8" w:rsidP="001F2609">
            <w:pPr>
              <w:rPr>
                <w:rFonts w:ascii="Verdana" w:hAnsi="Verdana" w:cs="Arial"/>
                <w:sz w:val="20"/>
                <w:szCs w:val="20"/>
                <w:lang w:val="bg-BG"/>
              </w:rPr>
            </w:pPr>
            <w:r w:rsidRPr="005D25FC">
              <w:rPr>
                <w:rFonts w:ascii="Verdana" w:eastAsia="Calibri" w:hAnsi="Verdana" w:cs="Calibri"/>
                <w:sz w:val="20"/>
                <w:szCs w:val="20"/>
                <w:lang w:val="bg-BG"/>
              </w:rPr>
              <w:t>За отбелязването на Деня</w:t>
            </w:r>
            <w:r w:rsidR="00373F28" w:rsidRPr="005D25FC">
              <w:rPr>
                <w:rFonts w:ascii="Verdana" w:eastAsia="Calibri" w:hAnsi="Verdana" w:cs="Calibri"/>
                <w:sz w:val="20"/>
                <w:szCs w:val="20"/>
                <w:lang w:val="bg-BG"/>
              </w:rPr>
              <w:t xml:space="preserve"> Областна администрация </w:t>
            </w:r>
            <w:r w:rsidRPr="005D25FC">
              <w:rPr>
                <w:rFonts w:ascii="Verdana" w:hAnsi="Verdana" w:cs="Arial"/>
                <w:sz w:val="20"/>
                <w:szCs w:val="20"/>
                <w:lang w:val="bg-BG"/>
              </w:rPr>
              <w:t>изработи информационни материали – стикери и флаери, с послания за безопасно шофиране, с които се включи в партньорската инициатива на Център за подкрепа за личностно развитие – Обединен детски комплекс гр. Търговище, за която допринесе и в организационен порядък.</w:t>
            </w:r>
          </w:p>
          <w:p w:rsidR="00715A3E" w:rsidRPr="005D25FC" w:rsidRDefault="00715A3E" w:rsidP="00715A3E">
            <w:pPr>
              <w:rPr>
                <w:rFonts w:ascii="Verdana" w:hAnsi="Verdana"/>
                <w:sz w:val="20"/>
                <w:szCs w:val="20"/>
                <w:lang w:val="bg-BG"/>
              </w:rPr>
            </w:pPr>
            <w:r w:rsidRPr="005D25FC">
              <w:rPr>
                <w:rFonts w:ascii="Verdana" w:hAnsi="Verdana"/>
                <w:b/>
                <w:sz w:val="20"/>
                <w:szCs w:val="20"/>
                <w:lang w:val="bg-BG"/>
              </w:rPr>
              <w:t>Община Търговище</w:t>
            </w:r>
            <w:r w:rsidR="00510051" w:rsidRPr="005D25FC">
              <w:rPr>
                <w:rFonts w:ascii="Verdana" w:hAnsi="Verdana"/>
                <w:b/>
                <w:sz w:val="20"/>
                <w:szCs w:val="20"/>
                <w:lang w:val="bg-BG"/>
              </w:rPr>
              <w:t xml:space="preserve">: </w:t>
            </w:r>
            <w:r w:rsidR="00510051" w:rsidRPr="005D25FC">
              <w:rPr>
                <w:rFonts w:ascii="Verdana" w:hAnsi="Verdana"/>
                <w:sz w:val="20"/>
                <w:szCs w:val="20"/>
                <w:lang w:val="bg-BG"/>
              </w:rPr>
              <w:t>В</w:t>
            </w:r>
            <w:r w:rsidRPr="005D25FC">
              <w:rPr>
                <w:rFonts w:ascii="Verdana" w:hAnsi="Verdana"/>
                <w:sz w:val="20"/>
                <w:szCs w:val="20"/>
                <w:lang w:val="bg-BG"/>
              </w:rPr>
              <w:t xml:space="preserve">зе участие </w:t>
            </w:r>
            <w:r w:rsidR="00510051" w:rsidRPr="005D25FC">
              <w:rPr>
                <w:rFonts w:ascii="Verdana" w:hAnsi="Verdana"/>
                <w:sz w:val="20"/>
                <w:szCs w:val="20"/>
                <w:lang w:val="bg-BG"/>
              </w:rPr>
              <w:t xml:space="preserve">в отбелязване на 29 юни – денят </w:t>
            </w:r>
            <w:r w:rsidRPr="005D25FC">
              <w:rPr>
                <w:rFonts w:ascii="Verdana" w:hAnsi="Verdana"/>
                <w:sz w:val="20"/>
                <w:szCs w:val="20"/>
                <w:lang w:val="bg-BG"/>
              </w:rPr>
              <w:t>на безопасността на движение по пътищата.</w:t>
            </w:r>
          </w:p>
          <w:p w:rsidR="005F45F4" w:rsidRPr="005D25FC" w:rsidRDefault="0046757F" w:rsidP="005F45F4">
            <w:pPr>
              <w:rPr>
                <w:rFonts w:ascii="Verdana" w:hAnsi="Verdana"/>
                <w:sz w:val="20"/>
                <w:szCs w:val="20"/>
                <w:lang w:val="bg-BG"/>
              </w:rPr>
            </w:pPr>
            <w:r w:rsidRPr="005D25FC">
              <w:rPr>
                <w:rFonts w:ascii="Verdana" w:hAnsi="Verdana"/>
                <w:b/>
                <w:sz w:val="20"/>
                <w:szCs w:val="20"/>
                <w:lang w:val="bg-BG"/>
              </w:rPr>
              <w:t>Община Попово</w:t>
            </w:r>
            <w:r w:rsidR="005F45F4" w:rsidRPr="005D25FC">
              <w:rPr>
                <w:sz w:val="16"/>
                <w:szCs w:val="16"/>
                <w:lang w:val="bg-BG"/>
              </w:rPr>
              <w:t xml:space="preserve"> </w:t>
            </w:r>
            <w:r w:rsidR="005F45F4" w:rsidRPr="005D25FC">
              <w:rPr>
                <w:rFonts w:ascii="Verdana" w:hAnsi="Verdana"/>
                <w:sz w:val="20"/>
                <w:szCs w:val="20"/>
                <w:lang w:val="bg-BG"/>
              </w:rPr>
              <w:t xml:space="preserve">отбелязва 29 юни – Национален ден на </w:t>
            </w:r>
            <w:r w:rsidR="005F45F4" w:rsidRPr="005D25FC">
              <w:rPr>
                <w:rFonts w:ascii="Verdana" w:hAnsi="Verdana"/>
                <w:sz w:val="20"/>
                <w:szCs w:val="20"/>
                <w:lang w:val="bg-BG"/>
              </w:rPr>
              <w:lastRenderedPageBreak/>
              <w:t xml:space="preserve">безопасността на движението по пътищата. Съвместно с РУ – Попово е организирана кампания за раздаване на стикери на водачи на МПС с отправен призив и послание към тях „Мамо, татко, шофирайте внимателно, ние ви чакаме” и призоваване на всички за отговорно и </w:t>
            </w:r>
          </w:p>
          <w:p w:rsidR="005F45F4" w:rsidRPr="005D25FC" w:rsidRDefault="005F45F4" w:rsidP="005F45F4">
            <w:pPr>
              <w:rPr>
                <w:lang w:val="bg-BG"/>
              </w:rPr>
            </w:pPr>
            <w:r w:rsidRPr="005D25FC">
              <w:rPr>
                <w:rFonts w:ascii="Verdana" w:hAnsi="Verdana"/>
                <w:sz w:val="20"/>
                <w:szCs w:val="20"/>
                <w:lang w:val="bg-BG"/>
              </w:rPr>
              <w:t>безопасно шофиране, както и да бъдат внимателни и отговорни на пътя. Кампанията бе заснета с видео и излъчена в сайтовете на Общината и отразена в местните медии</w:t>
            </w:r>
            <w:r w:rsidRPr="005D25FC">
              <w:rPr>
                <w:lang w:val="bg-BG"/>
              </w:rPr>
              <w:t>.</w:t>
            </w:r>
          </w:p>
          <w:p w:rsidR="00E5174B" w:rsidRPr="005D25FC" w:rsidRDefault="00E5174B" w:rsidP="00715A3E">
            <w:pPr>
              <w:rPr>
                <w:rFonts w:ascii="Verdana" w:hAnsi="Verdana"/>
                <w:sz w:val="20"/>
                <w:szCs w:val="20"/>
                <w:lang w:val="bg-BG"/>
              </w:rPr>
            </w:pPr>
            <w:r w:rsidRPr="005D25FC">
              <w:rPr>
                <w:rFonts w:ascii="Verdana" w:hAnsi="Verdana"/>
                <w:b/>
                <w:sz w:val="20"/>
                <w:szCs w:val="20"/>
                <w:lang w:val="bg-BG"/>
              </w:rPr>
              <w:t>Община Омуртаг:</w:t>
            </w:r>
            <w:r w:rsidRPr="005D25FC">
              <w:rPr>
                <w:rFonts w:ascii="Verdana" w:hAnsi="Verdana"/>
                <w:sz w:val="20"/>
                <w:szCs w:val="20"/>
                <w:lang w:val="bg-BG"/>
              </w:rPr>
              <w:t xml:space="preserve"> По радиовъзел Омуртаг.</w:t>
            </w:r>
          </w:p>
          <w:p w:rsidR="00F97BCA" w:rsidRPr="005D25FC" w:rsidRDefault="00876DF1" w:rsidP="00876DF1">
            <w:pPr>
              <w:rPr>
                <w:rFonts w:ascii="Verdana" w:eastAsia="Calibri" w:hAnsi="Verdana" w:cs="Calibri"/>
                <w:bCs/>
                <w:sz w:val="20"/>
                <w:szCs w:val="20"/>
                <w:lang w:val="bg-BG"/>
              </w:rPr>
            </w:pPr>
            <w:r w:rsidRPr="005D25FC">
              <w:rPr>
                <w:rFonts w:ascii="Verdana" w:eastAsia="Calibri" w:hAnsi="Verdana" w:cs="Times New Roman"/>
                <w:b/>
                <w:bCs/>
                <w:sz w:val="20"/>
                <w:szCs w:val="20"/>
                <w:lang w:val="bg-BG"/>
              </w:rPr>
              <w:t>Община Антоново:</w:t>
            </w:r>
            <w:r w:rsidR="00F97BCA" w:rsidRPr="005D25FC">
              <w:rPr>
                <w:rFonts w:ascii="Verdana" w:eastAsia="Calibri" w:hAnsi="Verdana" w:cs="Times New Roman"/>
                <w:b/>
                <w:bCs/>
                <w:sz w:val="20"/>
                <w:szCs w:val="20"/>
                <w:lang w:val="bg-BG"/>
              </w:rPr>
              <w:t xml:space="preserve"> </w:t>
            </w:r>
            <w:r w:rsidR="00F97BCA" w:rsidRPr="005D25FC">
              <w:rPr>
                <w:rFonts w:ascii="Verdana" w:eastAsia="Calibri" w:hAnsi="Verdana" w:cs="Calibri"/>
                <w:bCs/>
                <w:sz w:val="20"/>
                <w:szCs w:val="20"/>
                <w:lang w:val="bg-BG"/>
              </w:rPr>
              <w:t>Повишаване на обществената ангажираност и чувствителност по темата за БДП. По инициативи на ОКБДП бяха закачени и разпространени плакати по обществени места с поучителна цел по БДП /”На пътя животът е с предимство”/.</w:t>
            </w:r>
          </w:p>
          <w:p w:rsidR="00715A3E" w:rsidRPr="005D25FC" w:rsidRDefault="00715A3E" w:rsidP="00715A3E">
            <w:pPr>
              <w:jc w:val="both"/>
              <w:rPr>
                <w:rFonts w:ascii="Verdana" w:hAnsi="Verdana"/>
                <w:sz w:val="20"/>
                <w:szCs w:val="20"/>
                <w:lang w:val="bg-BG"/>
              </w:rPr>
            </w:pPr>
            <w:r w:rsidRPr="005D25FC">
              <w:rPr>
                <w:rFonts w:ascii="Verdana" w:hAnsi="Verdana"/>
                <w:b/>
                <w:sz w:val="20"/>
                <w:szCs w:val="20"/>
                <w:lang w:val="bg-BG"/>
              </w:rPr>
              <w:t>Община Опака:</w:t>
            </w:r>
            <w:r w:rsidRPr="005D25FC">
              <w:rPr>
                <w:rFonts w:ascii="Verdana" w:hAnsi="Verdana"/>
                <w:sz w:val="20"/>
                <w:szCs w:val="20"/>
                <w:lang w:val="bg-BG"/>
              </w:rPr>
              <w:t xml:space="preserve"> Разпространени са брошури с тема БДП.</w:t>
            </w:r>
          </w:p>
          <w:p w:rsidR="006E4604" w:rsidRPr="005D25FC" w:rsidRDefault="006E4604" w:rsidP="00715A3E">
            <w:pPr>
              <w:jc w:val="both"/>
              <w:rPr>
                <w:rFonts w:ascii="Verdana" w:hAnsi="Verdana"/>
                <w:sz w:val="20"/>
                <w:szCs w:val="20"/>
                <w:lang w:val="bg-BG"/>
              </w:rPr>
            </w:pPr>
            <w:r w:rsidRPr="005D25FC">
              <w:rPr>
                <w:rFonts w:ascii="Verdana" w:hAnsi="Verdana"/>
                <w:sz w:val="20"/>
                <w:szCs w:val="20"/>
                <w:lang w:val="bg-BG"/>
              </w:rPr>
              <w:t>Провеждане на беседи в СУ „Васил Левски“ гр. Опака и детските градини на територията на общината, съвместно със служители на РУ „Полиция“ – Попово,  на тема „Пътна  безопасност през летния сезон“.</w:t>
            </w:r>
          </w:p>
          <w:p w:rsidR="00BF13F6" w:rsidRPr="005D25FC" w:rsidRDefault="00BF13F6" w:rsidP="00BF13F6">
            <w:pPr>
              <w:rPr>
                <w:rFonts w:ascii="Verdana" w:hAnsi="Verdana"/>
                <w:sz w:val="20"/>
                <w:szCs w:val="20"/>
                <w:lang w:val="bg-BG"/>
              </w:rPr>
            </w:pPr>
            <w:r w:rsidRPr="005D25FC">
              <w:rPr>
                <w:rFonts w:ascii="Verdana" w:hAnsi="Verdana"/>
                <w:b/>
                <w:sz w:val="20"/>
                <w:szCs w:val="20"/>
                <w:lang w:val="bg-BG"/>
              </w:rPr>
              <w:t>ОДМВР:</w:t>
            </w:r>
            <w:r w:rsidRPr="005D25FC">
              <w:rPr>
                <w:rFonts w:ascii="Verdana" w:hAnsi="Verdana"/>
                <w:sz w:val="20"/>
                <w:szCs w:val="20"/>
                <w:lang w:val="bg-BG"/>
              </w:rPr>
              <w:t xml:space="preserve"> </w:t>
            </w:r>
            <w:r w:rsidRPr="005D25FC">
              <w:rPr>
                <w:rFonts w:ascii="Verdana" w:eastAsia="Calibri" w:hAnsi="Verdana" w:cs="Calibri"/>
                <w:bCs/>
                <w:sz w:val="20"/>
                <w:szCs w:val="20"/>
                <w:lang w:val="bg-BG"/>
              </w:rPr>
              <w:t xml:space="preserve">На 29 юни полицейски служители партнираха в инициативата за пътна безопасност на ученици от Основно училище „Христо Ботев“ гр. Търговище, при която учениците връчваха послания на водачите на МПС за безопасно шофиране.  </w:t>
            </w:r>
          </w:p>
          <w:p w:rsidR="00E865C9" w:rsidRPr="005D25FC" w:rsidRDefault="00D4700D" w:rsidP="00E865C9">
            <w:pPr>
              <w:rPr>
                <w:rFonts w:ascii="Verdana" w:hAnsi="Verdana"/>
                <w:sz w:val="20"/>
                <w:szCs w:val="20"/>
                <w:lang w:val="bg-BG"/>
              </w:rPr>
            </w:pPr>
            <w:r w:rsidRPr="005D25FC">
              <w:rPr>
                <w:rFonts w:ascii="Verdana" w:hAnsi="Verdana"/>
                <w:b/>
                <w:sz w:val="20"/>
                <w:szCs w:val="20"/>
                <w:lang w:val="bg-BG"/>
              </w:rPr>
              <w:t>ОПУ:</w:t>
            </w:r>
            <w:r w:rsidRPr="005D25FC">
              <w:rPr>
                <w:rFonts w:ascii="Verdana" w:hAnsi="Verdana"/>
                <w:sz w:val="20"/>
                <w:szCs w:val="20"/>
                <w:lang w:val="bg-BG"/>
              </w:rPr>
              <w:t xml:space="preserve"> </w:t>
            </w:r>
            <w:r w:rsidR="00E865C9" w:rsidRPr="005D25FC">
              <w:rPr>
                <w:rFonts w:ascii="Verdana" w:hAnsi="Verdana"/>
                <w:color w:val="000000"/>
                <w:sz w:val="20"/>
                <w:szCs w:val="20"/>
                <w:lang w:val="bg-BG" w:eastAsia="bg-BG" w:bidi="bg-BG"/>
              </w:rPr>
              <w:t>29 юни – Денят на безопасността на движение по пътищата, не е отбелязан, поради обявената извънредна епидемична обстановка в страната.</w:t>
            </w:r>
          </w:p>
          <w:p w:rsidR="00027A38" w:rsidRPr="005D25FC" w:rsidRDefault="00027A38" w:rsidP="00027A38">
            <w:pPr>
              <w:jc w:val="both"/>
              <w:rPr>
                <w:rFonts w:ascii="Verdana" w:hAnsi="Verdana"/>
                <w:b/>
                <w:sz w:val="20"/>
                <w:szCs w:val="20"/>
                <w:lang w:val="bg-BG"/>
              </w:rPr>
            </w:pPr>
            <w:r w:rsidRPr="005D25FC">
              <w:rPr>
                <w:rFonts w:ascii="Verdana" w:eastAsia="Calibri" w:hAnsi="Verdana" w:cs="Times New Roman"/>
                <w:b/>
                <w:bCs/>
                <w:sz w:val="20"/>
                <w:szCs w:val="20"/>
                <w:lang w:val="bg-BG"/>
              </w:rPr>
              <w:t>РУО</w:t>
            </w:r>
            <w:r w:rsidRPr="005D25FC">
              <w:rPr>
                <w:rFonts w:ascii="Verdana" w:hAnsi="Verdana"/>
                <w:b/>
                <w:sz w:val="20"/>
                <w:szCs w:val="20"/>
                <w:lang w:val="bg-BG"/>
              </w:rPr>
              <w:t>:</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В детските градини се проведоха тематични подвижни игри „Малки шофьори“, „Светофар“, „Пътни знаци“, дидактически игри и изложби от рисунки по БДП. Деца рисуваха на асфалт „Моята улица“. В електронна среда е изпратено послание към родителите</w:t>
            </w:r>
            <w:r w:rsidRPr="005D25FC">
              <w:rPr>
                <w:rFonts w:ascii="Verdana" w:eastAsia="Calibri" w:hAnsi="Verdana" w:cs="Calibri"/>
                <w:b/>
                <w:bCs/>
                <w:sz w:val="20"/>
                <w:szCs w:val="20"/>
                <w:lang w:val="bg-BG"/>
              </w:rPr>
              <w:t xml:space="preserve"> „</w:t>
            </w:r>
            <w:r w:rsidRPr="005D25FC">
              <w:rPr>
                <w:rFonts w:ascii="Verdana" w:eastAsia="Calibri" w:hAnsi="Verdana" w:cs="Calibri"/>
                <w:bCs/>
                <w:sz w:val="20"/>
                <w:szCs w:val="20"/>
                <w:lang w:val="bg-BG"/>
              </w:rPr>
              <w:t>Как да опазим децата на пътя“.</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Проведоха се демонстративни игри на интерактивен под с деца от ДГ „Осми март“ гр. Търговище и техните каки и батковци.</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В часовете на класа се проведоха беседи на тема: „Правила за безопасно управление на велосипед по уличното платно“, „На пътя животът е с предимство!“, „И </w:t>
            </w:r>
            <w:r w:rsidRPr="005D25FC">
              <w:rPr>
                <w:rFonts w:ascii="Verdana" w:eastAsia="Calibri" w:hAnsi="Verdana" w:cs="Calibri"/>
                <w:bCs/>
                <w:sz w:val="20"/>
                <w:szCs w:val="20"/>
                <w:lang w:val="bg-BG"/>
              </w:rPr>
              <w:lastRenderedPageBreak/>
              <w:t xml:space="preserve">улицата има правила“. Представени са видеоклипове и презентации по четирите тематични визуализационни материали: „Пиши, когато стигнеш!“, „Скоростта убива!“, „Коланът спасява живот!“ и „На пътя животът е с предимство!“. </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В 13 училища се проведоха срещи-разговори с представители на РПУ Търговище, Попово, Антоново, Омуртаг и Опака по проблемите на пътната безопасност /срещите се реализираха по график от 21 до 29 юни/.</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В 16 училища се организираха изложби на рисунки на тема „Аз зная правилата за безопасно движение като пешеходец, пътник и велосипедист“.</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color w:val="404040"/>
                <w:sz w:val="20"/>
                <w:szCs w:val="20"/>
                <w:lang w:val="bg-BG"/>
              </w:rPr>
            </w:pPr>
            <w:r w:rsidRPr="005D25FC">
              <w:rPr>
                <w:rFonts w:ascii="Verdana" w:eastAsia="Calibri" w:hAnsi="Verdana" w:cs="Calibri"/>
                <w:bCs/>
                <w:sz w:val="20"/>
                <w:szCs w:val="20"/>
                <w:lang w:val="bg-BG"/>
              </w:rPr>
              <w:t>Демонстрация и беседа по БДП от МОТО КЛУБ Търговище и представители на РУ-Полиция с учениците 8 -11 клас в училищния двор на II СУ „ Проф. Никола Маринов“  гр. Търговище.</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В СУ „Св. Св. Кирил и Методий” гр. Антоново на 29.06.2021 г. се проведе практическо занятие на тема „Спазване на правилата за движение по пътищата” с участието на представители на РПУ. </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Ученици от групата „В планините с орлите“ от IV ОУ „Иван Вазов” гр. Търговище на 14.06.2021 г. проведоха безопасно управление на велосипед в градски условия при интензивен трафик и при спазване на правилата за безопасно движение по пътищата – ръководител Емил Димитров. </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Ученици от III ОУ „П. Р. Славейков“ и IV ОУ „Иван Вазов“ /VII клас/ на 29.06.2021 г. посетиха ПГЗ гр. Търговище, където се запознаха с различни превозни средства и правилата , които те спазват при движение по пътищата.</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На 10.06.2021 г. в СУУУС „Свети Иван Рилски“ – гр. Търговище е проведено обучение по БДП, съвместна инициатива на РУ „Полиция" гр. Търговище и Обединен детски комплекс гр. Търговище. На 29.06.2021 г. се проведе практическо занятие на тема „Правила за безопасно управление на велосипед по уличното платно“ с ученици от VII, VIII клас.</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В ОУ „Георги Бенковски“ с. Беломорци се проведе </w:t>
            </w:r>
            <w:r w:rsidRPr="005D25FC">
              <w:rPr>
                <w:rFonts w:ascii="Verdana" w:eastAsia="Calibri" w:hAnsi="Verdana" w:cs="Calibri"/>
                <w:bCs/>
                <w:sz w:val="20"/>
                <w:szCs w:val="20"/>
                <w:lang w:val="bg-BG"/>
              </w:rPr>
              <w:lastRenderedPageBreak/>
              <w:t>конкурс за рисунка „Отговорни на пътя“ за учениците от I – IV клас в периода 21 – 24.06.2021 г., конкурс за компютърна рисунка „Отговорни на пътя“ за учениците от V – VII клас, срок: 24 – 30.06.2021 г. Проведено състезание с велосипеди на спортната площадка в училището.</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Ученици със СОП от ОУ „Климент Охридски“ гр. Попово и ДГ „Усмивка“ гр. Опака на 29.06.2021 г. раздаваха информационни материали с тематични послания към водачите. Шестокласници изготвиха и раздадоха практически препоръки за велосипедистите през лятото.</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В ПГТХВТ „Алеко Константинов“ гр. Търговище учениците от 8-мите класове, съвместно с ОД на МВР, сектор Пътна полиция гр. Търговище участваха в практическо занятие по БДП.</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Учениците от ОУ „Г. С. Раковски“ с. Голямо ново ще изготвиха макет на улица с кръстовища и участваха в практическо занятие за безопасно управление на велосипед на 29.06.2021 г.</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 Учениците от ОУ „Христо Ботев“ с. Камбурово изработиха постери с послания за безопасно движение по пътищата; участваха в изложба на рисунки „Аз зная правилата за безопасно движение като пешеходец, пътник и велосипедист“.</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Педагогическата колегия на Център за специална образователна подкрепа гр. Търговище на 29.06.2021 г. о</w:t>
            </w:r>
            <w:r w:rsidR="00600C8C" w:rsidRPr="005D25FC">
              <w:rPr>
                <w:rFonts w:ascii="Verdana" w:eastAsia="Calibri" w:hAnsi="Verdana" w:cs="Calibri"/>
                <w:bCs/>
                <w:sz w:val="20"/>
                <w:szCs w:val="20"/>
                <w:lang w:val="bg-BG"/>
              </w:rPr>
              <w:t>рганизира и проведе сюжетно-</w:t>
            </w:r>
            <w:r w:rsidRPr="005D25FC">
              <w:rPr>
                <w:rFonts w:ascii="Verdana" w:eastAsia="Calibri" w:hAnsi="Verdana" w:cs="Calibri"/>
                <w:bCs/>
                <w:sz w:val="20"/>
                <w:szCs w:val="20"/>
                <w:lang w:val="bg-BG"/>
              </w:rPr>
              <w:t>ролеви игри със своите ученици за правилно пресичане на светофар, за правилно пресичане на пешеходна пътека, движение с велосипед, тротинетка и ролери.</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В ПТГ „Цар Симеон Велики“ гр. Търговище през три от учебните междучасия на монитора във фоайето на училище вървяха кратки /до 8 минути / клипове за безопасност и правила за движение на водачи и други участници в движението. За по-широк достъп клиповете се качиха на електронната страница на училището.</w:t>
            </w:r>
          </w:p>
          <w:p w:rsidR="001F2609" w:rsidRPr="005D25FC" w:rsidRDefault="001F2609"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На 29.06.2021 г. в ПГЗ гр. Търговище се проведе демонстрация на майсторско управление на лек автомобил </w:t>
            </w:r>
            <w:r w:rsidRPr="005D25FC">
              <w:rPr>
                <w:rFonts w:ascii="Verdana" w:eastAsia="Calibri" w:hAnsi="Verdana" w:cs="Calibri"/>
                <w:bCs/>
                <w:sz w:val="20"/>
                <w:szCs w:val="20"/>
                <w:lang w:val="bg-BG"/>
              </w:rPr>
              <w:lastRenderedPageBreak/>
              <w:t>на полигона в двора на училището пред учениците от 7 клас на III ОУ „Петко Р. Славейков" и IV ОУ „ Иван Вазов” гр. Търговище; изработено бе табло „Животът не е резервна част” и окачено в коридора на училището; раздадоха се флаери на учениците за формиране на социално отговорно поведение и култура на безопасно движение по пътищата.</w:t>
            </w:r>
          </w:p>
          <w:p w:rsidR="00600C8C" w:rsidRPr="005D25FC" w:rsidRDefault="00600C8C"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 xml:space="preserve">В III ОУ „Петко Р. Славейков" гр. Търговище се проведе практическо занятие с представител на ОД на МВР. Учениците изработиха постери и плакати, свързани с безопасното движение и повишаване знанията на децата и учениците по значимия обществен проблем. Излъчиха се обучителни видеоклипове за безопасно придвижване на учениците от дома до училище и обратно и за безопасно колоездене. </w:t>
            </w:r>
          </w:p>
          <w:p w:rsidR="00600C8C" w:rsidRPr="005D25FC" w:rsidRDefault="00600C8C"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Център за подкрепа за личностно развитие – Обединен детски комплекс гр. Търговище в партньорство с Областна администрация на 29.06.2021г. от 10,30 часа пред Драматичен театър организира следните инициативи: флашмоб; тематична рисунка на асфалт; велосипеден тур; раздаване ва флаери; образователни игри; демонстрация от представители на БЧК за оказване на първа помощ; викторина.</w:t>
            </w:r>
          </w:p>
          <w:p w:rsidR="00600C8C" w:rsidRPr="005D25FC" w:rsidRDefault="00600C8C" w:rsidP="005E6D36">
            <w:pPr>
              <w:numPr>
                <w:ilvl w:val="0"/>
                <w:numId w:val="16"/>
              </w:numPr>
              <w:tabs>
                <w:tab w:val="left" w:pos="885"/>
              </w:tabs>
              <w:spacing w:line="256" w:lineRule="auto"/>
              <w:ind w:left="35" w:firstLine="425"/>
              <w:rPr>
                <w:rFonts w:ascii="Verdana" w:eastAsia="Calibri" w:hAnsi="Verdana" w:cs="Calibri"/>
                <w:bCs/>
                <w:sz w:val="20"/>
                <w:szCs w:val="20"/>
                <w:lang w:val="bg-BG"/>
              </w:rPr>
            </w:pPr>
            <w:r w:rsidRPr="005D25FC">
              <w:rPr>
                <w:rFonts w:ascii="Verdana" w:eastAsia="Calibri" w:hAnsi="Verdana" w:cs="Calibri"/>
                <w:bCs/>
                <w:sz w:val="20"/>
                <w:szCs w:val="20"/>
                <w:lang w:val="bg-BG"/>
              </w:rPr>
              <w:t>На 29.06.2021 г. от 10.00 ч. в</w:t>
            </w:r>
            <w:r w:rsidR="005D25FC">
              <w:rPr>
                <w:rFonts w:ascii="Verdana" w:eastAsia="Calibri" w:hAnsi="Verdana" w:cs="Calibri"/>
                <w:bCs/>
                <w:sz w:val="20"/>
                <w:szCs w:val="20"/>
                <w:lang w:val="bg-BG"/>
              </w:rPr>
              <w:t xml:space="preserve"> ПГСС „Никола Пушкаров“</w:t>
            </w:r>
            <w:r w:rsidRPr="005D25FC">
              <w:rPr>
                <w:rFonts w:ascii="Verdana" w:eastAsia="Calibri" w:hAnsi="Verdana" w:cs="Calibri"/>
                <w:bCs/>
                <w:sz w:val="20"/>
                <w:szCs w:val="20"/>
                <w:lang w:val="bg-BG"/>
              </w:rPr>
              <w:t xml:space="preserve"> гр. Попово училищния отбор, завоювал второ място на Националното състезание по БДП, демонстрира безопасно управление на велосипед. С учениците от осми клас се проведе викторина и ролеви игри.</w:t>
            </w:r>
          </w:p>
          <w:p w:rsidR="002E72BA" w:rsidRPr="005D25FC" w:rsidRDefault="002E72BA" w:rsidP="00CE09B6">
            <w:pPr>
              <w:rPr>
                <w:rFonts w:ascii="Verdana" w:hAnsi="Verdana" w:cs="Times New Roman"/>
                <w:sz w:val="20"/>
                <w:szCs w:val="20"/>
                <w:lang w:val="bg-BG"/>
              </w:rPr>
            </w:pPr>
            <w:r w:rsidRPr="005D25FC">
              <w:rPr>
                <w:rFonts w:ascii="Verdana" w:eastAsia="Calibri" w:hAnsi="Verdana" w:cs="Times New Roman"/>
                <w:b/>
                <w:bCs/>
                <w:sz w:val="20"/>
                <w:szCs w:val="20"/>
                <w:lang w:val="bg-BG"/>
              </w:rPr>
              <w:t>РЗИ</w:t>
            </w:r>
            <w:r w:rsidRPr="005D25FC">
              <w:rPr>
                <w:rFonts w:ascii="Verdana" w:hAnsi="Verdana"/>
                <w:b/>
                <w:sz w:val="20"/>
                <w:szCs w:val="20"/>
                <w:lang w:val="bg-BG"/>
              </w:rPr>
              <w:t>:</w:t>
            </w:r>
            <w:r w:rsidRPr="005D25FC">
              <w:rPr>
                <w:rFonts w:ascii="Verdana" w:hAnsi="Verdana"/>
                <w:sz w:val="20"/>
                <w:szCs w:val="20"/>
                <w:lang w:val="bg-BG"/>
              </w:rPr>
              <w:t xml:space="preserve"> </w:t>
            </w:r>
            <w:r w:rsidRPr="005D25FC">
              <w:rPr>
                <w:rFonts w:ascii="Verdana" w:hAnsi="Verdana" w:cs="Times New Roman"/>
                <w:color w:val="000000" w:themeColor="text1"/>
                <w:sz w:val="20"/>
                <w:szCs w:val="20"/>
                <w:lang w:val="bg-BG"/>
              </w:rPr>
              <w:t xml:space="preserve">По повод 29 юни – денят </w:t>
            </w:r>
            <w:r w:rsidR="00CE09B6" w:rsidRPr="005D25FC">
              <w:rPr>
                <w:rFonts w:ascii="Verdana" w:hAnsi="Verdana" w:cs="Times New Roman"/>
                <w:color w:val="000000" w:themeColor="text1"/>
                <w:sz w:val="20"/>
                <w:szCs w:val="20"/>
                <w:lang w:val="bg-BG"/>
              </w:rPr>
              <w:t>н</w:t>
            </w:r>
            <w:r w:rsidRPr="005D25FC">
              <w:rPr>
                <w:rFonts w:ascii="Verdana" w:hAnsi="Verdana" w:cs="Times New Roman"/>
                <w:color w:val="000000" w:themeColor="text1"/>
                <w:sz w:val="20"/>
                <w:szCs w:val="20"/>
                <w:lang w:val="bg-BG"/>
              </w:rPr>
              <w:t xml:space="preserve">а безопасността </w:t>
            </w:r>
            <w:r w:rsidRPr="005D25FC">
              <w:rPr>
                <w:rFonts w:ascii="Verdana" w:hAnsi="Verdana" w:cs="Times New Roman"/>
                <w:sz w:val="20"/>
                <w:szCs w:val="20"/>
                <w:lang w:val="bg-BG"/>
              </w:rPr>
              <w:t>на движение по пътищата, РЗИ се включи в съвместно отбелязване и реализиране на обща инициатива от всички ангажирани инсти</w:t>
            </w:r>
            <w:r w:rsidR="00CE09B6" w:rsidRPr="005D25FC">
              <w:rPr>
                <w:rFonts w:ascii="Verdana" w:hAnsi="Verdana" w:cs="Times New Roman"/>
                <w:sz w:val="20"/>
                <w:szCs w:val="20"/>
                <w:lang w:val="bg-BG"/>
              </w:rPr>
              <w:t xml:space="preserve">туции в ОКБДП. РЗИ проведе </w:t>
            </w:r>
            <w:r w:rsidRPr="005D25FC">
              <w:rPr>
                <w:rFonts w:ascii="Verdana" w:hAnsi="Verdana" w:cs="Times New Roman"/>
                <w:sz w:val="20"/>
                <w:szCs w:val="20"/>
                <w:lang w:val="bg-BG"/>
              </w:rPr>
              <w:t xml:space="preserve">                            тематична викторина за малчуганите и раздаде листовки „Безопасното движение има своите правила“ – за това какво самите</w:t>
            </w:r>
            <w:r w:rsidR="00CE09B6" w:rsidRPr="005D25FC">
              <w:rPr>
                <w:rFonts w:ascii="Verdana" w:hAnsi="Verdana" w:cs="Times New Roman"/>
                <w:sz w:val="20"/>
                <w:szCs w:val="20"/>
                <w:lang w:val="bg-BG"/>
              </w:rPr>
              <w:t xml:space="preserve"> те</w:t>
            </w:r>
            <w:r w:rsidRPr="005D25FC">
              <w:rPr>
                <w:rFonts w:ascii="Verdana" w:hAnsi="Verdana" w:cs="Times New Roman"/>
                <w:sz w:val="20"/>
                <w:szCs w:val="20"/>
                <w:lang w:val="bg-BG"/>
              </w:rPr>
              <w:t xml:space="preserve"> могат и трябва да направят, за да съхранят живота и здравето си на пътя. Осъществена е информационна кампания за отправяне на послания към ученици и деца за социално отговорно поведение и култура за безопасно движение по пътищата посредством  брошури предоставени на медицинските специалисти.</w:t>
            </w:r>
          </w:p>
        </w:tc>
      </w:tr>
      <w:tr w:rsidR="00027A38" w:rsidRPr="006D1AF5" w:rsidTr="00FE2B3D">
        <w:tc>
          <w:tcPr>
            <w:tcW w:w="5245" w:type="dxa"/>
            <w:shd w:val="clear" w:color="auto" w:fill="FFFFFF" w:themeFill="background1"/>
          </w:tcPr>
          <w:p w:rsidR="00027A38" w:rsidRPr="00242511" w:rsidRDefault="00027A38" w:rsidP="000D4F36">
            <w:pPr>
              <w:rPr>
                <w:rFonts w:ascii="Verdana" w:eastAsia="Calibri" w:hAnsi="Verdana" w:cs="Times New Roman"/>
                <w:bCs/>
                <w:sz w:val="20"/>
                <w:szCs w:val="20"/>
                <w:lang w:val="bg-BG"/>
              </w:rPr>
            </w:pPr>
            <w:r w:rsidRPr="006D1AF5">
              <w:rPr>
                <w:rFonts w:ascii="Verdana" w:eastAsia="Calibri" w:hAnsi="Verdana" w:cs="Times New Roman"/>
                <w:bCs/>
                <w:color w:val="3B3838"/>
                <w:sz w:val="20"/>
                <w:szCs w:val="20"/>
                <w:lang w:val="bg-BG"/>
              </w:rPr>
              <w:lastRenderedPageBreak/>
              <w:t>2</w:t>
            </w:r>
            <w:r w:rsidRPr="00242511">
              <w:rPr>
                <w:rFonts w:ascii="Verdana" w:eastAsia="Calibri" w:hAnsi="Verdana" w:cs="Times New Roman"/>
                <w:bCs/>
                <w:sz w:val="20"/>
                <w:szCs w:val="20"/>
                <w:lang w:val="bg-BG"/>
              </w:rPr>
              <w:t>.12 Отбелязване на Европ</w:t>
            </w:r>
            <w:r w:rsidR="000D4F36">
              <w:rPr>
                <w:rFonts w:ascii="Verdana" w:eastAsia="Calibri" w:hAnsi="Verdana" w:cs="Times New Roman"/>
                <w:bCs/>
                <w:sz w:val="20"/>
                <w:szCs w:val="20"/>
                <w:lang w:val="bg-BG"/>
              </w:rPr>
              <w:t xml:space="preserve">ейската седмица на мобилността, </w:t>
            </w:r>
            <w:r w:rsidRPr="00242511">
              <w:rPr>
                <w:rFonts w:ascii="Verdana" w:eastAsia="Calibri" w:hAnsi="Verdana" w:cs="Times New Roman"/>
                <w:bCs/>
                <w:sz w:val="20"/>
                <w:szCs w:val="20"/>
                <w:lang w:val="bg-BG"/>
              </w:rPr>
              <w:t>Международния ден за безопасност на движението по пътищата,   Европейския ден без жертви на пътя/EDWARD, Световния ден за възпоменание на жертвите от пътн</w:t>
            </w:r>
            <w:r>
              <w:rPr>
                <w:rFonts w:ascii="Verdana" w:eastAsia="Calibri" w:hAnsi="Verdana" w:cs="Times New Roman"/>
                <w:bCs/>
                <w:sz w:val="20"/>
                <w:szCs w:val="20"/>
                <w:lang w:val="bg-BG"/>
              </w:rPr>
              <w:t>отранспортни произшествия и др.</w:t>
            </w:r>
          </w:p>
        </w:tc>
        <w:tc>
          <w:tcPr>
            <w:tcW w:w="1843" w:type="dxa"/>
            <w:shd w:val="clear" w:color="auto" w:fill="FFFFFF" w:themeFill="background1"/>
          </w:tcPr>
          <w:p w:rsidR="00027A38" w:rsidRPr="00242511" w:rsidRDefault="00027A38" w:rsidP="00027A38">
            <w:pPr>
              <w:spacing w:before="80" w:after="80"/>
              <w:ind w:right="34"/>
              <w:rPr>
                <w:rFonts w:ascii="Verdana" w:eastAsia="Calibri" w:hAnsi="Verdana" w:cs="Calibri"/>
                <w:bCs/>
                <w:sz w:val="20"/>
                <w:szCs w:val="20"/>
                <w:lang w:val="bg-BG"/>
              </w:rPr>
            </w:pPr>
            <w:r w:rsidRPr="00242511">
              <w:rPr>
                <w:rFonts w:ascii="Verdana" w:eastAsia="Calibri" w:hAnsi="Verdana" w:cs="Calibri"/>
                <w:bCs/>
                <w:sz w:val="20"/>
                <w:szCs w:val="20"/>
                <w:lang w:val="bg-BG"/>
              </w:rPr>
              <w:t>ОКБДП</w:t>
            </w:r>
          </w:p>
          <w:p w:rsidR="00027A38" w:rsidRDefault="00027A38" w:rsidP="00027A38">
            <w:pPr>
              <w:rPr>
                <w:rFonts w:ascii="Verdana" w:eastAsia="Calibri" w:hAnsi="Verdana" w:cs="Calibri"/>
                <w:bCs/>
                <w:sz w:val="20"/>
                <w:szCs w:val="20"/>
                <w:lang w:val="bg-BG"/>
              </w:rPr>
            </w:pPr>
            <w:r w:rsidRPr="00242511">
              <w:rPr>
                <w:rFonts w:ascii="Verdana" w:eastAsia="Calibri" w:hAnsi="Verdana" w:cs="Calibri"/>
                <w:bCs/>
                <w:sz w:val="20"/>
                <w:szCs w:val="20"/>
                <w:lang w:val="bg-BG"/>
              </w:rPr>
              <w:t>Постоянен</w:t>
            </w:r>
          </w:p>
          <w:p w:rsidR="00027A38" w:rsidRDefault="00027A38" w:rsidP="00027A38">
            <w:pPr>
              <w:rPr>
                <w:rFonts w:ascii="Verdana" w:eastAsia="Calibri" w:hAnsi="Verdana" w:cs="Calibri"/>
                <w:bCs/>
                <w:sz w:val="20"/>
                <w:szCs w:val="20"/>
                <w:lang w:val="bg-BG"/>
              </w:rPr>
            </w:pPr>
          </w:p>
          <w:p w:rsidR="00027A38" w:rsidRPr="006D1AF5" w:rsidRDefault="00027A38" w:rsidP="00027A38">
            <w:pPr>
              <w:rPr>
                <w:rFonts w:ascii="Times New Roman" w:hAnsi="Times New Roman"/>
                <w:b/>
                <w:szCs w:val="24"/>
                <w:lang w:val="bg-BG"/>
              </w:rPr>
            </w:pPr>
          </w:p>
        </w:tc>
        <w:tc>
          <w:tcPr>
            <w:tcW w:w="6520" w:type="dxa"/>
            <w:shd w:val="clear" w:color="auto" w:fill="FFFFFF" w:themeFill="background1"/>
          </w:tcPr>
          <w:p w:rsidR="005A0DE6" w:rsidRPr="005D25FC" w:rsidRDefault="005A0DE6" w:rsidP="005A0D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Verdana" w:hAnsi="Verdana" w:cs="Arial"/>
                <w:sz w:val="20"/>
                <w:szCs w:val="20"/>
                <w:lang w:val="bg-BG"/>
              </w:rPr>
            </w:pPr>
            <w:r w:rsidRPr="005D25FC">
              <w:rPr>
                <w:rFonts w:ascii="Verdana" w:hAnsi="Verdana" w:cs="Arial"/>
                <w:sz w:val="20"/>
                <w:szCs w:val="20"/>
                <w:lang w:val="bg-BG"/>
              </w:rPr>
              <w:t xml:space="preserve">По повод </w:t>
            </w:r>
            <w:r w:rsidRPr="005D25FC">
              <w:rPr>
                <w:rFonts w:ascii="Verdana" w:hAnsi="Verdana"/>
                <w:i/>
                <w:sz w:val="20"/>
                <w:szCs w:val="20"/>
                <w:lang w:val="bg-BG"/>
              </w:rPr>
              <w:t>Световния ден за възпоменание на жертвите от пътнотранспортни произшествия</w:t>
            </w:r>
            <w:r w:rsidRPr="005D25FC">
              <w:rPr>
                <w:rFonts w:ascii="Verdana" w:hAnsi="Verdana"/>
                <w:sz w:val="20"/>
                <w:szCs w:val="20"/>
                <w:lang w:val="bg-BG"/>
              </w:rPr>
              <w:t xml:space="preserve">, който </w:t>
            </w:r>
            <w:r w:rsidRPr="005D25FC">
              <w:rPr>
                <w:rFonts w:ascii="Verdana" w:hAnsi="Verdana" w:cs="Arial"/>
                <w:sz w:val="20"/>
                <w:szCs w:val="20"/>
                <w:lang w:val="bg-BG"/>
              </w:rPr>
              <w:t>п</w:t>
            </w:r>
            <w:r w:rsidRPr="005D25FC">
              <w:rPr>
                <w:rFonts w:ascii="Verdana" w:hAnsi="Verdana"/>
                <w:sz w:val="20"/>
                <w:szCs w:val="20"/>
                <w:lang w:val="bg-BG"/>
              </w:rPr>
              <w:t>рез 2021 г. се отбеляза на 21 ноември,</w:t>
            </w:r>
            <w:r w:rsidRPr="005D25FC">
              <w:rPr>
                <w:rFonts w:ascii="Verdana" w:hAnsi="Verdana"/>
                <w:b/>
                <w:sz w:val="20"/>
                <w:szCs w:val="20"/>
                <w:lang w:val="bg-BG"/>
              </w:rPr>
              <w:t xml:space="preserve"> </w:t>
            </w:r>
            <w:r w:rsidR="00E211B1" w:rsidRPr="005D25FC">
              <w:rPr>
                <w:rFonts w:ascii="Verdana" w:hAnsi="Verdana"/>
                <w:b/>
                <w:sz w:val="20"/>
                <w:szCs w:val="20"/>
                <w:lang w:val="bg-BG"/>
              </w:rPr>
              <w:t>Областна администрация – Търговище</w:t>
            </w:r>
            <w:r w:rsidR="00E211B1" w:rsidRPr="005D25FC">
              <w:rPr>
                <w:rFonts w:ascii="Verdana" w:hAnsi="Verdana"/>
                <w:sz w:val="20"/>
                <w:szCs w:val="20"/>
                <w:lang w:val="bg-BG"/>
              </w:rPr>
              <w:t xml:space="preserve"> </w:t>
            </w:r>
            <w:r w:rsidR="00E211B1" w:rsidRPr="005D25FC">
              <w:rPr>
                <w:rFonts w:ascii="Verdana" w:hAnsi="Verdana" w:cs="Arial"/>
                <w:sz w:val="20"/>
                <w:szCs w:val="20"/>
                <w:lang w:val="bg-BG"/>
              </w:rPr>
              <w:t>се присъедини към каузата</w:t>
            </w:r>
            <w:r w:rsidRPr="005D25FC">
              <w:rPr>
                <w:rFonts w:ascii="Verdana" w:hAnsi="Verdana" w:cs="Arial"/>
                <w:sz w:val="20"/>
                <w:szCs w:val="20"/>
                <w:lang w:val="bg-BG"/>
              </w:rPr>
              <w:t xml:space="preserve"> за</w:t>
            </w:r>
            <w:r w:rsidRPr="005D25FC">
              <w:rPr>
                <w:rFonts w:ascii="Verdana" w:hAnsi="Verdana"/>
                <w:sz w:val="20"/>
                <w:lang w:val="bg-BG"/>
              </w:rPr>
              <w:t xml:space="preserve"> отдаване на почит към жертвите от катастрофи и</w:t>
            </w:r>
            <w:r w:rsidRPr="005D25FC">
              <w:rPr>
                <w:rFonts w:ascii="Verdana" w:hAnsi="Verdana"/>
                <w:sz w:val="20"/>
                <w:szCs w:val="20"/>
                <w:lang w:val="bg-BG"/>
              </w:rPr>
              <w:t xml:space="preserve"> </w:t>
            </w:r>
            <w:r w:rsidRPr="005D25FC">
              <w:rPr>
                <w:rFonts w:ascii="Verdana" w:hAnsi="Verdana" w:cs="Arial"/>
                <w:sz w:val="20"/>
                <w:szCs w:val="20"/>
                <w:lang w:val="bg-BG"/>
              </w:rPr>
              <w:t>подкрепи призивите за разумно и отговорно поведение на пътя. П</w:t>
            </w:r>
            <w:r w:rsidRPr="005D25FC">
              <w:rPr>
                <w:rFonts w:ascii="Verdana" w:hAnsi="Verdana"/>
                <w:sz w:val="20"/>
                <w:lang w:val="bg-BG"/>
              </w:rPr>
              <w:t xml:space="preserve">редседателят на ОКБДП апелира членовете на комисията да се присъединят към инициативата чрез свои активности и/или събития, насърчаващи усилията за съхранение на човешките живот и здраве на пътя. </w:t>
            </w:r>
            <w:r w:rsidRPr="005D25FC">
              <w:rPr>
                <w:rFonts w:ascii="Verdana" w:hAnsi="Verdana" w:cs="Arial"/>
                <w:noProof/>
                <w:sz w:val="20"/>
                <w:szCs w:val="20"/>
                <w:lang w:val="bg-BG"/>
              </w:rPr>
              <w:t xml:space="preserve">Информация относно </w:t>
            </w:r>
            <w:r w:rsidRPr="005D25FC">
              <w:rPr>
                <w:rFonts w:ascii="Verdana" w:hAnsi="Verdana"/>
                <w:sz w:val="20"/>
                <w:lang w:val="bg-BG"/>
              </w:rPr>
              <w:t xml:space="preserve">Световния ден беше </w:t>
            </w:r>
            <w:r w:rsidRPr="005D25FC">
              <w:rPr>
                <w:rFonts w:ascii="Verdana" w:hAnsi="Verdana" w:cs="Arial"/>
                <w:noProof/>
                <w:sz w:val="20"/>
                <w:szCs w:val="20"/>
                <w:lang w:val="bg-BG"/>
              </w:rPr>
              <w:t xml:space="preserve">разпространена чрез официалните и социалните канали за комуникация на Областна администрация </w:t>
            </w:r>
            <w:r w:rsidRPr="005D25FC">
              <w:rPr>
                <w:rFonts w:ascii="Verdana" w:hAnsi="Verdana"/>
                <w:sz w:val="20"/>
                <w:lang w:val="bg-BG"/>
              </w:rPr>
              <w:t>(</w:t>
            </w:r>
            <w:hyperlink r:id="rId21" w:history="1">
              <w:r w:rsidRPr="005D25FC">
                <w:rPr>
                  <w:rStyle w:val="a6"/>
                  <w:rFonts w:ascii="Verdana" w:hAnsi="Verdana"/>
                  <w:sz w:val="20"/>
                  <w:lang w:val="bg-BG"/>
                </w:rPr>
                <w:t>https://tg.government.bg/news.php?item.1716.1</w:t>
              </w:r>
            </w:hyperlink>
            <w:r w:rsidRPr="005D25FC">
              <w:rPr>
                <w:rFonts w:ascii="Verdana" w:hAnsi="Verdana"/>
                <w:sz w:val="20"/>
                <w:lang w:val="bg-BG"/>
              </w:rPr>
              <w:t>).</w:t>
            </w:r>
          </w:p>
          <w:p w:rsidR="00C823DC" w:rsidRPr="005D25FC" w:rsidRDefault="00C823DC" w:rsidP="00C823DC">
            <w:pPr>
              <w:rPr>
                <w:rFonts w:ascii="Verdana" w:hAnsi="Verdana"/>
                <w:sz w:val="20"/>
                <w:szCs w:val="20"/>
                <w:lang w:val="bg-BG"/>
              </w:rPr>
            </w:pPr>
            <w:r w:rsidRPr="005D25FC">
              <w:rPr>
                <w:rFonts w:ascii="Verdana" w:hAnsi="Verdana"/>
                <w:sz w:val="20"/>
                <w:szCs w:val="20"/>
                <w:lang w:val="bg-BG"/>
              </w:rPr>
              <w:t xml:space="preserve">Във връзка с инициативата </w:t>
            </w:r>
            <w:r w:rsidRPr="005D25FC">
              <w:rPr>
                <w:rFonts w:ascii="Verdana" w:hAnsi="Verdana"/>
                <w:i/>
                <w:sz w:val="20"/>
                <w:szCs w:val="20"/>
                <w:lang w:val="bg-BG"/>
              </w:rPr>
              <w:t xml:space="preserve">Дни на безопасността на ROADPOL </w:t>
            </w:r>
            <w:r w:rsidRPr="005D25FC">
              <w:rPr>
                <w:rFonts w:ascii="Verdana" w:hAnsi="Verdana"/>
                <w:sz w:val="20"/>
                <w:szCs w:val="20"/>
                <w:lang w:val="bg-BG"/>
              </w:rPr>
              <w:t xml:space="preserve">(16 – 22 септември 2021 г.), </w:t>
            </w:r>
            <w:r w:rsidR="005A0DE6" w:rsidRPr="005D25FC">
              <w:rPr>
                <w:rFonts w:ascii="Verdana" w:hAnsi="Verdana"/>
                <w:sz w:val="20"/>
                <w:szCs w:val="20"/>
                <w:lang w:val="bg-BG"/>
              </w:rPr>
              <w:t>областният управител</w:t>
            </w:r>
            <w:r w:rsidRPr="005D25FC">
              <w:rPr>
                <w:rFonts w:ascii="Verdana" w:eastAsia="Times New Roman" w:hAnsi="Verdana" w:cs="Courier New"/>
                <w:sz w:val="20"/>
                <w:szCs w:val="20"/>
                <w:lang w:val="bg-BG" w:eastAsia="bg-BG"/>
              </w:rPr>
              <w:t xml:space="preserve"> отправ</w:t>
            </w:r>
            <w:r w:rsidR="00965A2F" w:rsidRPr="005D25FC">
              <w:rPr>
                <w:rFonts w:ascii="Verdana" w:eastAsia="Times New Roman" w:hAnsi="Verdana" w:cs="Courier New"/>
                <w:sz w:val="20"/>
                <w:szCs w:val="20"/>
                <w:lang w:val="bg-BG" w:eastAsia="bg-BG"/>
              </w:rPr>
              <w:t>и</w:t>
            </w:r>
            <w:r w:rsidRPr="005D25FC">
              <w:rPr>
                <w:rFonts w:ascii="Verdana" w:eastAsia="Times New Roman" w:hAnsi="Verdana" w:cs="Courier New"/>
                <w:sz w:val="20"/>
                <w:szCs w:val="20"/>
                <w:lang w:val="bg-BG" w:eastAsia="bg-BG"/>
              </w:rPr>
              <w:t xml:space="preserve"> призив </w:t>
            </w:r>
            <w:r w:rsidR="00965A2F" w:rsidRPr="005D25FC">
              <w:rPr>
                <w:rFonts w:ascii="Verdana" w:eastAsia="Times New Roman" w:hAnsi="Verdana" w:cs="Courier New"/>
                <w:sz w:val="20"/>
                <w:szCs w:val="20"/>
                <w:lang w:val="bg-BG" w:eastAsia="bg-BG"/>
              </w:rPr>
              <w:t xml:space="preserve">към </w:t>
            </w:r>
            <w:r w:rsidR="00965A2F" w:rsidRPr="005D25FC">
              <w:rPr>
                <w:rFonts w:ascii="Verdana" w:hAnsi="Verdana"/>
                <w:sz w:val="20"/>
                <w:szCs w:val="20"/>
                <w:lang w:val="bg-BG"/>
              </w:rPr>
              <w:t xml:space="preserve">членовете на ОКБДП </w:t>
            </w:r>
            <w:r w:rsidRPr="005D25FC">
              <w:rPr>
                <w:rFonts w:ascii="Verdana" w:eastAsia="Times New Roman" w:hAnsi="Verdana" w:cs="Courier New"/>
                <w:sz w:val="20"/>
                <w:szCs w:val="20"/>
                <w:lang w:val="bg-BG" w:eastAsia="bg-BG"/>
              </w:rPr>
              <w:t xml:space="preserve">да станат партньор на кампанията и да вземат участие, включително чрез организиране на събития и дейности – свои или с партньори, които </w:t>
            </w:r>
            <w:r w:rsidRPr="005D25FC">
              <w:rPr>
                <w:rFonts w:ascii="Verdana" w:hAnsi="Verdana"/>
                <w:sz w:val="20"/>
                <w:szCs w:val="20"/>
                <w:lang w:val="bg-BG"/>
              </w:rPr>
              <w:t>да споделят на интернет страницата си и страниците си в социалните мрежи.</w:t>
            </w:r>
          </w:p>
          <w:p w:rsidR="00C823DC" w:rsidRPr="005D25FC" w:rsidRDefault="00C823DC" w:rsidP="00C823DC">
            <w:pPr>
              <w:rPr>
                <w:rFonts w:ascii="Verdana" w:hAnsi="Verdana" w:cs="Arial"/>
                <w:sz w:val="20"/>
                <w:szCs w:val="20"/>
                <w:lang w:val="bg-BG"/>
              </w:rPr>
            </w:pPr>
            <w:r w:rsidRPr="005D25FC">
              <w:rPr>
                <w:rFonts w:ascii="Verdana" w:eastAsia="Times New Roman" w:hAnsi="Verdana" w:cs="Courier New"/>
                <w:sz w:val="20"/>
                <w:szCs w:val="20"/>
                <w:lang w:val="bg-BG" w:eastAsia="bg-BG"/>
              </w:rPr>
              <w:t xml:space="preserve">Областна администрация </w:t>
            </w:r>
            <w:r w:rsidR="00965A2F" w:rsidRPr="005D25FC">
              <w:rPr>
                <w:rFonts w:ascii="Verdana" w:eastAsia="Times New Roman" w:hAnsi="Verdana" w:cs="Courier New"/>
                <w:sz w:val="20"/>
                <w:szCs w:val="20"/>
                <w:lang w:val="bg-BG" w:eastAsia="bg-BG"/>
              </w:rPr>
              <w:t>– Търговище</w:t>
            </w:r>
            <w:r w:rsidRPr="005D25FC">
              <w:rPr>
                <w:rFonts w:ascii="Verdana" w:eastAsia="Times New Roman" w:hAnsi="Verdana" w:cs="Courier New"/>
                <w:sz w:val="20"/>
                <w:szCs w:val="20"/>
                <w:lang w:val="bg-BG" w:eastAsia="bg-BG"/>
              </w:rPr>
              <w:t xml:space="preserve"> заяви партньорство в Дните на безопасността на ROADPOL и </w:t>
            </w:r>
            <w:r w:rsidRPr="005D25FC">
              <w:rPr>
                <w:rFonts w:ascii="Verdana" w:hAnsi="Verdana" w:cs="Arial"/>
                <w:noProof/>
                <w:sz w:val="20"/>
                <w:szCs w:val="20"/>
                <w:lang w:val="bg-BG"/>
              </w:rPr>
              <w:t>разпространи чрез официалните и социалните си канали за комуникация информация относно Дните на безопасността (</w:t>
            </w:r>
            <w:hyperlink r:id="rId22" w:tgtFrame="_blank" w:history="1">
              <w:r w:rsidRPr="005D25FC">
                <w:rPr>
                  <w:rStyle w:val="a6"/>
                  <w:rFonts w:ascii="Verdana" w:hAnsi="Verdana"/>
                  <w:color w:val="auto"/>
                  <w:sz w:val="20"/>
                  <w:szCs w:val="20"/>
                  <w:lang w:val="bg-BG"/>
                </w:rPr>
                <w:t>https://tg.government.bg/news.php?extend.1631</w:t>
              </w:r>
            </w:hyperlink>
            <w:r w:rsidRPr="005D25FC">
              <w:rPr>
                <w:rFonts w:ascii="Verdana" w:hAnsi="Verdana"/>
                <w:sz w:val="20"/>
                <w:szCs w:val="20"/>
                <w:lang w:val="bg-BG"/>
              </w:rPr>
              <w:t>)</w:t>
            </w:r>
            <w:r w:rsidR="00965A2F" w:rsidRPr="005D25FC">
              <w:rPr>
                <w:rFonts w:ascii="Verdana" w:hAnsi="Verdana"/>
                <w:sz w:val="20"/>
                <w:szCs w:val="20"/>
                <w:lang w:val="bg-BG"/>
              </w:rPr>
              <w:t>. Също така, чрез</w:t>
            </w:r>
            <w:r w:rsidRPr="005D25FC">
              <w:rPr>
                <w:rFonts w:ascii="Verdana" w:hAnsi="Verdana"/>
                <w:sz w:val="20"/>
                <w:szCs w:val="20"/>
                <w:lang w:val="bg-BG"/>
              </w:rPr>
              <w:t xml:space="preserve"> създаде</w:t>
            </w:r>
            <w:r w:rsidR="00965A2F" w:rsidRPr="005D25FC">
              <w:rPr>
                <w:rFonts w:ascii="Verdana" w:hAnsi="Verdana"/>
                <w:sz w:val="20"/>
                <w:szCs w:val="20"/>
                <w:lang w:val="bg-BG"/>
              </w:rPr>
              <w:t>н</w:t>
            </w:r>
            <w:r w:rsidRPr="005D25FC">
              <w:rPr>
                <w:rFonts w:ascii="Verdana" w:hAnsi="Verdana"/>
                <w:sz w:val="20"/>
                <w:szCs w:val="20"/>
                <w:lang w:val="bg-BG"/>
              </w:rPr>
              <w:t xml:space="preserve"> профил</w:t>
            </w:r>
            <w:r w:rsidRPr="005D25FC">
              <w:rPr>
                <w:rFonts w:ascii="Verdana" w:eastAsia="Times New Roman" w:hAnsi="Verdana" w:cs="Courier New"/>
                <w:sz w:val="20"/>
                <w:szCs w:val="20"/>
                <w:lang w:val="bg-BG" w:eastAsia="bg-BG"/>
              </w:rPr>
              <w:t xml:space="preserve"> на</w:t>
            </w:r>
            <w:r w:rsidRPr="005D25FC">
              <w:rPr>
                <w:rFonts w:ascii="Verdana" w:hAnsi="Verdana"/>
                <w:sz w:val="20"/>
                <w:szCs w:val="20"/>
                <w:lang w:val="bg-BG"/>
              </w:rPr>
              <w:t xml:space="preserve"> официалния сайт на ROADPOL Safety Days</w:t>
            </w:r>
            <w:r w:rsidRPr="005D25FC">
              <w:rPr>
                <w:rFonts w:ascii="Verdana" w:eastAsia="Times New Roman" w:hAnsi="Verdana" w:cs="Courier New"/>
                <w:sz w:val="20"/>
                <w:szCs w:val="20"/>
                <w:lang w:val="bg-BG" w:eastAsia="bg-BG"/>
              </w:rPr>
              <w:t xml:space="preserve"> </w:t>
            </w:r>
            <w:r w:rsidRPr="005D25FC">
              <w:rPr>
                <w:rFonts w:ascii="Verdana" w:hAnsi="Verdana"/>
                <w:sz w:val="20"/>
                <w:szCs w:val="20"/>
                <w:lang w:val="bg-BG"/>
              </w:rPr>
              <w:t>подписа обещание и отбеляза активности в международната интерактивна карта на капанията</w:t>
            </w:r>
            <w:r w:rsidR="00965A2F" w:rsidRPr="005D25FC">
              <w:rPr>
                <w:rFonts w:ascii="Verdana" w:hAnsi="Verdana"/>
                <w:sz w:val="20"/>
                <w:szCs w:val="20"/>
                <w:lang w:val="bg-BG"/>
              </w:rPr>
              <w:t>. След</w:t>
            </w:r>
            <w:r w:rsidRPr="005D25FC">
              <w:rPr>
                <w:rFonts w:ascii="Verdana" w:hAnsi="Verdana"/>
                <w:sz w:val="20"/>
                <w:szCs w:val="20"/>
                <w:lang w:val="bg-BG"/>
              </w:rPr>
              <w:t xml:space="preserve"> обобщ</w:t>
            </w:r>
            <w:r w:rsidR="00965A2F" w:rsidRPr="005D25FC">
              <w:rPr>
                <w:rFonts w:ascii="Verdana" w:hAnsi="Verdana"/>
                <w:sz w:val="20"/>
                <w:szCs w:val="20"/>
                <w:lang w:val="bg-BG"/>
              </w:rPr>
              <w:t>аване на</w:t>
            </w:r>
            <w:r w:rsidRPr="005D25FC">
              <w:rPr>
                <w:rFonts w:ascii="Verdana" w:hAnsi="Verdana"/>
                <w:sz w:val="20"/>
                <w:szCs w:val="20"/>
                <w:lang w:val="bg-BG"/>
              </w:rPr>
              <w:t xml:space="preserve"> постъпилата от членовете на ОКБДП информация относно проведени тематични инициативи </w:t>
            </w:r>
            <w:r w:rsidR="00965A2F" w:rsidRPr="005D25FC">
              <w:rPr>
                <w:rFonts w:ascii="Verdana" w:hAnsi="Verdana"/>
                <w:sz w:val="20"/>
                <w:szCs w:val="20"/>
                <w:lang w:val="bg-BG"/>
              </w:rPr>
              <w:t>в област Търговище, секретариатът на ОКБДП</w:t>
            </w:r>
            <w:r w:rsidRPr="005D25FC">
              <w:rPr>
                <w:rFonts w:ascii="Verdana" w:hAnsi="Verdana"/>
                <w:sz w:val="20"/>
                <w:szCs w:val="20"/>
                <w:lang w:val="bg-BG"/>
              </w:rPr>
              <w:t xml:space="preserve"> я препрати към ДАБДП с цел включване в ежемесечния бюлетин на Агенцията.  </w:t>
            </w:r>
          </w:p>
          <w:p w:rsidR="00715A3E" w:rsidRPr="005D25FC" w:rsidRDefault="00715A3E" w:rsidP="00715A3E">
            <w:pPr>
              <w:rPr>
                <w:rFonts w:ascii="Verdana" w:hAnsi="Verdana"/>
                <w:sz w:val="20"/>
                <w:szCs w:val="20"/>
                <w:lang w:val="bg-BG"/>
              </w:rPr>
            </w:pPr>
            <w:r w:rsidRPr="005D25FC">
              <w:rPr>
                <w:rFonts w:ascii="Verdana" w:hAnsi="Verdana"/>
                <w:b/>
                <w:sz w:val="20"/>
                <w:szCs w:val="20"/>
                <w:lang w:val="bg-BG"/>
              </w:rPr>
              <w:t>Община Търговище</w:t>
            </w:r>
            <w:r w:rsidR="00510051" w:rsidRPr="005D25FC">
              <w:rPr>
                <w:rFonts w:ascii="Verdana" w:hAnsi="Verdana"/>
                <w:b/>
                <w:sz w:val="20"/>
                <w:szCs w:val="20"/>
                <w:lang w:val="bg-BG"/>
              </w:rPr>
              <w:t>:</w:t>
            </w:r>
            <w:r w:rsidR="00510051" w:rsidRPr="005D25FC">
              <w:rPr>
                <w:rFonts w:ascii="Verdana" w:hAnsi="Verdana"/>
                <w:sz w:val="20"/>
                <w:szCs w:val="20"/>
                <w:lang w:val="bg-BG"/>
              </w:rPr>
              <w:t xml:space="preserve"> Н</w:t>
            </w:r>
            <w:r w:rsidRPr="005D25FC">
              <w:rPr>
                <w:rFonts w:ascii="Verdana" w:hAnsi="Verdana"/>
                <w:sz w:val="20"/>
                <w:szCs w:val="20"/>
                <w:lang w:val="bg-BG"/>
              </w:rPr>
              <w:t>е е вземала съвместни участия с други институции.</w:t>
            </w:r>
          </w:p>
          <w:p w:rsidR="005F45F4" w:rsidRPr="005D25FC" w:rsidRDefault="0046757F" w:rsidP="00715A3E">
            <w:pPr>
              <w:rPr>
                <w:rFonts w:ascii="Verdana" w:hAnsi="Verdana"/>
                <w:sz w:val="20"/>
                <w:szCs w:val="20"/>
                <w:lang w:val="bg-BG"/>
              </w:rPr>
            </w:pPr>
            <w:r w:rsidRPr="005D25FC">
              <w:rPr>
                <w:rFonts w:ascii="Verdana" w:hAnsi="Verdana"/>
                <w:b/>
                <w:sz w:val="20"/>
                <w:szCs w:val="20"/>
                <w:lang w:val="bg-BG"/>
              </w:rPr>
              <w:t>Община Попово</w:t>
            </w:r>
            <w:r w:rsidR="005F45F4" w:rsidRPr="005D25FC">
              <w:rPr>
                <w:rFonts w:ascii="Verdana" w:hAnsi="Verdana"/>
                <w:sz w:val="20"/>
                <w:szCs w:val="20"/>
                <w:lang w:val="bg-BG"/>
              </w:rPr>
              <w:t xml:space="preserve"> публикува в социалните мрежи информация и снимков материал за кампанията, която се проведе под мотото </w:t>
            </w:r>
            <w:r w:rsidR="005F45F4" w:rsidRPr="005D25FC">
              <w:rPr>
                <w:rFonts w:ascii="Verdana" w:hAnsi="Verdana"/>
                <w:sz w:val="20"/>
                <w:szCs w:val="20"/>
                <w:shd w:val="clear" w:color="auto" w:fill="FFFFFF"/>
                <w:lang w:val="bg-BG"/>
              </w:rPr>
              <w:t>„Лесно е да спасиш живот! Просто спазвай правилата”, и апелира към всички шофьори, пешеходци и велосипедисти отговорно да спазват правилата за движение по пътищата.</w:t>
            </w:r>
          </w:p>
          <w:p w:rsidR="007C5D31" w:rsidRPr="005D25FC" w:rsidRDefault="007C5D31" w:rsidP="007C5D31">
            <w:pPr>
              <w:rPr>
                <w:rFonts w:ascii="Verdana" w:hAnsi="Verdana"/>
                <w:sz w:val="20"/>
                <w:szCs w:val="20"/>
                <w:lang w:val="bg-BG"/>
              </w:rPr>
            </w:pPr>
            <w:r w:rsidRPr="005D25FC">
              <w:rPr>
                <w:rFonts w:ascii="Verdana" w:hAnsi="Verdana"/>
                <w:b/>
                <w:sz w:val="20"/>
                <w:szCs w:val="20"/>
                <w:lang w:val="bg-BG"/>
              </w:rPr>
              <w:lastRenderedPageBreak/>
              <w:t>Община Омуртаг:</w:t>
            </w:r>
            <w:r w:rsidRPr="005D25FC">
              <w:rPr>
                <w:rFonts w:ascii="Verdana" w:hAnsi="Verdana"/>
                <w:sz w:val="20"/>
                <w:szCs w:val="20"/>
                <w:lang w:val="bg-BG"/>
              </w:rPr>
              <w:t xml:space="preserve"> По радиовъзел Омуртаг.</w:t>
            </w:r>
          </w:p>
          <w:p w:rsidR="00F97BCA" w:rsidRPr="005D25FC" w:rsidRDefault="00876DF1" w:rsidP="00F97BCA">
            <w:pPr>
              <w:rPr>
                <w:rFonts w:ascii="Verdana" w:eastAsia="Calibri" w:hAnsi="Verdana" w:cs="Calibri"/>
                <w:bCs/>
                <w:sz w:val="20"/>
                <w:szCs w:val="20"/>
                <w:lang w:val="bg-BG"/>
              </w:rPr>
            </w:pPr>
            <w:r w:rsidRPr="005D25FC">
              <w:rPr>
                <w:rFonts w:ascii="Verdana" w:eastAsia="Calibri" w:hAnsi="Verdana" w:cs="Times New Roman"/>
                <w:b/>
                <w:bCs/>
                <w:sz w:val="20"/>
                <w:szCs w:val="20"/>
                <w:lang w:val="bg-BG"/>
              </w:rPr>
              <w:t>Община Антоново:</w:t>
            </w:r>
            <w:r w:rsidR="00F97BCA" w:rsidRPr="005D25FC">
              <w:rPr>
                <w:rFonts w:ascii="Verdana" w:eastAsia="Calibri" w:hAnsi="Verdana" w:cs="Times New Roman"/>
                <w:b/>
                <w:bCs/>
                <w:sz w:val="20"/>
                <w:szCs w:val="20"/>
                <w:lang w:val="bg-BG"/>
              </w:rPr>
              <w:t xml:space="preserve"> </w:t>
            </w:r>
            <w:r w:rsidR="00F97BCA" w:rsidRPr="005D25FC">
              <w:rPr>
                <w:rFonts w:ascii="Verdana" w:eastAsia="Calibri" w:hAnsi="Verdana" w:cs="Calibri"/>
                <w:bCs/>
                <w:sz w:val="20"/>
                <w:szCs w:val="20"/>
                <w:lang w:val="bg-BG"/>
              </w:rPr>
              <w:t>Повишаване на обществената ангажираност и чувствителност по темата за БДП.</w:t>
            </w:r>
            <w:r w:rsidR="00F97BCA" w:rsidRPr="005D25FC">
              <w:rPr>
                <w:rFonts w:ascii="Verdana" w:eastAsia="Calibri" w:hAnsi="Verdana" w:cs="Times New Roman"/>
                <w:b/>
                <w:bCs/>
                <w:sz w:val="20"/>
                <w:szCs w:val="20"/>
                <w:lang w:val="bg-BG"/>
              </w:rPr>
              <w:t xml:space="preserve"> </w:t>
            </w:r>
            <w:r w:rsidR="00F97BCA" w:rsidRPr="005D25FC">
              <w:rPr>
                <w:rFonts w:ascii="Verdana" w:eastAsia="Calibri" w:hAnsi="Verdana" w:cs="Calibri"/>
                <w:bCs/>
                <w:sz w:val="20"/>
                <w:szCs w:val="20"/>
                <w:lang w:val="bg-BG"/>
              </w:rPr>
              <w:t>Няма проведени инициативи.</w:t>
            </w:r>
          </w:p>
          <w:p w:rsidR="007C75DC" w:rsidRPr="005D25FC" w:rsidRDefault="00715A3E" w:rsidP="00715A3E">
            <w:pPr>
              <w:rPr>
                <w:rFonts w:ascii="Verdana" w:hAnsi="Verdana"/>
                <w:sz w:val="20"/>
                <w:szCs w:val="20"/>
                <w:lang w:val="bg-BG"/>
              </w:rPr>
            </w:pPr>
            <w:r w:rsidRPr="005D25FC">
              <w:rPr>
                <w:rFonts w:ascii="Verdana" w:hAnsi="Verdana"/>
                <w:b/>
                <w:sz w:val="20"/>
                <w:szCs w:val="20"/>
                <w:lang w:val="bg-BG"/>
              </w:rPr>
              <w:t>Община Опака:</w:t>
            </w:r>
            <w:r w:rsidR="007566C9" w:rsidRPr="005D25FC">
              <w:rPr>
                <w:rFonts w:ascii="Verdana" w:hAnsi="Verdana"/>
                <w:b/>
                <w:sz w:val="20"/>
                <w:szCs w:val="20"/>
                <w:lang w:val="bg-BG"/>
              </w:rPr>
              <w:t xml:space="preserve"> </w:t>
            </w:r>
            <w:r w:rsidR="007C75DC" w:rsidRPr="005D25FC">
              <w:rPr>
                <w:rFonts w:ascii="Verdana" w:hAnsi="Verdana"/>
                <w:sz w:val="20"/>
                <w:szCs w:val="20"/>
                <w:lang w:val="bg-BG"/>
              </w:rPr>
              <w:t>В дните на безопасността на ROADPOL на  официалната интернет страница на Община Опака и в социалните мрежи са публикувани брошури и статии на тема „Пътна безопасност“.</w:t>
            </w:r>
          </w:p>
          <w:p w:rsidR="004C180E" w:rsidRPr="005D25FC" w:rsidRDefault="004C180E" w:rsidP="00715A3E">
            <w:pPr>
              <w:rPr>
                <w:rStyle w:val="af8"/>
                <w:rFonts w:ascii="Verdana" w:hAnsi="Verdana"/>
                <w:i w:val="0"/>
                <w:sz w:val="20"/>
                <w:szCs w:val="20"/>
                <w:lang w:val="bg-BG"/>
              </w:rPr>
            </w:pPr>
            <w:r w:rsidRPr="005D25FC">
              <w:rPr>
                <w:rFonts w:ascii="Verdana" w:eastAsia="Calibri" w:hAnsi="Verdana" w:cs="Times New Roman"/>
                <w:b/>
                <w:bCs/>
                <w:sz w:val="20"/>
                <w:szCs w:val="20"/>
                <w:lang w:val="bg-BG"/>
              </w:rPr>
              <w:t xml:space="preserve">ОПУ: </w:t>
            </w:r>
            <w:r w:rsidRPr="005D25FC">
              <w:rPr>
                <w:rFonts w:ascii="Verdana" w:hAnsi="Verdana"/>
                <w:sz w:val="20"/>
                <w:szCs w:val="20"/>
                <w:lang w:val="bg-BG"/>
              </w:rPr>
              <w:t xml:space="preserve">Не са отбелязани поради обявената </w:t>
            </w:r>
            <w:r w:rsidRPr="005D25FC">
              <w:rPr>
                <w:rStyle w:val="acopre"/>
                <w:rFonts w:ascii="Verdana" w:hAnsi="Verdana"/>
                <w:sz w:val="20"/>
                <w:szCs w:val="20"/>
                <w:lang w:val="bg-BG"/>
              </w:rPr>
              <w:t xml:space="preserve">извънредна епидемична </w:t>
            </w:r>
            <w:r w:rsidRPr="005D25FC">
              <w:rPr>
                <w:rStyle w:val="af8"/>
                <w:rFonts w:ascii="Verdana" w:hAnsi="Verdana"/>
                <w:i w:val="0"/>
                <w:sz w:val="20"/>
                <w:szCs w:val="20"/>
                <w:lang w:val="bg-BG"/>
              </w:rPr>
              <w:t>обстановка в страната.</w:t>
            </w:r>
          </w:p>
          <w:p w:rsidR="00600C8C" w:rsidRPr="005D25FC" w:rsidRDefault="00027A38" w:rsidP="00600C8C">
            <w:pPr>
              <w:rPr>
                <w:rFonts w:ascii="Verdana" w:eastAsia="Calibri" w:hAnsi="Verdana" w:cs="Calibri"/>
                <w:b/>
                <w:bCs/>
                <w:sz w:val="20"/>
                <w:szCs w:val="20"/>
                <w:lang w:val="bg-BG"/>
              </w:rPr>
            </w:pPr>
            <w:r w:rsidRPr="005D25FC">
              <w:rPr>
                <w:rFonts w:ascii="Verdana" w:eastAsia="Calibri" w:hAnsi="Verdana" w:cs="Times New Roman"/>
                <w:b/>
                <w:bCs/>
                <w:sz w:val="20"/>
                <w:szCs w:val="20"/>
                <w:lang w:val="bg-BG"/>
              </w:rPr>
              <w:t>РУО</w:t>
            </w:r>
            <w:r w:rsidRPr="005D25FC">
              <w:rPr>
                <w:rFonts w:ascii="Verdana" w:eastAsia="Calibri" w:hAnsi="Verdana" w:cs="Calibri"/>
                <w:b/>
                <w:bCs/>
                <w:sz w:val="20"/>
                <w:szCs w:val="20"/>
                <w:lang w:val="bg-BG"/>
              </w:rPr>
              <w:t xml:space="preserve">: </w:t>
            </w:r>
            <w:r w:rsidR="00600C8C" w:rsidRPr="005D25FC">
              <w:rPr>
                <w:rFonts w:ascii="Verdana" w:eastAsia="Calibri" w:hAnsi="Verdana" w:cs="Calibri"/>
                <w:bCs/>
                <w:i/>
                <w:sz w:val="20"/>
                <w:szCs w:val="20"/>
                <w:lang w:val="bg-BG"/>
              </w:rPr>
              <w:t>Отбелязване на дните на безопасността на ROADPOL (16 – 22 септември 2021 г.):</w:t>
            </w:r>
            <w:r w:rsidR="00600C8C" w:rsidRPr="005D25FC">
              <w:rPr>
                <w:rFonts w:ascii="Verdana" w:eastAsia="Calibri" w:hAnsi="Verdana" w:cs="Calibri"/>
                <w:bCs/>
                <w:sz w:val="20"/>
                <w:szCs w:val="20"/>
                <w:lang w:val="bg-BG"/>
              </w:rPr>
              <w:t xml:space="preserve"> пет училища и две детски градини се присъединиха в кампанията с регистрация на официалния сайт на ROADPOL Safety Days:</w:t>
            </w:r>
            <w:r w:rsidR="00600C8C" w:rsidRPr="005D25FC">
              <w:rPr>
                <w:rFonts w:ascii="Verdana" w:eastAsia="Calibri" w:hAnsi="Verdana" w:cs="Calibri"/>
                <w:b/>
                <w:bCs/>
                <w:sz w:val="20"/>
                <w:szCs w:val="20"/>
                <w:lang w:val="bg-BG"/>
              </w:rPr>
              <w:t xml:space="preserve"> </w:t>
            </w:r>
            <w:r w:rsidR="00600C8C" w:rsidRPr="005D25FC">
              <w:rPr>
                <w:rFonts w:ascii="Verdana" w:eastAsia="Calibri" w:hAnsi="Verdana" w:cs="Calibri"/>
                <w:bCs/>
                <w:sz w:val="20"/>
                <w:szCs w:val="20"/>
                <w:lang w:val="bg-BG"/>
              </w:rPr>
              <w:t>представени видеоклипове, филми и презентации, изготвени от учителите, преподаващи БДП, по четирите тематични визуализационни материали: „Пиши, когато стигнеш!“, „Скоростта убива!“, „Коланът спасява живот!“ и „На пътя животът е с предимство!“; организирани изложби на рисунки на тема „Аз зная правилата за безопасно движение като пешеходец, пътник и велосипедист“; проведени практически занятия.</w:t>
            </w:r>
          </w:p>
          <w:p w:rsidR="00600C8C" w:rsidRPr="005D25FC" w:rsidRDefault="00600C8C" w:rsidP="00027A38">
            <w:pPr>
              <w:rPr>
                <w:rFonts w:ascii="Verdana" w:eastAsia="Calibri" w:hAnsi="Verdana" w:cs="Calibri"/>
                <w:b/>
                <w:bCs/>
                <w:sz w:val="16"/>
                <w:szCs w:val="16"/>
                <w:lang w:val="bg-BG"/>
              </w:rPr>
            </w:pPr>
            <w:r w:rsidRPr="005D25FC">
              <w:rPr>
                <w:rFonts w:ascii="Verdana" w:eastAsia="Calibri" w:hAnsi="Verdana" w:cs="Calibri"/>
                <w:bCs/>
                <w:i/>
                <w:sz w:val="20"/>
                <w:szCs w:val="20"/>
                <w:lang w:val="bg-BG"/>
              </w:rPr>
              <w:t>Отбелязване на Световен ден за възпоменание на жертвите от ПТП – 21.11.2021 г.:</w:t>
            </w:r>
            <w:r w:rsidRPr="005D25FC">
              <w:rPr>
                <w:rFonts w:ascii="Verdana" w:eastAsia="Calibri" w:hAnsi="Verdana" w:cs="Calibri"/>
                <w:bCs/>
                <w:sz w:val="20"/>
                <w:szCs w:val="20"/>
                <w:lang w:val="bg-BG"/>
              </w:rPr>
              <w:t xml:space="preserve"> проведени извънредни часове на класа и беседи – запознаване на учениците с кратък материал за значението на този ден; изготвени табла и кътове със снимков материал и информация по темата; проведени конкурси и изложби за рисунка; проведени практически занятия, демонстрации и състезания в училищните дворове; занятия с припомняне на безопасния маршрут до дома; запознаване с опасните места в района на училището или места където са станали пътнотранспортни произшествия; проведени ролеви и ситуативни игри, куклени и театрални етюди; тренинги.</w:t>
            </w:r>
          </w:p>
          <w:p w:rsidR="00CE09B6" w:rsidRPr="005D25FC" w:rsidRDefault="00CE09B6" w:rsidP="00CE09B6">
            <w:pPr>
              <w:rPr>
                <w:rFonts w:ascii="Verdana" w:hAnsi="Verdana"/>
                <w:sz w:val="20"/>
                <w:szCs w:val="20"/>
                <w:lang w:val="bg-BG"/>
              </w:rPr>
            </w:pPr>
            <w:r w:rsidRPr="005D25FC">
              <w:rPr>
                <w:rFonts w:ascii="Verdana" w:hAnsi="Verdana"/>
                <w:b/>
                <w:color w:val="000000" w:themeColor="text1"/>
                <w:spacing w:val="3"/>
                <w:sz w:val="20"/>
                <w:szCs w:val="20"/>
                <w:lang w:val="bg-BG"/>
              </w:rPr>
              <w:t>РЗИ:</w:t>
            </w:r>
            <w:r w:rsidRPr="005D25FC">
              <w:rPr>
                <w:rFonts w:ascii="Verdana" w:hAnsi="Verdana"/>
                <w:color w:val="000000" w:themeColor="text1"/>
                <w:spacing w:val="3"/>
                <w:sz w:val="20"/>
                <w:szCs w:val="20"/>
                <w:lang w:val="bg-BG"/>
              </w:rPr>
              <w:t xml:space="preserve"> </w:t>
            </w:r>
            <w:r w:rsidRPr="005D25FC">
              <w:rPr>
                <w:rFonts w:ascii="Verdana" w:hAnsi="Verdana"/>
                <w:sz w:val="20"/>
                <w:szCs w:val="20"/>
                <w:lang w:val="bg-BG"/>
              </w:rPr>
              <w:t>По повод Дните на безопасността на ROADPOL (16 – 22 септември 2021 г.) РЗИ – Търговище се включи като:</w:t>
            </w:r>
          </w:p>
          <w:p w:rsidR="00CE09B6" w:rsidRPr="005D25FC" w:rsidRDefault="00CE09B6" w:rsidP="00CE09B6">
            <w:pPr>
              <w:rPr>
                <w:rFonts w:ascii="Verdana" w:hAnsi="Verdana"/>
                <w:sz w:val="20"/>
                <w:szCs w:val="20"/>
                <w:lang w:val="bg-BG"/>
              </w:rPr>
            </w:pPr>
            <w:r w:rsidRPr="005D25FC">
              <w:rPr>
                <w:rFonts w:ascii="Verdana" w:hAnsi="Verdana"/>
                <w:sz w:val="20"/>
                <w:szCs w:val="20"/>
                <w:lang w:val="bg-BG"/>
              </w:rPr>
              <w:t xml:space="preserve">   -</w:t>
            </w:r>
            <w:r w:rsidR="006C4D2A" w:rsidRPr="005D25FC">
              <w:rPr>
                <w:rFonts w:ascii="Verdana" w:hAnsi="Verdana"/>
                <w:sz w:val="20"/>
                <w:szCs w:val="20"/>
                <w:lang w:val="bg-BG"/>
              </w:rPr>
              <w:t xml:space="preserve"> </w:t>
            </w:r>
            <w:r w:rsidR="004D3E29" w:rsidRPr="005D25FC">
              <w:rPr>
                <w:rFonts w:ascii="Verdana" w:hAnsi="Verdana"/>
                <w:sz w:val="20"/>
                <w:szCs w:val="20"/>
                <w:lang w:val="bg-BG"/>
              </w:rPr>
              <w:t>п</w:t>
            </w:r>
            <w:r w:rsidRPr="005D25FC">
              <w:rPr>
                <w:rFonts w:ascii="Verdana" w:hAnsi="Verdana"/>
                <w:sz w:val="20"/>
                <w:szCs w:val="20"/>
                <w:lang w:val="bg-BG"/>
              </w:rPr>
              <w:t>отвърди</w:t>
            </w:r>
            <w:r w:rsidR="006C4D2A" w:rsidRPr="005D25FC">
              <w:rPr>
                <w:rFonts w:ascii="Verdana" w:hAnsi="Verdana"/>
                <w:sz w:val="20"/>
                <w:szCs w:val="20"/>
                <w:lang w:val="bg-BG"/>
              </w:rPr>
              <w:t xml:space="preserve"> </w:t>
            </w:r>
            <w:r w:rsidRPr="005D25FC">
              <w:rPr>
                <w:rFonts w:ascii="Verdana" w:hAnsi="Verdana"/>
                <w:sz w:val="20"/>
                <w:szCs w:val="20"/>
                <w:lang w:val="bg-BG"/>
              </w:rPr>
              <w:t>партньорството си в Дн</w:t>
            </w:r>
            <w:r w:rsidR="006C4D2A" w:rsidRPr="005D25FC">
              <w:rPr>
                <w:rFonts w:ascii="Verdana" w:hAnsi="Verdana"/>
                <w:sz w:val="20"/>
                <w:szCs w:val="20"/>
                <w:lang w:val="bg-BG"/>
              </w:rPr>
              <w:t>ите на безопасността на ROADPOL</w:t>
            </w:r>
            <w:r w:rsidRPr="005D25FC">
              <w:rPr>
                <w:rFonts w:ascii="Verdana" w:hAnsi="Verdana"/>
                <w:sz w:val="20"/>
                <w:szCs w:val="20"/>
                <w:lang w:val="bg-BG"/>
              </w:rPr>
              <w:t xml:space="preserve"> чрез  регистрация в официалния сайт на ROADPOL Safety Days;</w:t>
            </w:r>
          </w:p>
          <w:p w:rsidR="00CE09B6" w:rsidRPr="005D25FC" w:rsidRDefault="00CE09B6" w:rsidP="00CE09B6">
            <w:pPr>
              <w:rPr>
                <w:rFonts w:ascii="Verdana" w:hAnsi="Verdana"/>
                <w:sz w:val="20"/>
                <w:szCs w:val="20"/>
                <w:lang w:val="bg-BG"/>
              </w:rPr>
            </w:pPr>
            <w:r w:rsidRPr="005D25FC">
              <w:rPr>
                <w:rFonts w:ascii="Verdana" w:hAnsi="Verdana"/>
                <w:sz w:val="20"/>
                <w:szCs w:val="20"/>
                <w:lang w:val="bg-BG"/>
              </w:rPr>
              <w:t xml:space="preserve">   -</w:t>
            </w:r>
            <w:r w:rsidR="006C4D2A" w:rsidRPr="005D25FC">
              <w:rPr>
                <w:rFonts w:ascii="Verdana" w:hAnsi="Verdana"/>
                <w:sz w:val="20"/>
                <w:szCs w:val="20"/>
                <w:lang w:val="bg-BG"/>
              </w:rPr>
              <w:t xml:space="preserve"> </w:t>
            </w:r>
            <w:r w:rsidR="004D3E29" w:rsidRPr="005D25FC">
              <w:rPr>
                <w:rFonts w:ascii="Verdana" w:hAnsi="Verdana"/>
                <w:sz w:val="20"/>
                <w:szCs w:val="20"/>
                <w:lang w:val="bg-BG"/>
              </w:rPr>
              <w:t>в</w:t>
            </w:r>
            <w:r w:rsidRPr="005D25FC">
              <w:rPr>
                <w:rFonts w:ascii="Verdana" w:hAnsi="Verdana"/>
                <w:sz w:val="20"/>
                <w:szCs w:val="20"/>
                <w:lang w:val="bg-BG"/>
              </w:rPr>
              <w:t xml:space="preserve"> официалния сайт на Здравната инспекция и страницата ни в социалните мрежи разпространихме мотото на кампанията – „Лесно е да спасиш живот! Просто </w:t>
            </w:r>
            <w:r w:rsidRPr="005D25FC">
              <w:rPr>
                <w:rFonts w:ascii="Verdana" w:hAnsi="Verdana"/>
                <w:sz w:val="20"/>
                <w:szCs w:val="20"/>
                <w:lang w:val="bg-BG"/>
              </w:rPr>
              <w:lastRenderedPageBreak/>
              <w:t>спазвай правилата!”. Публ</w:t>
            </w:r>
            <w:r w:rsidR="00F404F1" w:rsidRPr="005D25FC">
              <w:rPr>
                <w:rFonts w:ascii="Verdana" w:hAnsi="Verdana"/>
                <w:sz w:val="20"/>
                <w:szCs w:val="20"/>
                <w:lang w:val="bg-BG"/>
              </w:rPr>
              <w:t>икувани бяха и предоставени</w:t>
            </w:r>
            <w:r w:rsidRPr="005D25FC">
              <w:rPr>
                <w:rFonts w:ascii="Verdana" w:hAnsi="Verdana"/>
                <w:sz w:val="20"/>
                <w:szCs w:val="20"/>
                <w:lang w:val="bg-BG"/>
              </w:rPr>
              <w:t xml:space="preserve"> от официалния сайт на ROADPOL Safety Days визуални елементи към всички участници в движението (шофьори, пешеходци, придвижващи се с велосипед, тротинетка или друго превозно средство) за безопасно и отговорно поведение на пътя.</w:t>
            </w:r>
          </w:p>
          <w:p w:rsidR="00CE09B6" w:rsidRPr="005D25FC" w:rsidRDefault="00CE09B6" w:rsidP="00CE09B6">
            <w:pPr>
              <w:rPr>
                <w:rFonts w:ascii="Verdana" w:hAnsi="Verdana"/>
                <w:sz w:val="20"/>
                <w:szCs w:val="20"/>
                <w:lang w:val="bg-BG"/>
              </w:rPr>
            </w:pPr>
            <w:r w:rsidRPr="005D25FC">
              <w:rPr>
                <w:rFonts w:ascii="Verdana" w:hAnsi="Verdana"/>
                <w:sz w:val="20"/>
                <w:szCs w:val="20"/>
                <w:lang w:val="bg-BG"/>
              </w:rPr>
              <w:t xml:space="preserve">По повод 21 </w:t>
            </w:r>
            <w:r w:rsidR="006C4D2A" w:rsidRPr="005D25FC">
              <w:rPr>
                <w:rFonts w:ascii="Verdana" w:hAnsi="Verdana"/>
                <w:sz w:val="20"/>
                <w:szCs w:val="20"/>
                <w:lang w:val="bg-BG"/>
              </w:rPr>
              <w:t>н</w:t>
            </w:r>
            <w:r w:rsidRPr="005D25FC">
              <w:rPr>
                <w:rFonts w:ascii="Verdana" w:hAnsi="Verdana"/>
                <w:sz w:val="20"/>
                <w:szCs w:val="20"/>
                <w:lang w:val="bg-BG"/>
              </w:rPr>
              <w:t>оември – Световен ден за възпоменание на жертвите от пътно транспортни произшествия, РЗИ</w:t>
            </w:r>
            <w:r w:rsidR="006C4D2A" w:rsidRPr="005D25FC">
              <w:rPr>
                <w:rFonts w:ascii="Verdana" w:hAnsi="Verdana"/>
                <w:sz w:val="20"/>
                <w:szCs w:val="20"/>
                <w:lang w:val="bg-BG"/>
              </w:rPr>
              <w:t xml:space="preserve"> –Търговище </w:t>
            </w:r>
            <w:r w:rsidRPr="005D25FC">
              <w:rPr>
                <w:rFonts w:ascii="Verdana" w:hAnsi="Verdana"/>
                <w:sz w:val="20"/>
                <w:szCs w:val="20"/>
                <w:lang w:val="bg-BG"/>
              </w:rPr>
              <w:t>проведе популяризиращи инициативи. В официалния сайт на Здравната инспекция и страницата ни в социалните мрежи разпространихме мотото: „ПОМНИМ! ПОДКРЕПЯМЕ! ДЕЙСТВАМЕ!</w:t>
            </w:r>
            <w:r w:rsidR="006C4D2A" w:rsidRPr="005D25FC">
              <w:rPr>
                <w:rFonts w:ascii="Verdana" w:hAnsi="Verdana"/>
                <w:sz w:val="20"/>
                <w:szCs w:val="20"/>
                <w:lang w:val="bg-BG"/>
              </w:rPr>
              <w:t>“.</w:t>
            </w:r>
          </w:p>
          <w:p w:rsidR="00847B71" w:rsidRPr="005D25FC" w:rsidRDefault="00847B71" w:rsidP="00847B71">
            <w:pPr>
              <w:rPr>
                <w:szCs w:val="20"/>
                <w:u w:val="single"/>
                <w:lang w:val="bg-BG"/>
              </w:rPr>
            </w:pPr>
            <w:r w:rsidRPr="005D25FC">
              <w:rPr>
                <w:rFonts w:ascii="Verdana" w:hAnsi="Verdana"/>
                <w:b/>
                <w:sz w:val="20"/>
                <w:szCs w:val="20"/>
                <w:lang w:val="bg-BG"/>
              </w:rPr>
              <w:t>ОС на БЧК:</w:t>
            </w:r>
            <w:r w:rsidRPr="005D25FC">
              <w:rPr>
                <w:rFonts w:ascii="Verdana" w:hAnsi="Verdana"/>
                <w:sz w:val="20"/>
                <w:szCs w:val="20"/>
                <w:lang w:val="bg-BG"/>
              </w:rPr>
              <w:t xml:space="preserve"> Демонстрации на Младежки авариен екип по оказване на първа помощ при ПТП по повод Световния ден на ПП и в седмицата на пътната безопасност.</w:t>
            </w:r>
          </w:p>
        </w:tc>
      </w:tr>
      <w:tr w:rsidR="00027A38" w:rsidRPr="006D1AF5" w:rsidTr="00FE2B3D">
        <w:tc>
          <w:tcPr>
            <w:tcW w:w="5245" w:type="dxa"/>
            <w:shd w:val="clear" w:color="auto" w:fill="FFFFFF" w:themeFill="background1"/>
          </w:tcPr>
          <w:p w:rsidR="00027A38" w:rsidRPr="00A97C81" w:rsidRDefault="00027A38" w:rsidP="00426DF0">
            <w:pPr>
              <w:spacing w:before="80" w:after="80"/>
              <w:ind w:right="37"/>
              <w:rPr>
                <w:rFonts w:ascii="Verdana" w:eastAsia="Calibri" w:hAnsi="Verdana" w:cs="Times New Roman"/>
                <w:bCs/>
                <w:sz w:val="20"/>
                <w:szCs w:val="20"/>
                <w:lang w:val="bg-BG"/>
              </w:rPr>
            </w:pPr>
            <w:r w:rsidRPr="00A97C81">
              <w:rPr>
                <w:rFonts w:ascii="Verdana" w:eastAsia="Calibri" w:hAnsi="Verdana" w:cs="Times New Roman"/>
                <w:bCs/>
                <w:sz w:val="20"/>
                <w:szCs w:val="20"/>
                <w:lang w:val="bg-BG"/>
              </w:rPr>
              <w:lastRenderedPageBreak/>
              <w:t>2.13 Рутинно и системно прилагане на комплекс от мерки по БДП спрямо работещите в държавните институции за предпазването им от ПТП при взаимодейс</w:t>
            </w:r>
            <w:r w:rsidR="00426DF0">
              <w:rPr>
                <w:rFonts w:ascii="Verdana" w:eastAsia="Calibri" w:hAnsi="Verdana" w:cs="Times New Roman"/>
                <w:bCs/>
                <w:sz w:val="20"/>
                <w:szCs w:val="20"/>
                <w:lang w:val="bg-BG"/>
              </w:rPr>
              <w:t xml:space="preserve">твие с пътната система </w:t>
            </w:r>
          </w:p>
        </w:tc>
        <w:tc>
          <w:tcPr>
            <w:tcW w:w="1843" w:type="dxa"/>
            <w:shd w:val="clear" w:color="auto" w:fill="FFFFFF" w:themeFill="background1"/>
          </w:tcPr>
          <w:p w:rsidR="00027A38" w:rsidRPr="00A97C81" w:rsidRDefault="00027A38" w:rsidP="00027A38">
            <w:pPr>
              <w:spacing w:before="80" w:after="80"/>
              <w:ind w:right="34"/>
              <w:rPr>
                <w:rFonts w:ascii="Verdana" w:eastAsia="Calibri" w:hAnsi="Verdana" w:cs="Calibri"/>
                <w:bCs/>
                <w:sz w:val="20"/>
                <w:szCs w:val="20"/>
                <w:lang w:val="bg-BG"/>
              </w:rPr>
            </w:pPr>
            <w:r w:rsidRPr="00A97C81">
              <w:rPr>
                <w:rFonts w:ascii="Verdana" w:eastAsia="Calibri" w:hAnsi="Verdana" w:cs="Calibri"/>
                <w:bCs/>
                <w:sz w:val="20"/>
                <w:szCs w:val="20"/>
                <w:lang w:val="bg-BG"/>
              </w:rPr>
              <w:t>ОКБДП</w:t>
            </w:r>
          </w:p>
          <w:p w:rsidR="00027A38" w:rsidRPr="00A97C81" w:rsidRDefault="00027A38" w:rsidP="00027A38">
            <w:pPr>
              <w:rPr>
                <w:rFonts w:ascii="Times New Roman" w:hAnsi="Times New Roman"/>
                <w:b/>
                <w:szCs w:val="24"/>
                <w:lang w:val="bg-BG"/>
              </w:rPr>
            </w:pPr>
            <w:r w:rsidRPr="00A97C81">
              <w:rPr>
                <w:rFonts w:ascii="Verdana" w:eastAsia="Calibri" w:hAnsi="Verdana" w:cs="Calibri"/>
                <w:bCs/>
                <w:sz w:val="20"/>
                <w:szCs w:val="20"/>
                <w:lang w:val="bg-BG"/>
              </w:rPr>
              <w:t>Постоянен</w:t>
            </w:r>
          </w:p>
        </w:tc>
        <w:tc>
          <w:tcPr>
            <w:tcW w:w="6520" w:type="dxa"/>
            <w:shd w:val="clear" w:color="auto" w:fill="FFFFFF" w:themeFill="background1"/>
          </w:tcPr>
          <w:p w:rsidR="001154D6" w:rsidRPr="00AA2FF4" w:rsidRDefault="00B35036" w:rsidP="001154D6">
            <w:pPr>
              <w:rPr>
                <w:rFonts w:ascii="Verdana" w:hAnsi="Verdana"/>
                <w:sz w:val="20"/>
                <w:szCs w:val="20"/>
                <w:lang w:val="bg-BG"/>
              </w:rPr>
            </w:pPr>
            <w:r w:rsidRPr="00B35036">
              <w:rPr>
                <w:rFonts w:ascii="Verdana" w:hAnsi="Verdana" w:cs="Arial"/>
                <w:b/>
                <w:sz w:val="20"/>
                <w:szCs w:val="20"/>
                <w:lang w:val="bg-BG"/>
              </w:rPr>
              <w:t>Областна администрация:</w:t>
            </w:r>
            <w:r>
              <w:rPr>
                <w:rFonts w:ascii="Verdana" w:hAnsi="Verdana" w:cs="Arial"/>
                <w:sz w:val="20"/>
                <w:szCs w:val="20"/>
                <w:lang w:val="bg-BG"/>
              </w:rPr>
              <w:t xml:space="preserve"> </w:t>
            </w:r>
            <w:r w:rsidR="001154D6" w:rsidRPr="00AA2FF4">
              <w:rPr>
                <w:rFonts w:ascii="Verdana" w:hAnsi="Verdana" w:cs="Arial"/>
                <w:sz w:val="20"/>
                <w:szCs w:val="20"/>
                <w:lang w:val="bg-BG"/>
              </w:rPr>
              <w:t>На основание т. 3.4, буква „в“ от Решение № 16/17.01.2019 г. на Министерски съвет и писмо изх. № 01-105/17.07.2019 г. на Държавна агенция „Безопасност на движението по пътищата“ са приети</w:t>
            </w:r>
            <w:r w:rsidR="001154D6" w:rsidRPr="00AA2FF4">
              <w:rPr>
                <w:rFonts w:ascii="Verdana" w:hAnsi="Verdana"/>
                <w:sz w:val="20"/>
                <w:szCs w:val="20"/>
                <w:lang w:val="bg-BG"/>
              </w:rPr>
              <w:t xml:space="preserve"> „Мерки за предпазване на служителите и работниците на Областна администрация – Търговище от наранявания или загуба на живот в резултат на пътнотранспортни произшествия по време на работа“.</w:t>
            </w:r>
            <w:r w:rsidR="00AA2FF4" w:rsidRPr="00AA2FF4">
              <w:rPr>
                <w:rFonts w:ascii="Verdana" w:hAnsi="Verdana"/>
                <w:sz w:val="20"/>
                <w:szCs w:val="20"/>
                <w:lang w:val="bg-BG"/>
              </w:rPr>
              <w:t xml:space="preserve"> </w:t>
            </w:r>
            <w:r w:rsidR="00E11FD9">
              <w:rPr>
                <w:rFonts w:ascii="Verdana" w:hAnsi="Verdana"/>
                <w:sz w:val="20"/>
                <w:szCs w:val="20"/>
                <w:lang w:val="bg-BG"/>
              </w:rPr>
              <w:t>Мерките</w:t>
            </w:r>
            <w:r w:rsidR="00AA2FF4" w:rsidRPr="00AA2FF4">
              <w:rPr>
                <w:rFonts w:ascii="Verdana" w:hAnsi="Verdana"/>
                <w:sz w:val="20"/>
                <w:szCs w:val="20"/>
                <w:lang w:val="bg-BG"/>
              </w:rPr>
              <w:t xml:space="preserve"> са в сила от </w:t>
            </w:r>
            <w:r w:rsidR="00AA2FF4" w:rsidRPr="00AA2FF4">
              <w:rPr>
                <w:rFonts w:ascii="Verdana" w:hAnsi="Verdana"/>
                <w:sz w:val="20"/>
                <w:szCs w:val="20"/>
                <w:lang w:val="bg-BG" w:eastAsia="bg-BG"/>
              </w:rPr>
              <w:t>19 август 2019 г., като в</w:t>
            </w:r>
            <w:r w:rsidR="001154D6" w:rsidRPr="00AA2FF4">
              <w:rPr>
                <w:rFonts w:ascii="Verdana" w:hAnsi="Verdana" w:cs="Arial"/>
                <w:sz w:val="20"/>
                <w:szCs w:val="20"/>
                <w:lang w:val="bg-BG"/>
              </w:rPr>
              <w:t>сички служители и работници са запознати</w:t>
            </w:r>
            <w:r w:rsidR="00AA2FF4">
              <w:rPr>
                <w:rFonts w:ascii="Verdana" w:hAnsi="Verdana" w:cs="Arial"/>
                <w:sz w:val="20"/>
                <w:szCs w:val="20"/>
                <w:lang w:val="bg-BG"/>
              </w:rPr>
              <w:t xml:space="preserve"> с</w:t>
            </w:r>
            <w:r w:rsidR="001154D6" w:rsidRPr="00AA2FF4">
              <w:rPr>
                <w:rFonts w:ascii="Verdana" w:hAnsi="Verdana" w:cs="Arial"/>
                <w:sz w:val="20"/>
                <w:szCs w:val="20"/>
                <w:lang w:val="bg-BG"/>
              </w:rPr>
              <w:t xml:space="preserve"> </w:t>
            </w:r>
            <w:r w:rsidR="00E11FD9">
              <w:rPr>
                <w:rFonts w:ascii="Verdana" w:hAnsi="Verdana" w:cs="Arial"/>
                <w:sz w:val="20"/>
                <w:szCs w:val="20"/>
                <w:lang w:val="bg-BG"/>
              </w:rPr>
              <w:t>тях</w:t>
            </w:r>
            <w:r w:rsidR="001154D6" w:rsidRPr="00AA2FF4">
              <w:rPr>
                <w:rFonts w:ascii="Verdana" w:hAnsi="Verdana" w:cs="Arial"/>
                <w:sz w:val="20"/>
                <w:szCs w:val="20"/>
                <w:lang w:val="bg-BG"/>
              </w:rPr>
              <w:t xml:space="preserve"> и спазват описаните препоръки.</w:t>
            </w:r>
          </w:p>
          <w:p w:rsidR="00027A38" w:rsidRDefault="00027A38" w:rsidP="00027A38">
            <w:pPr>
              <w:rPr>
                <w:rFonts w:ascii="Verdana" w:hAnsi="Verdana"/>
                <w:sz w:val="20"/>
                <w:szCs w:val="20"/>
                <w:lang w:val="bg-BG"/>
              </w:rPr>
            </w:pPr>
            <w:r w:rsidRPr="00A97C81">
              <w:rPr>
                <w:rFonts w:ascii="Verdana" w:hAnsi="Verdana"/>
                <w:b/>
                <w:sz w:val="20"/>
                <w:szCs w:val="20"/>
                <w:lang w:val="bg-BG"/>
              </w:rPr>
              <w:t>Община Търговище</w:t>
            </w:r>
            <w:r w:rsidR="00510051">
              <w:rPr>
                <w:rFonts w:ascii="Verdana" w:hAnsi="Verdana"/>
                <w:b/>
                <w:sz w:val="20"/>
                <w:szCs w:val="20"/>
                <w:lang w:val="bg-BG"/>
              </w:rPr>
              <w:t xml:space="preserve">: </w:t>
            </w:r>
            <w:r w:rsidR="00510051" w:rsidRPr="00510051">
              <w:rPr>
                <w:rFonts w:ascii="Verdana" w:hAnsi="Verdana"/>
                <w:sz w:val="20"/>
                <w:szCs w:val="20"/>
                <w:lang w:val="bg-BG"/>
              </w:rPr>
              <w:t>Н</w:t>
            </w:r>
            <w:r w:rsidRPr="00A97C81">
              <w:rPr>
                <w:rFonts w:ascii="Verdana" w:hAnsi="Verdana"/>
                <w:sz w:val="20"/>
                <w:szCs w:val="20"/>
                <w:lang w:val="bg-BG"/>
              </w:rPr>
              <w:t xml:space="preserve">е е вземала съвместни участия с </w:t>
            </w:r>
            <w:r w:rsidRPr="007C5D31">
              <w:rPr>
                <w:rFonts w:ascii="Verdana" w:hAnsi="Verdana"/>
                <w:sz w:val="20"/>
                <w:szCs w:val="20"/>
                <w:lang w:val="bg-BG"/>
              </w:rPr>
              <w:t>други институции.</w:t>
            </w:r>
          </w:p>
          <w:p w:rsidR="005F45F4" w:rsidRPr="005D108D" w:rsidRDefault="0046757F" w:rsidP="005D108D">
            <w:pPr>
              <w:rPr>
                <w:rFonts w:ascii="Verdana" w:hAnsi="Verdana"/>
                <w:color w:val="000000" w:themeColor="text1"/>
                <w:sz w:val="20"/>
                <w:szCs w:val="20"/>
                <w:lang w:val="bg-BG"/>
              </w:rPr>
            </w:pPr>
            <w:r w:rsidRPr="0046757F">
              <w:rPr>
                <w:rFonts w:ascii="Verdana" w:hAnsi="Verdana"/>
                <w:b/>
                <w:sz w:val="20"/>
                <w:szCs w:val="20"/>
                <w:lang w:val="bg-BG"/>
              </w:rPr>
              <w:t>Община Попово:</w:t>
            </w:r>
            <w:r w:rsidR="00802C5A">
              <w:rPr>
                <w:rFonts w:ascii="Verdana" w:hAnsi="Verdana"/>
                <w:b/>
                <w:sz w:val="20"/>
                <w:szCs w:val="20"/>
                <w:lang w:val="bg-BG"/>
              </w:rPr>
              <w:t xml:space="preserve"> </w:t>
            </w:r>
            <w:r w:rsidR="00802C5A">
              <w:rPr>
                <w:rFonts w:ascii="Verdana" w:eastAsia="Calibri" w:hAnsi="Verdana"/>
                <w:bCs/>
                <w:color w:val="000000" w:themeColor="text1"/>
                <w:sz w:val="20"/>
                <w:szCs w:val="20"/>
                <w:lang w:val="bg-BG"/>
              </w:rPr>
              <w:t xml:space="preserve"> </w:t>
            </w:r>
            <w:r w:rsidR="005F45F4" w:rsidRPr="005D108D">
              <w:rPr>
                <w:rFonts w:ascii="Verdana" w:hAnsi="Verdana"/>
                <w:color w:val="000000" w:themeColor="text1"/>
                <w:sz w:val="20"/>
                <w:szCs w:val="20"/>
                <w:lang w:val="bg-BG"/>
              </w:rPr>
              <w:t xml:space="preserve">Служителите от общинска </w:t>
            </w:r>
            <w:r w:rsidR="005D108D">
              <w:rPr>
                <w:rFonts w:ascii="Verdana" w:hAnsi="Verdana"/>
                <w:color w:val="000000" w:themeColor="text1"/>
                <w:sz w:val="20"/>
                <w:szCs w:val="20"/>
                <w:lang w:val="bg-BG"/>
              </w:rPr>
              <w:t>а</w:t>
            </w:r>
            <w:r w:rsidR="005F45F4" w:rsidRPr="005D108D">
              <w:rPr>
                <w:rFonts w:ascii="Verdana" w:hAnsi="Verdana"/>
                <w:color w:val="000000" w:themeColor="text1"/>
                <w:sz w:val="20"/>
                <w:szCs w:val="20"/>
                <w:lang w:val="bg-BG"/>
              </w:rPr>
              <w:t>дминистрация се инструктират редовно, като инструктажът включва и мерки по БДП.</w:t>
            </w:r>
          </w:p>
          <w:p w:rsidR="005F45F4" w:rsidRPr="005D108D" w:rsidRDefault="005D108D" w:rsidP="005F45F4">
            <w:pPr>
              <w:rPr>
                <w:rFonts w:ascii="Verdana" w:hAnsi="Verdana"/>
                <w:sz w:val="20"/>
                <w:szCs w:val="20"/>
                <w:lang w:val="bg-BG"/>
              </w:rPr>
            </w:pPr>
            <w:r>
              <w:rPr>
                <w:rFonts w:ascii="Verdana" w:eastAsia="Calibri" w:hAnsi="Verdana"/>
                <w:bCs/>
                <w:color w:val="000000" w:themeColor="text1"/>
                <w:sz w:val="20"/>
                <w:szCs w:val="20"/>
                <w:lang w:val="bg-BG"/>
              </w:rPr>
              <w:t>Община Попово</w:t>
            </w:r>
            <w:r w:rsidR="005F45F4" w:rsidRPr="005D108D">
              <w:rPr>
                <w:rFonts w:ascii="Verdana" w:eastAsia="Calibri" w:hAnsi="Verdana"/>
                <w:bCs/>
                <w:color w:val="000000" w:themeColor="text1"/>
                <w:sz w:val="20"/>
                <w:szCs w:val="20"/>
                <w:lang w:val="bg-BG"/>
              </w:rPr>
              <w:t xml:space="preserve"> прилага своя система от мерки, но предстои разработване на нова системата от мерки за безопа</w:t>
            </w:r>
            <w:r w:rsidR="005F45F4" w:rsidRPr="005D108D">
              <w:rPr>
                <w:rFonts w:ascii="Verdana" w:eastAsia="Calibri" w:hAnsi="Verdana"/>
                <w:color w:val="000000" w:themeColor="text1"/>
                <w:sz w:val="20"/>
                <w:szCs w:val="20"/>
                <w:lang w:val="bg-BG"/>
              </w:rPr>
              <w:t>сност на движението по пътищата</w:t>
            </w:r>
            <w:r w:rsidRPr="005D108D">
              <w:rPr>
                <w:rFonts w:ascii="Verdana" w:eastAsia="Calibri" w:hAnsi="Verdana"/>
                <w:color w:val="000000" w:themeColor="text1"/>
                <w:sz w:val="20"/>
                <w:szCs w:val="20"/>
                <w:lang w:val="bg-BG"/>
              </w:rPr>
              <w:t>.</w:t>
            </w:r>
          </w:p>
          <w:p w:rsidR="007C5D31" w:rsidRPr="00FA3195" w:rsidRDefault="007C5D31" w:rsidP="00027A38">
            <w:pPr>
              <w:rPr>
                <w:rFonts w:ascii="Verdana" w:hAnsi="Verdana"/>
                <w:sz w:val="20"/>
                <w:szCs w:val="20"/>
                <w:lang w:val="bg-BG"/>
              </w:rPr>
            </w:pPr>
            <w:r w:rsidRPr="00FA3195">
              <w:rPr>
                <w:rFonts w:ascii="Verdana" w:hAnsi="Verdana"/>
                <w:b/>
                <w:sz w:val="20"/>
                <w:szCs w:val="20"/>
                <w:lang w:val="bg-BG"/>
              </w:rPr>
              <w:t>Община Омуртаг:</w:t>
            </w:r>
            <w:r w:rsidRPr="00FA3195">
              <w:rPr>
                <w:rFonts w:ascii="Verdana" w:hAnsi="Verdana"/>
                <w:sz w:val="20"/>
                <w:szCs w:val="20"/>
                <w:lang w:val="bg-BG"/>
              </w:rPr>
              <w:t xml:space="preserve"> Съгласно Мерките за предпазване на служителите от Общинска администрация – Омуртаг от пътнотранспортни произшествия и наранявания.</w:t>
            </w:r>
          </w:p>
          <w:p w:rsidR="00F97BCA" w:rsidRDefault="00876DF1" w:rsidP="00876DF1">
            <w:pPr>
              <w:rPr>
                <w:rFonts w:ascii="Verdana" w:hAnsi="Verdana"/>
                <w:sz w:val="20"/>
                <w:szCs w:val="20"/>
                <w:lang w:val="bg-BG"/>
              </w:rPr>
            </w:pPr>
            <w:r w:rsidRPr="00F97BCA">
              <w:rPr>
                <w:rFonts w:ascii="Verdana" w:eastAsia="Calibri" w:hAnsi="Verdana" w:cs="Times New Roman"/>
                <w:b/>
                <w:bCs/>
                <w:sz w:val="20"/>
                <w:szCs w:val="20"/>
                <w:lang w:val="bg-BG"/>
              </w:rPr>
              <w:t>Община Антоново:</w:t>
            </w:r>
            <w:r w:rsidR="00F97BCA" w:rsidRPr="00F97BCA">
              <w:rPr>
                <w:rFonts w:ascii="Verdana" w:eastAsia="Calibri" w:hAnsi="Verdana" w:cs="Times New Roman"/>
                <w:b/>
                <w:bCs/>
                <w:sz w:val="20"/>
                <w:szCs w:val="20"/>
                <w:lang w:val="bg-BG"/>
              </w:rPr>
              <w:t xml:space="preserve"> </w:t>
            </w:r>
            <w:r w:rsidR="00F97BCA">
              <w:rPr>
                <w:rFonts w:ascii="Verdana" w:hAnsi="Verdana"/>
                <w:sz w:val="20"/>
                <w:szCs w:val="20"/>
                <w:lang w:val="bg-BG"/>
              </w:rPr>
              <w:t>Служителите от О</w:t>
            </w:r>
            <w:r w:rsidR="00F97BCA" w:rsidRPr="00F97BCA">
              <w:rPr>
                <w:rFonts w:ascii="Verdana" w:hAnsi="Verdana"/>
                <w:sz w:val="20"/>
                <w:szCs w:val="20"/>
                <w:lang w:val="bg-BG"/>
              </w:rPr>
              <w:t>бщината се инстру</w:t>
            </w:r>
            <w:r w:rsidR="00FA3195">
              <w:rPr>
                <w:rFonts w:ascii="Verdana" w:hAnsi="Verdana"/>
                <w:sz w:val="20"/>
                <w:szCs w:val="20"/>
                <w:lang w:val="bg-BG"/>
              </w:rPr>
              <w:t>ктират редовно, като инструктажът</w:t>
            </w:r>
            <w:r w:rsidR="00F97BCA" w:rsidRPr="00F97BCA">
              <w:rPr>
                <w:rFonts w:ascii="Verdana" w:hAnsi="Verdana"/>
                <w:sz w:val="20"/>
                <w:szCs w:val="20"/>
                <w:lang w:val="bg-BG"/>
              </w:rPr>
              <w:t xml:space="preserve"> включва и мерки по БДП.</w:t>
            </w:r>
          </w:p>
          <w:p w:rsidR="007C75DC" w:rsidRDefault="00715A3E" w:rsidP="00027A38">
            <w:pPr>
              <w:rPr>
                <w:rFonts w:ascii="Verdana" w:hAnsi="Verdana"/>
                <w:sz w:val="20"/>
                <w:szCs w:val="20"/>
                <w:lang w:val="bg-BG"/>
              </w:rPr>
            </w:pPr>
            <w:r w:rsidRPr="00FA3195">
              <w:rPr>
                <w:rFonts w:ascii="Verdana" w:hAnsi="Verdana"/>
                <w:b/>
                <w:sz w:val="20"/>
                <w:szCs w:val="20"/>
                <w:lang w:val="bg-BG"/>
              </w:rPr>
              <w:t>Община Опака:</w:t>
            </w:r>
            <w:r>
              <w:rPr>
                <w:rFonts w:ascii="Verdana" w:hAnsi="Verdana"/>
                <w:b/>
                <w:sz w:val="20"/>
                <w:szCs w:val="20"/>
                <w:lang w:val="bg-BG"/>
              </w:rPr>
              <w:t xml:space="preserve"> </w:t>
            </w:r>
            <w:r w:rsidR="007C75DC">
              <w:rPr>
                <w:rFonts w:ascii="Verdana" w:hAnsi="Verdana"/>
                <w:sz w:val="20"/>
                <w:szCs w:val="20"/>
                <w:lang w:val="bg-BG"/>
              </w:rPr>
              <w:t>Системно са прилагани мерки по БДП за предпазване на работещите в Общината от ПТП при взаимодействие с пътната система.</w:t>
            </w:r>
          </w:p>
          <w:p w:rsidR="00A32568" w:rsidRPr="00A32568" w:rsidRDefault="004C180E" w:rsidP="00A32568">
            <w:pPr>
              <w:rPr>
                <w:rFonts w:ascii="Verdana" w:hAnsi="Verdana"/>
                <w:sz w:val="20"/>
                <w:szCs w:val="20"/>
                <w:lang w:val="bg-BG"/>
              </w:rPr>
            </w:pPr>
            <w:r w:rsidRPr="00A32568">
              <w:rPr>
                <w:rFonts w:ascii="Verdana" w:hAnsi="Verdana"/>
                <w:b/>
                <w:sz w:val="20"/>
                <w:szCs w:val="20"/>
                <w:lang w:val="bg-BG"/>
              </w:rPr>
              <w:lastRenderedPageBreak/>
              <w:t>ОПУ:</w:t>
            </w:r>
            <w:r w:rsidRPr="00A32568">
              <w:rPr>
                <w:rFonts w:ascii="Verdana" w:hAnsi="Verdana"/>
                <w:sz w:val="20"/>
                <w:szCs w:val="20"/>
                <w:lang w:val="bg-BG"/>
              </w:rPr>
              <w:t xml:space="preserve"> </w:t>
            </w:r>
            <w:r w:rsidR="00983E59" w:rsidRPr="00A32568">
              <w:rPr>
                <w:rFonts w:ascii="Verdana" w:hAnsi="Verdana"/>
                <w:sz w:val="20"/>
                <w:szCs w:val="20"/>
                <w:lang w:val="bg-BG"/>
              </w:rPr>
              <w:t xml:space="preserve">В ОПУ се спазват правилата по безопасност при работа. При работа на терен служителите са снабдени със сигнални жилетки. Агенция „Пътна инфраструктура“ гр. София има сключен </w:t>
            </w:r>
            <w:r w:rsidR="00954A32" w:rsidRPr="00A32568">
              <w:rPr>
                <w:rFonts w:ascii="Verdana" w:hAnsi="Verdana"/>
                <w:sz w:val="20"/>
                <w:szCs w:val="20"/>
                <w:lang w:val="bg-BG"/>
              </w:rPr>
              <w:t>договор по трудова медицина, който дава</w:t>
            </w:r>
            <w:r w:rsidR="00983E59" w:rsidRPr="00A32568">
              <w:rPr>
                <w:rFonts w:ascii="Verdana" w:hAnsi="Verdana"/>
                <w:sz w:val="20"/>
                <w:szCs w:val="20"/>
                <w:lang w:val="bg-BG"/>
              </w:rPr>
              <w:t xml:space="preserve"> препоръки за безопасност и здраве. На служителите се представя цялата информация, свързана с възможни рискове от наранявания или загуба на живот в резултат на ПТП.</w:t>
            </w:r>
            <w:r w:rsidR="00A32568" w:rsidRPr="00A32568">
              <w:rPr>
                <w:rFonts w:ascii="Verdana" w:hAnsi="Verdana"/>
                <w:sz w:val="20"/>
                <w:szCs w:val="20"/>
                <w:lang w:val="bg-BG"/>
              </w:rPr>
              <w:t xml:space="preserve"> </w:t>
            </w:r>
            <w:r w:rsidR="00A32568" w:rsidRPr="00A32568">
              <w:rPr>
                <w:rFonts w:ascii="Verdana" w:hAnsi="Verdana"/>
                <w:color w:val="000000"/>
                <w:sz w:val="20"/>
                <w:szCs w:val="20"/>
                <w:lang w:val="bg-BG" w:eastAsia="bg-BG" w:bidi="bg-BG"/>
              </w:rPr>
              <w:t>В ОПУ се извършва периодичен инструктаж и начален за новопостъпили служители. В РПС се извършва ежедневен инструктаж.</w:t>
            </w:r>
          </w:p>
          <w:p w:rsidR="00234AA1" w:rsidRPr="006673F4" w:rsidRDefault="00234AA1" w:rsidP="00983E59">
            <w:pPr>
              <w:rPr>
                <w:rFonts w:ascii="Verdana" w:hAnsi="Verdana"/>
                <w:sz w:val="20"/>
                <w:szCs w:val="20"/>
                <w:lang w:val="bg-BG"/>
              </w:rPr>
            </w:pPr>
            <w:r w:rsidRPr="006673F4">
              <w:rPr>
                <w:rFonts w:ascii="Verdana" w:hAnsi="Verdana"/>
                <w:b/>
                <w:sz w:val="20"/>
                <w:szCs w:val="20"/>
                <w:lang w:val="bg-BG"/>
              </w:rPr>
              <w:t>РУО:</w:t>
            </w:r>
            <w:r w:rsidR="00A91B5A" w:rsidRPr="006673F4">
              <w:rPr>
                <w:rFonts w:ascii="Verdana" w:hAnsi="Verdana"/>
                <w:sz w:val="20"/>
                <w:szCs w:val="20"/>
                <w:lang w:val="bg-BG"/>
              </w:rPr>
              <w:t xml:space="preserve"> Служителите от РУО </w:t>
            </w:r>
            <w:r w:rsidRPr="006673F4">
              <w:rPr>
                <w:rFonts w:ascii="Verdana" w:hAnsi="Verdana"/>
                <w:sz w:val="20"/>
                <w:szCs w:val="20"/>
                <w:lang w:val="bg-BG"/>
              </w:rPr>
              <w:t>се инструктират редовно, като инструктаж</w:t>
            </w:r>
            <w:r w:rsidR="00652913" w:rsidRPr="006673F4">
              <w:rPr>
                <w:rFonts w:ascii="Verdana" w:hAnsi="Verdana"/>
                <w:sz w:val="20"/>
                <w:szCs w:val="20"/>
                <w:lang w:val="bg-BG"/>
              </w:rPr>
              <w:t>ът</w:t>
            </w:r>
            <w:r w:rsidR="00A91B5A" w:rsidRPr="006673F4">
              <w:rPr>
                <w:rFonts w:ascii="Verdana" w:hAnsi="Verdana"/>
                <w:sz w:val="20"/>
                <w:szCs w:val="20"/>
                <w:lang w:val="bg-BG"/>
              </w:rPr>
              <w:t xml:space="preserve"> </w:t>
            </w:r>
            <w:r w:rsidRPr="006673F4">
              <w:rPr>
                <w:rFonts w:ascii="Verdana" w:hAnsi="Verdana"/>
                <w:sz w:val="20"/>
                <w:szCs w:val="20"/>
                <w:lang w:val="bg-BG"/>
              </w:rPr>
              <w:t>включва и мерки по БДП.</w:t>
            </w:r>
          </w:p>
          <w:p w:rsidR="00745753" w:rsidRPr="006673F4" w:rsidRDefault="00F64CB7" w:rsidP="008C4446">
            <w:pPr>
              <w:rPr>
                <w:rFonts w:ascii="Verdana" w:eastAsia="Calibri" w:hAnsi="Verdana" w:cs="Times New Roman"/>
                <w:bCs/>
                <w:sz w:val="20"/>
                <w:szCs w:val="20"/>
                <w:lang w:val="bg-BG"/>
              </w:rPr>
            </w:pPr>
            <w:r w:rsidRPr="006673F4">
              <w:rPr>
                <w:rFonts w:ascii="Verdana" w:hAnsi="Verdana"/>
                <w:b/>
                <w:sz w:val="20"/>
                <w:szCs w:val="20"/>
                <w:lang w:val="bg-BG"/>
              </w:rPr>
              <w:t>ООАА:</w:t>
            </w:r>
            <w:r w:rsidRPr="006673F4">
              <w:rPr>
                <w:rFonts w:ascii="Verdana" w:hAnsi="Verdana"/>
                <w:sz w:val="20"/>
                <w:szCs w:val="20"/>
                <w:lang w:val="bg-BG"/>
              </w:rPr>
              <w:t xml:space="preserve"> </w:t>
            </w:r>
            <w:r w:rsidRPr="006673F4">
              <w:rPr>
                <w:rFonts w:ascii="Verdana" w:eastAsia="Calibri" w:hAnsi="Verdana" w:cs="Times New Roman"/>
                <w:bCs/>
                <w:sz w:val="20"/>
                <w:szCs w:val="20"/>
                <w:lang w:val="bg-BG"/>
              </w:rPr>
              <w:t>РДАА – Русе изпълнява мерки за осигуряване на безопасност на движение по пътищата на</w:t>
            </w:r>
            <w:r w:rsidR="00B35036" w:rsidRPr="006673F4">
              <w:rPr>
                <w:rFonts w:ascii="Verdana" w:eastAsia="Calibri" w:hAnsi="Verdana" w:cs="Times New Roman"/>
                <w:bCs/>
                <w:sz w:val="20"/>
                <w:szCs w:val="20"/>
                <w:lang w:val="bg-BG"/>
              </w:rPr>
              <w:t xml:space="preserve"> служителите по</w:t>
            </w:r>
            <w:r w:rsidR="00B35036" w:rsidRPr="00E80E2C">
              <w:rPr>
                <w:rFonts w:ascii="Verdana" w:eastAsia="Calibri" w:hAnsi="Verdana" w:cs="Times New Roman"/>
                <w:bCs/>
                <w:sz w:val="20"/>
                <w:szCs w:val="20"/>
                <w:u w:val="single"/>
                <w:lang w:val="bg-BG"/>
              </w:rPr>
              <w:t xml:space="preserve"> </w:t>
            </w:r>
            <w:r w:rsidR="00B35036" w:rsidRPr="006673F4">
              <w:rPr>
                <w:rFonts w:ascii="Verdana" w:eastAsia="Calibri" w:hAnsi="Verdana" w:cs="Times New Roman"/>
                <w:bCs/>
                <w:sz w:val="20"/>
                <w:szCs w:val="20"/>
                <w:lang w:val="bg-BG"/>
              </w:rPr>
              <w:t>време на работа като</w:t>
            </w:r>
            <w:r w:rsidR="00745753" w:rsidRPr="006673F4">
              <w:rPr>
                <w:rFonts w:ascii="Verdana" w:eastAsia="Calibri" w:hAnsi="Verdana" w:cs="Times New Roman"/>
                <w:bCs/>
                <w:sz w:val="20"/>
                <w:szCs w:val="20"/>
                <w:lang w:val="bg-BG"/>
              </w:rPr>
              <w:t xml:space="preserve"> част от</w:t>
            </w:r>
            <w:r w:rsidR="00B35036" w:rsidRPr="006673F4">
              <w:rPr>
                <w:rFonts w:ascii="Verdana" w:eastAsia="Calibri" w:hAnsi="Verdana" w:cs="Times New Roman"/>
                <w:bCs/>
                <w:sz w:val="20"/>
                <w:szCs w:val="20"/>
                <w:lang w:val="bg-BG"/>
              </w:rPr>
              <w:t xml:space="preserve"> дългосрочна</w:t>
            </w:r>
            <w:r w:rsidRPr="006673F4">
              <w:rPr>
                <w:rFonts w:ascii="Verdana" w:eastAsia="Calibri" w:hAnsi="Verdana" w:cs="Times New Roman"/>
                <w:bCs/>
                <w:sz w:val="20"/>
                <w:szCs w:val="20"/>
                <w:lang w:val="bg-BG"/>
              </w:rPr>
              <w:t xml:space="preserve"> цел визия „Нула“ – недопускане на ПТП или транспортни инциденти по време на работа със служители на отдела. </w:t>
            </w:r>
          </w:p>
          <w:p w:rsidR="00B35036" w:rsidRPr="006673F4" w:rsidRDefault="00F64CB7" w:rsidP="008C4446">
            <w:pPr>
              <w:rPr>
                <w:rFonts w:ascii="Verdana" w:eastAsia="Calibri" w:hAnsi="Verdana" w:cs="Times New Roman"/>
                <w:bCs/>
                <w:sz w:val="20"/>
                <w:szCs w:val="20"/>
              </w:rPr>
            </w:pPr>
            <w:r w:rsidRPr="006673F4">
              <w:rPr>
                <w:rFonts w:ascii="Verdana" w:eastAsia="Calibri" w:hAnsi="Verdana" w:cs="Times New Roman"/>
                <w:bCs/>
                <w:sz w:val="20"/>
                <w:szCs w:val="20"/>
                <w:lang w:val="bg-BG"/>
              </w:rPr>
              <w:t xml:space="preserve">Периодично всички служители се запознават с </w:t>
            </w:r>
            <w:r w:rsidR="00E80E2C" w:rsidRPr="006673F4">
              <w:rPr>
                <w:rFonts w:ascii="Verdana" w:eastAsia="Calibri" w:hAnsi="Verdana" w:cs="Times New Roman"/>
                <w:bCs/>
                <w:sz w:val="20"/>
                <w:szCs w:val="20"/>
                <w:lang w:val="bg-BG"/>
              </w:rPr>
              <w:t xml:space="preserve">информация относно </w:t>
            </w:r>
            <w:r w:rsidRPr="006673F4">
              <w:rPr>
                <w:rFonts w:ascii="Verdana" w:eastAsia="Calibri" w:hAnsi="Verdana" w:cs="Times New Roman"/>
                <w:bCs/>
                <w:sz w:val="20"/>
                <w:szCs w:val="20"/>
                <w:lang w:val="bg-BG"/>
              </w:rPr>
              <w:t xml:space="preserve">актуалната пътна обстановка и пострадалите граждани при ПТП на територията на страната – чрез интернет страницата на Държавно-обществената консултативна комисия по проблемите </w:t>
            </w:r>
            <w:r w:rsidR="00B35036" w:rsidRPr="006673F4">
              <w:rPr>
                <w:rFonts w:ascii="Verdana" w:eastAsia="Calibri" w:hAnsi="Verdana" w:cs="Times New Roman"/>
                <w:bCs/>
                <w:sz w:val="20"/>
                <w:szCs w:val="20"/>
                <w:lang w:val="bg-BG"/>
              </w:rPr>
              <w:t>н</w:t>
            </w:r>
            <w:r w:rsidRPr="006673F4">
              <w:rPr>
                <w:rFonts w:ascii="Verdana" w:eastAsia="Calibri" w:hAnsi="Verdana" w:cs="Times New Roman"/>
                <w:bCs/>
                <w:sz w:val="20"/>
                <w:szCs w:val="20"/>
                <w:lang w:val="bg-BG"/>
              </w:rPr>
              <w:t>а безопасност</w:t>
            </w:r>
            <w:r w:rsidR="00B35036" w:rsidRPr="006673F4">
              <w:rPr>
                <w:rFonts w:ascii="Verdana" w:eastAsia="Calibri" w:hAnsi="Verdana" w:cs="Times New Roman"/>
                <w:bCs/>
                <w:sz w:val="20"/>
                <w:szCs w:val="20"/>
                <w:lang w:val="bg-BG"/>
              </w:rPr>
              <w:t>та</w:t>
            </w:r>
            <w:r w:rsidRPr="006673F4">
              <w:rPr>
                <w:rFonts w:ascii="Verdana" w:eastAsia="Calibri" w:hAnsi="Verdana" w:cs="Times New Roman"/>
                <w:bCs/>
                <w:sz w:val="20"/>
                <w:szCs w:val="20"/>
                <w:lang w:val="bg-BG"/>
              </w:rPr>
              <w:t xml:space="preserve"> на движение</w:t>
            </w:r>
            <w:r w:rsidR="00B35036" w:rsidRPr="006673F4">
              <w:rPr>
                <w:rFonts w:ascii="Verdana" w:eastAsia="Calibri" w:hAnsi="Verdana" w:cs="Times New Roman"/>
                <w:bCs/>
                <w:sz w:val="20"/>
                <w:szCs w:val="20"/>
                <w:lang w:val="bg-BG"/>
              </w:rPr>
              <w:t>то</w:t>
            </w:r>
            <w:r w:rsidRPr="006673F4">
              <w:rPr>
                <w:rFonts w:ascii="Verdana" w:eastAsia="Calibri" w:hAnsi="Verdana" w:cs="Times New Roman"/>
                <w:bCs/>
                <w:sz w:val="20"/>
                <w:szCs w:val="20"/>
                <w:lang w:val="bg-BG"/>
              </w:rPr>
              <w:t xml:space="preserve"> по пътищата: </w:t>
            </w:r>
            <w:hyperlink r:id="rId23" w:history="1">
              <w:r w:rsidRPr="006673F4">
                <w:rPr>
                  <w:rStyle w:val="a6"/>
                  <w:rFonts w:ascii="Verdana" w:eastAsia="Calibri" w:hAnsi="Verdana" w:cs="Times New Roman"/>
                  <w:bCs/>
                  <w:sz w:val="20"/>
                  <w:szCs w:val="20"/>
                  <w:u w:val="none"/>
                </w:rPr>
                <w:t>www.dokkpbdp.mvr.bg</w:t>
              </w:r>
            </w:hyperlink>
            <w:r w:rsidRPr="006673F4">
              <w:rPr>
                <w:rFonts w:ascii="Verdana" w:eastAsia="Calibri" w:hAnsi="Verdana" w:cs="Times New Roman"/>
                <w:bCs/>
                <w:sz w:val="20"/>
                <w:szCs w:val="20"/>
              </w:rPr>
              <w:t xml:space="preserve">. </w:t>
            </w:r>
          </w:p>
          <w:p w:rsidR="00922760" w:rsidRPr="006673F4" w:rsidRDefault="00F64CB7" w:rsidP="00E80E2C">
            <w:pPr>
              <w:rPr>
                <w:rFonts w:ascii="Verdana" w:eastAsia="Calibri" w:hAnsi="Verdana" w:cs="Times New Roman"/>
                <w:bCs/>
                <w:sz w:val="20"/>
                <w:szCs w:val="20"/>
                <w:lang w:val="bg-BG"/>
              </w:rPr>
            </w:pPr>
            <w:r w:rsidRPr="006673F4">
              <w:rPr>
                <w:rFonts w:ascii="Verdana" w:eastAsia="Calibri" w:hAnsi="Verdana" w:cs="Times New Roman"/>
                <w:bCs/>
                <w:sz w:val="20"/>
                <w:szCs w:val="20"/>
                <w:lang w:val="bg-BG"/>
              </w:rPr>
              <w:t xml:space="preserve">Всеки служител е попълнил декларация, която съдържа задължение за спазване изискванията на националното законодателство, уведомяване на прекия ръководител за участие в ПТП със служебен или личен автомобил, издадени АУАН от компетентните органи за неспазване </w:t>
            </w:r>
            <w:r w:rsidR="00E80E2C" w:rsidRPr="006673F4">
              <w:rPr>
                <w:rFonts w:ascii="Verdana" w:eastAsia="Calibri" w:hAnsi="Verdana" w:cs="Times New Roman"/>
                <w:bCs/>
                <w:sz w:val="20"/>
                <w:szCs w:val="20"/>
                <w:lang w:val="bg-BG"/>
              </w:rPr>
              <w:t xml:space="preserve">на </w:t>
            </w:r>
            <w:r w:rsidRPr="006673F4">
              <w:rPr>
                <w:rFonts w:ascii="Verdana" w:eastAsia="Calibri" w:hAnsi="Verdana" w:cs="Times New Roman"/>
                <w:bCs/>
                <w:sz w:val="20"/>
                <w:szCs w:val="20"/>
                <w:lang w:val="bg-BG"/>
              </w:rPr>
              <w:t>ЗДвП, техническото състояние на ползваното служебно или лично МПС и готовността му за пътуване.</w:t>
            </w:r>
          </w:p>
          <w:p w:rsidR="00646FB0" w:rsidRDefault="00646FB0" w:rsidP="00646FB0">
            <w:pPr>
              <w:rPr>
                <w:rFonts w:ascii="Verdana" w:eastAsia="Calibri" w:hAnsi="Verdana" w:cs="Times New Roman"/>
                <w:bCs/>
                <w:sz w:val="20"/>
                <w:szCs w:val="20"/>
                <w:lang w:val="bg-BG"/>
              </w:rPr>
            </w:pPr>
            <w:r w:rsidRPr="006673F4">
              <w:rPr>
                <w:rFonts w:ascii="Verdana" w:eastAsia="Calibri" w:hAnsi="Verdana" w:cs="Times New Roman"/>
                <w:bCs/>
                <w:sz w:val="20"/>
                <w:szCs w:val="20"/>
                <w:lang w:val="bg-BG"/>
              </w:rPr>
              <w:t>В РДАА – Русе се извършват проверки на всеки три месеца на всички служители, притежаващи свидетелство за управление на МПС, чрез електронния портал на МВР за издадени и влезли в сила наказателни постановления, фишове и електронни фишове за нарушения на ЗДвП с цел повишаване на доверието на обществото в институциите чрез проява на нулева толерантност спрямо нарушителите и даване на личен пример за отговорност за намаляване на транспортните произшествия.</w:t>
            </w:r>
          </w:p>
          <w:p w:rsidR="000567EA" w:rsidRPr="00646FB0" w:rsidRDefault="000567EA" w:rsidP="00646FB0">
            <w:pPr>
              <w:rPr>
                <w:rFonts w:ascii="Verdana" w:eastAsia="Calibri" w:hAnsi="Verdana" w:cs="Times New Roman"/>
                <w:bCs/>
                <w:sz w:val="20"/>
                <w:szCs w:val="20"/>
                <w:lang w:val="bg-BG"/>
              </w:rPr>
            </w:pPr>
          </w:p>
        </w:tc>
      </w:tr>
      <w:tr w:rsidR="00027A38" w:rsidRPr="006D1AF5" w:rsidTr="00D61EE0">
        <w:tc>
          <w:tcPr>
            <w:tcW w:w="13608" w:type="dxa"/>
            <w:gridSpan w:val="3"/>
            <w:shd w:val="clear" w:color="auto" w:fill="BFBFBF" w:themeFill="background1" w:themeFillShade="BF"/>
          </w:tcPr>
          <w:p w:rsidR="00027A38" w:rsidRPr="00AD5C18" w:rsidRDefault="00027A38" w:rsidP="00027A38">
            <w:pPr>
              <w:spacing w:before="80" w:after="80"/>
              <w:ind w:right="-141"/>
              <w:jc w:val="both"/>
              <w:rPr>
                <w:rFonts w:ascii="Verdana" w:hAnsi="Verdana"/>
                <w:b/>
                <w:sz w:val="20"/>
                <w:szCs w:val="20"/>
                <w:lang w:val="bg-BG"/>
              </w:rPr>
            </w:pPr>
            <w:r w:rsidRPr="00AD5C18">
              <w:rPr>
                <w:rFonts w:ascii="Verdana" w:eastAsia="Calibri" w:hAnsi="Verdana" w:cs="Calibri"/>
                <w:b/>
                <w:sz w:val="20"/>
                <w:szCs w:val="20"/>
              </w:rPr>
              <w:lastRenderedPageBreak/>
              <w:t>ТЕМАТИЧНО НАПРАВЛЕНИЕ 3:</w:t>
            </w:r>
            <w:r w:rsidRPr="00AD5C18">
              <w:rPr>
                <w:rFonts w:ascii="Verdana" w:eastAsia="Calibri" w:hAnsi="Verdana" w:cs="Calibri"/>
                <w:sz w:val="20"/>
                <w:szCs w:val="20"/>
              </w:rPr>
              <w:t xml:space="preserve"> </w:t>
            </w:r>
            <w:r w:rsidRPr="00AD5C18">
              <w:rPr>
                <w:rFonts w:ascii="Verdana" w:eastAsia="Calibri" w:hAnsi="Verdana" w:cs="Calibri"/>
                <w:b/>
                <w:sz w:val="20"/>
                <w:szCs w:val="20"/>
              </w:rPr>
              <w:t>КОНТРОЛ</w:t>
            </w:r>
            <w:r w:rsidRPr="00AD5C18">
              <w:rPr>
                <w:rFonts w:ascii="Verdana" w:eastAsia="Calibri" w:hAnsi="Verdana" w:cs="Calibri"/>
                <w:b/>
                <w:sz w:val="20"/>
                <w:szCs w:val="20"/>
                <w:lang w:val="bg-BG"/>
              </w:rPr>
              <w:t>: ЕФЕКТИВЕН И ПРЕВАНТИВЕН</w:t>
            </w:r>
          </w:p>
        </w:tc>
      </w:tr>
      <w:tr w:rsidR="00027A38" w:rsidRPr="006D1AF5" w:rsidTr="00FE2B3D">
        <w:tc>
          <w:tcPr>
            <w:tcW w:w="5245" w:type="dxa"/>
            <w:shd w:val="clear" w:color="auto" w:fill="FFFFFF" w:themeFill="background1"/>
          </w:tcPr>
          <w:p w:rsidR="00027A38" w:rsidRPr="00AD5C18" w:rsidRDefault="00027A38" w:rsidP="00027A38">
            <w:pPr>
              <w:rPr>
                <w:rFonts w:ascii="Verdana" w:eastAsia="Calibri" w:hAnsi="Verdana" w:cs="Times New Roman"/>
                <w:bCs/>
                <w:sz w:val="20"/>
                <w:szCs w:val="20"/>
                <w:lang w:val="bg-BG"/>
              </w:rPr>
            </w:pPr>
            <w:r w:rsidRPr="00AD5C18">
              <w:rPr>
                <w:rFonts w:ascii="Verdana" w:eastAsia="Calibri" w:hAnsi="Verdana" w:cs="Times New Roman"/>
                <w:bCs/>
                <w:sz w:val="20"/>
                <w:szCs w:val="20"/>
                <w:lang w:val="bg-BG"/>
              </w:rPr>
              <w:t>3.1 Провеждане на обучения на тема реакция при настъпило ПТП и оказване на първа помощ на пострадали; оборудване на автомобилите с па</w:t>
            </w:r>
            <w:r w:rsidR="00AD5C18" w:rsidRPr="00AD5C18">
              <w:rPr>
                <w:rFonts w:ascii="Verdana" w:eastAsia="Calibri" w:hAnsi="Verdana" w:cs="Times New Roman"/>
                <w:bCs/>
                <w:sz w:val="20"/>
                <w:szCs w:val="20"/>
                <w:lang w:val="bg-BG"/>
              </w:rPr>
              <w:t>кети за оказване на първа помощ</w:t>
            </w:r>
          </w:p>
        </w:tc>
        <w:tc>
          <w:tcPr>
            <w:tcW w:w="1843" w:type="dxa"/>
            <w:shd w:val="clear" w:color="auto" w:fill="FFFFFF" w:themeFill="background1"/>
          </w:tcPr>
          <w:p w:rsidR="00027A38" w:rsidRPr="00AD5C18" w:rsidRDefault="00027A38" w:rsidP="00027A38">
            <w:pPr>
              <w:rPr>
                <w:rFonts w:ascii="Verdana" w:eastAsia="Calibri" w:hAnsi="Verdana" w:cs="Calibri"/>
                <w:bCs/>
                <w:sz w:val="20"/>
                <w:szCs w:val="20"/>
                <w:lang w:val="bg-BG"/>
              </w:rPr>
            </w:pPr>
            <w:r w:rsidRPr="00AD5C18">
              <w:rPr>
                <w:rFonts w:ascii="Verdana" w:eastAsia="Calibri" w:hAnsi="Verdana" w:cs="Calibri"/>
                <w:bCs/>
                <w:sz w:val="20"/>
                <w:szCs w:val="20"/>
                <w:lang w:val="bg-BG"/>
              </w:rPr>
              <w:t>ОДМВР</w:t>
            </w:r>
          </w:p>
          <w:p w:rsidR="00027A38" w:rsidRPr="00AD5C18" w:rsidRDefault="00027A38" w:rsidP="00027A38">
            <w:pPr>
              <w:rPr>
                <w:rFonts w:ascii="Verdana" w:hAnsi="Verdana"/>
                <w:b/>
                <w:sz w:val="20"/>
                <w:szCs w:val="20"/>
                <w:lang w:val="bg-BG"/>
              </w:rPr>
            </w:pPr>
            <w:r w:rsidRPr="00AD5C18">
              <w:rPr>
                <w:rFonts w:ascii="Verdana" w:eastAsia="Calibri" w:hAnsi="Verdana" w:cs="Calibri"/>
                <w:bCs/>
                <w:sz w:val="20"/>
                <w:szCs w:val="20"/>
                <w:lang w:val="bg-BG"/>
              </w:rPr>
              <w:t>Постоянен</w:t>
            </w:r>
          </w:p>
        </w:tc>
        <w:tc>
          <w:tcPr>
            <w:tcW w:w="6520" w:type="dxa"/>
            <w:shd w:val="clear" w:color="auto" w:fill="FFFFFF" w:themeFill="background1"/>
          </w:tcPr>
          <w:p w:rsidR="00BF13F6" w:rsidRDefault="00BF13F6" w:rsidP="00D506B0">
            <w:pPr>
              <w:rPr>
                <w:rFonts w:ascii="Verdana" w:hAnsi="Verdana"/>
                <w:b/>
                <w:sz w:val="20"/>
                <w:szCs w:val="20"/>
                <w:lang w:val="bg-BG"/>
              </w:rPr>
            </w:pPr>
            <w:r>
              <w:rPr>
                <w:rFonts w:ascii="Verdana" w:hAnsi="Verdana"/>
                <w:b/>
                <w:sz w:val="20"/>
                <w:szCs w:val="20"/>
                <w:lang w:val="bg-BG"/>
              </w:rPr>
              <w:t xml:space="preserve">ОДМВР: </w:t>
            </w:r>
            <w:r w:rsidRPr="00BF13F6">
              <w:rPr>
                <w:rFonts w:ascii="Verdana" w:hAnsi="Verdana"/>
                <w:sz w:val="20"/>
                <w:szCs w:val="20"/>
                <w:lang w:val="bg-BG"/>
              </w:rPr>
              <w:t>Всяка година при провеждане на обучение на автоконтрольорския състав се разглеждат подходящи теми по оказване на първа помощ на пострадали при ПТП</w:t>
            </w:r>
            <w:r>
              <w:rPr>
                <w:rFonts w:ascii="Verdana" w:hAnsi="Verdana"/>
                <w:sz w:val="20"/>
                <w:szCs w:val="20"/>
                <w:lang w:val="bg-BG"/>
              </w:rPr>
              <w:t xml:space="preserve">. </w:t>
            </w:r>
            <w:r w:rsidRPr="00BF13F6">
              <w:rPr>
                <w:rFonts w:ascii="Verdana" w:hAnsi="Verdana"/>
                <w:sz w:val="20"/>
                <w:szCs w:val="20"/>
                <w:lang w:val="bg-BG"/>
              </w:rPr>
              <w:t>80% от състава е преминал специални курсове по линия на БЧК.</w:t>
            </w:r>
          </w:p>
          <w:p w:rsidR="00655213" w:rsidRPr="006673F4" w:rsidRDefault="00655213" w:rsidP="00D506B0">
            <w:pPr>
              <w:rPr>
                <w:rFonts w:ascii="Verdana" w:hAnsi="Verdana"/>
                <w:sz w:val="20"/>
                <w:szCs w:val="20"/>
                <w:lang w:val="bg-BG"/>
              </w:rPr>
            </w:pPr>
            <w:r w:rsidRPr="006673F4">
              <w:rPr>
                <w:rFonts w:ascii="Verdana" w:hAnsi="Verdana"/>
                <w:b/>
                <w:sz w:val="20"/>
                <w:szCs w:val="20"/>
                <w:lang w:val="bg-BG"/>
              </w:rPr>
              <w:t xml:space="preserve">ОС на БЧК: </w:t>
            </w:r>
            <w:r w:rsidRPr="006673F4">
              <w:rPr>
                <w:rFonts w:ascii="Verdana" w:hAnsi="Verdana"/>
                <w:sz w:val="20"/>
                <w:szCs w:val="20"/>
                <w:lang w:val="bg-BG"/>
              </w:rPr>
              <w:t>Проведени обучения на групи от населението по първа долекарска помощ: кандидат-водачи на МПС – 1547; доброволни екипи за работа при БАК към Общините и работещи в социални услуги – 37 .</w:t>
            </w:r>
            <w:r w:rsidR="00D506B0" w:rsidRPr="006673F4">
              <w:rPr>
                <w:rFonts w:ascii="Verdana" w:hAnsi="Verdana"/>
                <w:sz w:val="20"/>
                <w:szCs w:val="20"/>
                <w:lang w:val="bg-BG"/>
              </w:rPr>
              <w:t xml:space="preserve"> </w:t>
            </w:r>
            <w:r w:rsidRPr="006673F4">
              <w:rPr>
                <w:rFonts w:ascii="Verdana" w:hAnsi="Verdana"/>
                <w:sz w:val="20"/>
                <w:szCs w:val="20"/>
                <w:lang w:val="bg-BG"/>
              </w:rPr>
              <w:t>Всички курсисти получиха Евросертификат – удостоверение след успешно полагане на тест и решаване на практически казус по оказване на първа долекарска помощ на пострадали. Условията и редът на обучението са одобрени от Министерството на здравеопазването и Министерството на образованието и науката с Наредба № 24 от 02.12.2002 г.</w:t>
            </w:r>
          </w:p>
        </w:tc>
      </w:tr>
      <w:tr w:rsidR="00027A38" w:rsidRPr="006D1AF5" w:rsidTr="00FE2B3D">
        <w:tc>
          <w:tcPr>
            <w:tcW w:w="5245" w:type="dxa"/>
            <w:shd w:val="clear" w:color="auto" w:fill="FFFFFF" w:themeFill="background1"/>
          </w:tcPr>
          <w:p w:rsidR="00027A38" w:rsidRPr="00AD5C18" w:rsidRDefault="00027A38" w:rsidP="00027A38">
            <w:pPr>
              <w:rPr>
                <w:rFonts w:ascii="Verdana" w:eastAsia="Calibri" w:hAnsi="Verdana" w:cs="Times New Roman"/>
                <w:bCs/>
                <w:sz w:val="20"/>
                <w:szCs w:val="20"/>
                <w:lang w:val="bg-BG"/>
              </w:rPr>
            </w:pPr>
            <w:r w:rsidRPr="00AD5C18">
              <w:rPr>
                <w:rFonts w:ascii="Verdana" w:eastAsia="Calibri" w:hAnsi="Verdana" w:cs="Times New Roman"/>
                <w:bCs/>
                <w:sz w:val="20"/>
                <w:szCs w:val="20"/>
              </w:rPr>
              <w:t>3.</w:t>
            </w:r>
            <w:r w:rsidRPr="00AD5C18">
              <w:rPr>
                <w:rFonts w:ascii="Verdana" w:eastAsia="Calibri" w:hAnsi="Verdana" w:cs="Times New Roman"/>
                <w:bCs/>
                <w:sz w:val="20"/>
                <w:szCs w:val="20"/>
                <w:lang w:val="bg-BG"/>
              </w:rPr>
              <w:t>2 Анализ на травматизма по места и часови интервали с цел засилване на контролнат</w:t>
            </w:r>
            <w:r w:rsidR="00AD5C18" w:rsidRPr="00AD5C18">
              <w:rPr>
                <w:rFonts w:ascii="Verdana" w:eastAsia="Calibri" w:hAnsi="Verdana" w:cs="Times New Roman"/>
                <w:bCs/>
                <w:sz w:val="20"/>
                <w:szCs w:val="20"/>
                <w:lang w:val="bg-BG"/>
              </w:rPr>
              <w:t>а дейност в определени участъци</w:t>
            </w:r>
          </w:p>
        </w:tc>
        <w:tc>
          <w:tcPr>
            <w:tcW w:w="1843" w:type="dxa"/>
            <w:shd w:val="clear" w:color="auto" w:fill="FFFFFF" w:themeFill="background1"/>
          </w:tcPr>
          <w:p w:rsidR="00027A38" w:rsidRPr="00AD5C18" w:rsidRDefault="00027A38" w:rsidP="00027A38">
            <w:pPr>
              <w:rPr>
                <w:rFonts w:ascii="Verdana" w:eastAsia="Calibri" w:hAnsi="Verdana" w:cs="Calibri"/>
                <w:bCs/>
                <w:sz w:val="20"/>
                <w:szCs w:val="20"/>
                <w:lang w:val="bg-BG"/>
              </w:rPr>
            </w:pPr>
            <w:r w:rsidRPr="00AD5C18">
              <w:rPr>
                <w:rFonts w:ascii="Verdana" w:eastAsia="Calibri" w:hAnsi="Verdana" w:cs="Calibri"/>
                <w:bCs/>
                <w:sz w:val="20"/>
                <w:szCs w:val="20"/>
                <w:lang w:val="bg-BG"/>
              </w:rPr>
              <w:t>ОДМВР</w:t>
            </w:r>
          </w:p>
          <w:p w:rsidR="00027A38" w:rsidRPr="00AD5C18" w:rsidRDefault="00027A38" w:rsidP="00027A38">
            <w:pPr>
              <w:rPr>
                <w:rFonts w:ascii="Verdana" w:hAnsi="Verdana"/>
                <w:b/>
                <w:sz w:val="20"/>
                <w:szCs w:val="20"/>
                <w:lang w:val="bg-BG"/>
              </w:rPr>
            </w:pPr>
            <w:r w:rsidRPr="00AD5C18">
              <w:rPr>
                <w:rFonts w:ascii="Verdana" w:eastAsia="Calibri" w:hAnsi="Verdana" w:cs="Calibri"/>
                <w:bCs/>
                <w:sz w:val="20"/>
                <w:szCs w:val="20"/>
                <w:lang w:val="bg-BG"/>
              </w:rPr>
              <w:t>Постоянен</w:t>
            </w:r>
          </w:p>
        </w:tc>
        <w:tc>
          <w:tcPr>
            <w:tcW w:w="6520" w:type="dxa"/>
            <w:shd w:val="clear" w:color="auto" w:fill="FFFFFF" w:themeFill="background1"/>
          </w:tcPr>
          <w:p w:rsidR="00027A38" w:rsidRPr="00AD5C18" w:rsidRDefault="00057416" w:rsidP="00BF13F6">
            <w:pPr>
              <w:rPr>
                <w:rFonts w:ascii="Verdana" w:hAnsi="Verdana"/>
                <w:b/>
                <w:sz w:val="20"/>
                <w:szCs w:val="20"/>
                <w:lang w:val="bg-BG"/>
              </w:rPr>
            </w:pPr>
            <w:r w:rsidRPr="00057416">
              <w:rPr>
                <w:rFonts w:ascii="Verdana" w:eastAsia="Calibri" w:hAnsi="Verdana" w:cs="Calibri"/>
                <w:b/>
                <w:bCs/>
                <w:sz w:val="20"/>
                <w:szCs w:val="20"/>
                <w:lang w:val="bg-BG"/>
              </w:rPr>
              <w:t>ОДМ</w:t>
            </w:r>
            <w:r w:rsidR="00160850">
              <w:rPr>
                <w:rFonts w:ascii="Verdana" w:eastAsia="Calibri" w:hAnsi="Verdana" w:cs="Calibri"/>
                <w:b/>
                <w:bCs/>
                <w:sz w:val="20"/>
                <w:szCs w:val="20"/>
                <w:lang w:val="bg-BG"/>
              </w:rPr>
              <w:t xml:space="preserve">ВР: </w:t>
            </w:r>
            <w:r w:rsidR="00BF13F6" w:rsidRPr="00BF13F6">
              <w:rPr>
                <w:rFonts w:ascii="Verdana" w:hAnsi="Verdana"/>
                <w:sz w:val="20"/>
                <w:szCs w:val="20"/>
                <w:lang w:val="bg-BG"/>
              </w:rPr>
              <w:t>Анализ се извършва на всяко шестмес</w:t>
            </w:r>
            <w:r w:rsidR="00BF13F6">
              <w:rPr>
                <w:rFonts w:ascii="Verdana" w:hAnsi="Verdana"/>
                <w:sz w:val="20"/>
                <w:szCs w:val="20"/>
                <w:lang w:val="bg-BG"/>
              </w:rPr>
              <w:t>е</w:t>
            </w:r>
            <w:r w:rsidR="00BF13F6" w:rsidRPr="00BF13F6">
              <w:rPr>
                <w:rFonts w:ascii="Verdana" w:hAnsi="Verdana"/>
                <w:sz w:val="20"/>
                <w:szCs w:val="20"/>
                <w:lang w:val="bg-BG"/>
              </w:rPr>
              <w:t>чие и съответно контрол</w:t>
            </w:r>
            <w:r w:rsidR="00BF13F6">
              <w:rPr>
                <w:rFonts w:ascii="Verdana" w:hAnsi="Verdana"/>
                <w:sz w:val="20"/>
                <w:szCs w:val="20"/>
                <w:lang w:val="bg-BG"/>
              </w:rPr>
              <w:t>ът</w:t>
            </w:r>
            <w:r w:rsidR="00BF13F6" w:rsidRPr="00BF13F6">
              <w:rPr>
                <w:rFonts w:ascii="Verdana" w:hAnsi="Verdana"/>
                <w:sz w:val="20"/>
                <w:szCs w:val="20"/>
                <w:lang w:val="bg-BG"/>
              </w:rPr>
              <w:t xml:space="preserve"> се извършва на местата с концентрация на ПТП и ярко открояващи се по вид нарушения за определени </w:t>
            </w:r>
            <w:r w:rsidR="00BF13F6">
              <w:rPr>
                <w:rFonts w:ascii="Verdana" w:hAnsi="Verdana"/>
                <w:sz w:val="20"/>
                <w:szCs w:val="20"/>
                <w:lang w:val="bg-BG"/>
              </w:rPr>
              <w:t>участъци</w:t>
            </w:r>
            <w:r w:rsidR="00BF13F6" w:rsidRPr="00BF13F6">
              <w:rPr>
                <w:rFonts w:ascii="Verdana" w:hAnsi="Verdana"/>
                <w:sz w:val="20"/>
                <w:szCs w:val="20"/>
                <w:lang w:val="bg-BG"/>
              </w:rPr>
              <w:t>.</w:t>
            </w:r>
          </w:p>
        </w:tc>
      </w:tr>
      <w:tr w:rsidR="00027A38" w:rsidRPr="006D1AF5" w:rsidTr="00FE2B3D">
        <w:tc>
          <w:tcPr>
            <w:tcW w:w="5245" w:type="dxa"/>
            <w:shd w:val="clear" w:color="auto" w:fill="FFFFFF" w:themeFill="background1"/>
          </w:tcPr>
          <w:p w:rsidR="00027A38" w:rsidRPr="003815CD" w:rsidRDefault="00027A38" w:rsidP="00027A38">
            <w:pPr>
              <w:rPr>
                <w:rFonts w:ascii="Verdana" w:eastAsia="Calibri" w:hAnsi="Verdana" w:cs="Calibri"/>
                <w:sz w:val="20"/>
                <w:szCs w:val="20"/>
                <w:lang w:val="bg-BG"/>
              </w:rPr>
            </w:pPr>
            <w:r w:rsidRPr="003815CD">
              <w:rPr>
                <w:rFonts w:ascii="Verdana" w:eastAsia="Calibri" w:hAnsi="Verdana" w:cs="Calibri"/>
                <w:sz w:val="20"/>
                <w:szCs w:val="20"/>
              </w:rPr>
              <w:t>3.</w:t>
            </w:r>
            <w:r w:rsidRPr="003815CD">
              <w:rPr>
                <w:rFonts w:ascii="Verdana" w:eastAsia="Calibri" w:hAnsi="Verdana" w:cs="Calibri"/>
                <w:sz w:val="20"/>
                <w:szCs w:val="20"/>
                <w:lang w:val="bg-BG"/>
              </w:rPr>
              <w:t>3 Подобряване информираността на широката общественост за резултатите от кон</w:t>
            </w:r>
            <w:r w:rsidR="003815CD" w:rsidRPr="003815CD">
              <w:rPr>
                <w:rFonts w:ascii="Verdana" w:eastAsia="Calibri" w:hAnsi="Verdana" w:cs="Calibri"/>
                <w:sz w:val="20"/>
                <w:szCs w:val="20"/>
                <w:lang w:val="bg-BG"/>
              </w:rPr>
              <w:t>тролната и аналитичната дейност</w:t>
            </w:r>
          </w:p>
        </w:tc>
        <w:tc>
          <w:tcPr>
            <w:tcW w:w="1843" w:type="dxa"/>
            <w:shd w:val="clear" w:color="auto" w:fill="FFFFFF" w:themeFill="background1"/>
          </w:tcPr>
          <w:p w:rsidR="00027A38" w:rsidRPr="003815CD" w:rsidRDefault="00027A38" w:rsidP="00027A38">
            <w:pPr>
              <w:rPr>
                <w:rFonts w:ascii="Verdana" w:eastAsia="Calibri" w:hAnsi="Verdana" w:cs="Calibri"/>
                <w:bCs/>
                <w:sz w:val="20"/>
                <w:szCs w:val="20"/>
                <w:lang w:val="bg-BG"/>
              </w:rPr>
            </w:pPr>
            <w:r w:rsidRPr="003815CD">
              <w:rPr>
                <w:rFonts w:ascii="Verdana" w:eastAsia="Calibri" w:hAnsi="Verdana" w:cs="Calibri"/>
                <w:bCs/>
                <w:sz w:val="20"/>
                <w:szCs w:val="20"/>
                <w:lang w:val="bg-BG"/>
              </w:rPr>
              <w:t>ОДМВР</w:t>
            </w:r>
          </w:p>
          <w:p w:rsidR="00027A38" w:rsidRPr="003815CD" w:rsidRDefault="00027A38" w:rsidP="00027A38">
            <w:pPr>
              <w:rPr>
                <w:rFonts w:ascii="Verdana" w:hAnsi="Verdana"/>
                <w:b/>
                <w:sz w:val="20"/>
                <w:szCs w:val="20"/>
                <w:lang w:val="bg-BG"/>
              </w:rPr>
            </w:pPr>
            <w:r w:rsidRPr="003815CD">
              <w:rPr>
                <w:rFonts w:ascii="Verdana" w:eastAsia="Calibri" w:hAnsi="Verdana" w:cs="Calibri"/>
                <w:bCs/>
                <w:sz w:val="20"/>
                <w:szCs w:val="20"/>
                <w:lang w:val="bg-BG"/>
              </w:rPr>
              <w:t>Постоянен</w:t>
            </w:r>
          </w:p>
        </w:tc>
        <w:tc>
          <w:tcPr>
            <w:tcW w:w="6520" w:type="dxa"/>
            <w:shd w:val="clear" w:color="auto" w:fill="FFFFFF" w:themeFill="background1"/>
          </w:tcPr>
          <w:p w:rsidR="00027A38" w:rsidRPr="003815CD" w:rsidRDefault="00057416" w:rsidP="00BF13F6">
            <w:pPr>
              <w:rPr>
                <w:rFonts w:ascii="Verdana" w:hAnsi="Verdana"/>
                <w:b/>
                <w:sz w:val="20"/>
                <w:szCs w:val="20"/>
                <w:lang w:val="bg-BG"/>
              </w:rPr>
            </w:pPr>
            <w:r w:rsidRPr="00057416">
              <w:rPr>
                <w:rFonts w:ascii="Verdana" w:eastAsia="Calibri" w:hAnsi="Verdana" w:cs="Calibri"/>
                <w:b/>
                <w:bCs/>
                <w:sz w:val="20"/>
                <w:szCs w:val="20"/>
                <w:lang w:val="bg-BG"/>
              </w:rPr>
              <w:t>ОДМВР:</w:t>
            </w:r>
            <w:r>
              <w:rPr>
                <w:rFonts w:ascii="Verdana" w:eastAsia="Calibri" w:hAnsi="Verdana" w:cs="Calibri"/>
                <w:bCs/>
                <w:sz w:val="20"/>
                <w:szCs w:val="20"/>
                <w:lang w:val="bg-BG"/>
              </w:rPr>
              <w:t xml:space="preserve"> </w:t>
            </w:r>
            <w:r w:rsidR="00BF13F6" w:rsidRPr="00BF13F6">
              <w:rPr>
                <w:rFonts w:ascii="Verdana" w:eastAsia="Calibri" w:hAnsi="Verdana" w:cs="Calibri"/>
                <w:bCs/>
                <w:sz w:val="20"/>
                <w:szCs w:val="20"/>
                <w:lang w:val="bg-BG"/>
              </w:rPr>
              <w:t>Това се осъществява чрез публикуване на превантивни мерки</w:t>
            </w:r>
            <w:r w:rsidR="00BF13F6">
              <w:rPr>
                <w:rFonts w:ascii="Verdana" w:eastAsia="Calibri" w:hAnsi="Verdana" w:cs="Calibri"/>
                <w:bCs/>
                <w:sz w:val="20"/>
                <w:szCs w:val="20"/>
                <w:lang w:val="bg-BG"/>
              </w:rPr>
              <w:t>,</w:t>
            </w:r>
            <w:r w:rsidR="00BF13F6" w:rsidRPr="00BF13F6">
              <w:rPr>
                <w:rFonts w:ascii="Verdana" w:eastAsia="Calibri" w:hAnsi="Verdana" w:cs="Calibri"/>
                <w:bCs/>
                <w:sz w:val="20"/>
                <w:szCs w:val="20"/>
                <w:lang w:val="bg-BG"/>
              </w:rPr>
              <w:t xml:space="preserve"> осъществявани от органите на полицията</w:t>
            </w:r>
            <w:r w:rsidR="00BF13F6">
              <w:rPr>
                <w:rFonts w:ascii="Verdana" w:eastAsia="Calibri" w:hAnsi="Verdana" w:cs="Calibri"/>
                <w:bCs/>
                <w:sz w:val="20"/>
                <w:szCs w:val="20"/>
                <w:lang w:val="bg-BG"/>
              </w:rPr>
              <w:t>,</w:t>
            </w:r>
            <w:r w:rsidR="00BF13F6" w:rsidRPr="00BF13F6">
              <w:rPr>
                <w:rFonts w:ascii="Verdana" w:eastAsia="Calibri" w:hAnsi="Verdana" w:cs="Calibri"/>
                <w:bCs/>
                <w:sz w:val="20"/>
                <w:szCs w:val="20"/>
                <w:lang w:val="bg-BG"/>
              </w:rPr>
              <w:t xml:space="preserve"> свързани с безопасността на движението</w:t>
            </w:r>
            <w:r w:rsidR="00BF13F6">
              <w:rPr>
                <w:rFonts w:ascii="Verdana" w:eastAsia="Calibri" w:hAnsi="Verdana" w:cs="Calibri"/>
                <w:bCs/>
                <w:sz w:val="20"/>
                <w:szCs w:val="20"/>
                <w:lang w:val="bg-BG"/>
              </w:rPr>
              <w:t>,</w:t>
            </w:r>
            <w:r w:rsidR="00BF13F6" w:rsidRPr="00BF13F6">
              <w:rPr>
                <w:rFonts w:ascii="Verdana" w:eastAsia="Calibri" w:hAnsi="Verdana" w:cs="Calibri"/>
                <w:bCs/>
                <w:sz w:val="20"/>
                <w:szCs w:val="20"/>
                <w:lang w:val="bg-BG"/>
              </w:rPr>
              <w:t xml:space="preserve"> в регионалните и национални</w:t>
            </w:r>
            <w:r w:rsidR="00745E07">
              <w:rPr>
                <w:rFonts w:ascii="Verdana" w:eastAsia="Calibri" w:hAnsi="Verdana" w:cs="Calibri"/>
                <w:bCs/>
                <w:sz w:val="20"/>
                <w:szCs w:val="20"/>
                <w:lang w:val="bg-BG"/>
              </w:rPr>
              <w:t>те</w:t>
            </w:r>
            <w:r w:rsidR="00BF13F6" w:rsidRPr="00BF13F6">
              <w:rPr>
                <w:rFonts w:ascii="Verdana" w:eastAsia="Calibri" w:hAnsi="Verdana" w:cs="Calibri"/>
                <w:bCs/>
                <w:sz w:val="20"/>
                <w:szCs w:val="20"/>
                <w:lang w:val="bg-BG"/>
              </w:rPr>
              <w:t xml:space="preserve"> медии.</w:t>
            </w:r>
          </w:p>
        </w:tc>
      </w:tr>
      <w:tr w:rsidR="00027A38" w:rsidRPr="006D1AF5" w:rsidTr="00FE2B3D">
        <w:tc>
          <w:tcPr>
            <w:tcW w:w="5245" w:type="dxa"/>
            <w:shd w:val="clear" w:color="auto" w:fill="FFFFFF" w:themeFill="background1"/>
          </w:tcPr>
          <w:p w:rsidR="00027A38" w:rsidRPr="003815CD" w:rsidRDefault="00027A38" w:rsidP="00027A38">
            <w:pPr>
              <w:spacing w:before="80" w:after="80"/>
              <w:ind w:right="34"/>
              <w:rPr>
                <w:rFonts w:ascii="Verdana" w:eastAsia="Calibri" w:hAnsi="Verdana" w:cs="Calibri"/>
                <w:sz w:val="20"/>
                <w:szCs w:val="20"/>
                <w:lang w:val="bg-BG"/>
              </w:rPr>
            </w:pPr>
            <w:r w:rsidRPr="003815CD">
              <w:rPr>
                <w:rFonts w:ascii="Verdana" w:eastAsia="Calibri" w:hAnsi="Verdana" w:cs="Calibri"/>
                <w:sz w:val="20"/>
                <w:szCs w:val="20"/>
              </w:rPr>
              <w:t>3.</w:t>
            </w:r>
            <w:r w:rsidRPr="003815CD">
              <w:rPr>
                <w:rFonts w:ascii="Verdana" w:eastAsia="Calibri" w:hAnsi="Verdana" w:cs="Calibri"/>
                <w:sz w:val="20"/>
                <w:szCs w:val="20"/>
                <w:lang w:val="bg-BG"/>
              </w:rPr>
              <w:t>4 Провеждане на специализирани операции след направен анализ н</w:t>
            </w:r>
            <w:r w:rsidR="003815CD" w:rsidRPr="003815CD">
              <w:rPr>
                <w:rFonts w:ascii="Verdana" w:eastAsia="Calibri" w:hAnsi="Verdana" w:cs="Calibri"/>
                <w:sz w:val="20"/>
                <w:szCs w:val="20"/>
                <w:lang w:val="bg-BG"/>
              </w:rPr>
              <w:t>а пътнотранспортната обстановка</w:t>
            </w:r>
          </w:p>
        </w:tc>
        <w:tc>
          <w:tcPr>
            <w:tcW w:w="1843" w:type="dxa"/>
            <w:shd w:val="clear" w:color="auto" w:fill="FFFFFF" w:themeFill="background1"/>
          </w:tcPr>
          <w:p w:rsidR="00027A38" w:rsidRPr="003815CD" w:rsidRDefault="00027A38" w:rsidP="00027A38">
            <w:pPr>
              <w:rPr>
                <w:rFonts w:ascii="Verdana" w:eastAsia="Calibri" w:hAnsi="Verdana" w:cs="Calibri"/>
                <w:bCs/>
                <w:sz w:val="20"/>
                <w:szCs w:val="20"/>
                <w:lang w:val="bg-BG"/>
              </w:rPr>
            </w:pPr>
            <w:r w:rsidRPr="003815CD">
              <w:rPr>
                <w:rFonts w:ascii="Verdana" w:eastAsia="Calibri" w:hAnsi="Verdana" w:cs="Calibri"/>
                <w:bCs/>
                <w:sz w:val="20"/>
                <w:szCs w:val="20"/>
                <w:lang w:val="bg-BG"/>
              </w:rPr>
              <w:t>ОДМВР</w:t>
            </w:r>
          </w:p>
          <w:p w:rsidR="00027A38" w:rsidRPr="003815CD" w:rsidRDefault="00027A38" w:rsidP="00027A38">
            <w:pPr>
              <w:rPr>
                <w:rFonts w:ascii="Verdana" w:hAnsi="Verdana"/>
                <w:b/>
                <w:sz w:val="20"/>
                <w:szCs w:val="20"/>
                <w:lang w:val="bg-BG"/>
              </w:rPr>
            </w:pPr>
            <w:r w:rsidRPr="003815CD">
              <w:rPr>
                <w:rFonts w:ascii="Verdana" w:eastAsia="Calibri" w:hAnsi="Verdana" w:cs="Calibri"/>
                <w:bCs/>
                <w:sz w:val="20"/>
                <w:szCs w:val="20"/>
                <w:lang w:val="bg-BG"/>
              </w:rPr>
              <w:t>Постоянен</w:t>
            </w:r>
          </w:p>
        </w:tc>
        <w:tc>
          <w:tcPr>
            <w:tcW w:w="6520" w:type="dxa"/>
            <w:shd w:val="clear" w:color="auto" w:fill="FFFFFF" w:themeFill="background1"/>
          </w:tcPr>
          <w:p w:rsidR="00027A38" w:rsidRDefault="00057416" w:rsidP="003815CD">
            <w:pPr>
              <w:rPr>
                <w:rFonts w:ascii="Verdana" w:hAnsi="Verdana"/>
                <w:sz w:val="20"/>
                <w:szCs w:val="20"/>
                <w:lang w:val="bg-BG"/>
              </w:rPr>
            </w:pPr>
            <w:r w:rsidRPr="00057416">
              <w:rPr>
                <w:rFonts w:ascii="Verdana" w:eastAsia="Calibri" w:hAnsi="Verdana" w:cs="Calibri"/>
                <w:b/>
                <w:bCs/>
                <w:sz w:val="20"/>
                <w:szCs w:val="20"/>
                <w:lang w:val="bg-BG"/>
              </w:rPr>
              <w:t>ОДМВР:</w:t>
            </w:r>
            <w:r>
              <w:rPr>
                <w:rFonts w:ascii="Verdana" w:eastAsia="Calibri" w:hAnsi="Verdana" w:cs="Calibri"/>
                <w:bCs/>
                <w:sz w:val="20"/>
                <w:szCs w:val="20"/>
                <w:lang w:val="bg-BG"/>
              </w:rPr>
              <w:t xml:space="preserve"> </w:t>
            </w:r>
            <w:r w:rsidR="00745E07" w:rsidRPr="00745E07">
              <w:rPr>
                <w:rFonts w:ascii="Verdana" w:eastAsia="Calibri" w:hAnsi="Verdana" w:cs="Calibri"/>
                <w:bCs/>
                <w:sz w:val="20"/>
                <w:szCs w:val="20"/>
                <w:lang w:val="bg-BG"/>
              </w:rPr>
              <w:t>След направен анализ на пътнотранспортна</w:t>
            </w:r>
            <w:r w:rsidR="00745E07">
              <w:rPr>
                <w:rFonts w:ascii="Verdana" w:eastAsia="Calibri" w:hAnsi="Verdana" w:cs="Calibri"/>
                <w:bCs/>
                <w:sz w:val="20"/>
                <w:szCs w:val="20"/>
                <w:lang w:val="bg-BG"/>
              </w:rPr>
              <w:t>та обстановка, а и по линия на „</w:t>
            </w:r>
            <w:r w:rsidR="00745E07" w:rsidRPr="00745E07">
              <w:rPr>
                <w:rFonts w:ascii="Verdana" w:eastAsia="Calibri" w:hAnsi="Verdana" w:cs="Calibri"/>
                <w:bCs/>
                <w:sz w:val="20"/>
                <w:szCs w:val="20"/>
                <w:lang w:val="bg-BG"/>
              </w:rPr>
              <w:t>RAD POL“ се провеждат специализирани полицейски операции с цел недопус</w:t>
            </w:r>
            <w:r w:rsidR="00745E07">
              <w:rPr>
                <w:rFonts w:ascii="Verdana" w:eastAsia="Calibri" w:hAnsi="Verdana" w:cs="Calibri"/>
                <w:bCs/>
                <w:sz w:val="20"/>
                <w:szCs w:val="20"/>
                <w:lang w:val="bg-BG"/>
              </w:rPr>
              <w:t>к</w:t>
            </w:r>
            <w:r w:rsidR="00745E07" w:rsidRPr="00745E07">
              <w:rPr>
                <w:rFonts w:ascii="Verdana" w:eastAsia="Calibri" w:hAnsi="Verdana" w:cs="Calibri"/>
                <w:bCs/>
                <w:sz w:val="20"/>
                <w:szCs w:val="20"/>
                <w:lang w:val="bg-BG"/>
              </w:rPr>
              <w:t>ане на нарушения на ЗДвП и подобряване безопасността на движението.</w:t>
            </w:r>
          </w:p>
          <w:p w:rsidR="00F14187" w:rsidRPr="006673F4" w:rsidRDefault="00F14187" w:rsidP="00F14187">
            <w:pPr>
              <w:rPr>
                <w:rFonts w:ascii="Verdana" w:hAnsi="Verdana" w:cs="Arial"/>
                <w:sz w:val="20"/>
                <w:szCs w:val="20"/>
                <w:lang w:val="bg-BG" w:eastAsia="bg-BG"/>
              </w:rPr>
            </w:pPr>
            <w:r w:rsidRPr="006673F4">
              <w:rPr>
                <w:rFonts w:ascii="Verdana" w:hAnsi="Verdana" w:cs="Arial"/>
                <w:b/>
                <w:sz w:val="20"/>
                <w:szCs w:val="20"/>
                <w:lang w:val="bg-BG" w:eastAsia="bg-BG"/>
              </w:rPr>
              <w:t xml:space="preserve">ООАА: </w:t>
            </w:r>
            <w:r w:rsidRPr="006673F4">
              <w:rPr>
                <w:rFonts w:ascii="Verdana" w:hAnsi="Verdana" w:cs="Arial"/>
                <w:sz w:val="20"/>
                <w:szCs w:val="20"/>
                <w:lang w:val="bg-BG" w:eastAsia="bg-BG"/>
              </w:rPr>
              <w:t xml:space="preserve">Брой на извършените пътни проверки за периода от 01.01.2021 г. до 31.12.2021 г., брой на наложените глоби и актове за установяване на административни нарушения, общ обем на наложените глоби: </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Извършените пътни контролни проверки са:</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автобуси – </w:t>
            </w:r>
            <w:r w:rsidR="00F14187" w:rsidRPr="006673F4">
              <w:rPr>
                <w:rFonts w:ascii="Verdana" w:hAnsi="Verdana"/>
                <w:sz w:val="20"/>
                <w:szCs w:val="20"/>
                <w:lang w:val="bg-BG"/>
              </w:rPr>
              <w:t xml:space="preserve">767 </w:t>
            </w:r>
            <w:r w:rsidR="00F14187" w:rsidRPr="006673F4">
              <w:rPr>
                <w:rFonts w:ascii="Verdana" w:hAnsi="Verdana" w:cs="Arial"/>
                <w:sz w:val="20"/>
                <w:szCs w:val="20"/>
                <w:lang w:val="bg-BG" w:eastAsia="bg-BG"/>
              </w:rPr>
              <w:t>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товарни автомобили – </w:t>
            </w:r>
            <w:r w:rsidR="00F14187" w:rsidRPr="006673F4">
              <w:rPr>
                <w:rFonts w:ascii="Verdana" w:hAnsi="Verdana"/>
                <w:sz w:val="20"/>
                <w:szCs w:val="20"/>
                <w:lang w:val="bg-BG"/>
              </w:rPr>
              <w:t>7 527</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таксиметрови автомобили – </w:t>
            </w:r>
            <w:r w:rsidR="00F14187" w:rsidRPr="006673F4">
              <w:rPr>
                <w:rFonts w:ascii="Verdana" w:hAnsi="Verdana"/>
                <w:sz w:val="20"/>
                <w:szCs w:val="20"/>
                <w:lang w:val="bg-BG"/>
              </w:rPr>
              <w:t xml:space="preserve">2 432 </w:t>
            </w:r>
            <w:r w:rsidR="00F14187" w:rsidRPr="006673F4">
              <w:rPr>
                <w:rFonts w:ascii="Verdana" w:hAnsi="Verdana" w:cs="Arial"/>
                <w:sz w:val="20"/>
                <w:szCs w:val="20"/>
                <w:lang w:val="bg-BG" w:eastAsia="bg-BG"/>
              </w:rPr>
              <w:t>бр.;</w:t>
            </w:r>
          </w:p>
          <w:p w:rsidR="00F14187" w:rsidRPr="00A80A49" w:rsidRDefault="000E66AA" w:rsidP="00A80A49">
            <w:pPr>
              <w:pStyle w:val="14"/>
              <w:widowControl/>
              <w:rPr>
                <w:rFonts w:ascii="Verdana" w:eastAsiaTheme="minorHAnsi" w:hAnsi="Verdana" w:cs="Arial"/>
                <w:lang w:val="bg-BG" w:eastAsia="bg-BG"/>
              </w:rPr>
            </w:pPr>
            <w:r w:rsidRPr="00A80A49">
              <w:rPr>
                <w:rFonts w:ascii="Verdana" w:eastAsiaTheme="minorHAnsi" w:hAnsi="Verdana" w:cs="Arial"/>
                <w:lang w:val="bg-BG" w:eastAsia="bg-BG"/>
              </w:rPr>
              <w:t xml:space="preserve">- </w:t>
            </w:r>
            <w:r w:rsidR="00F14187" w:rsidRPr="00A80A49">
              <w:rPr>
                <w:rFonts w:ascii="Verdana" w:eastAsiaTheme="minorHAnsi" w:hAnsi="Verdana" w:cs="Arial"/>
                <w:lang w:val="bg-BG" w:eastAsia="bg-BG"/>
              </w:rPr>
              <w:t>учебни автомобили – 0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леки автомобили, извършващи нерегламентирани превози, съвместно с МВР: </w:t>
            </w:r>
            <w:r w:rsidR="00F14187" w:rsidRPr="006673F4">
              <w:rPr>
                <w:rFonts w:ascii="Verdana" w:hAnsi="Verdana"/>
                <w:sz w:val="20"/>
                <w:szCs w:val="20"/>
                <w:lang w:val="bg-BG"/>
              </w:rPr>
              <w:t>153</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общ брой проверени работни дни: </w:t>
            </w:r>
            <w:r w:rsidR="00F14187" w:rsidRPr="006673F4">
              <w:rPr>
                <w:rFonts w:ascii="Verdana" w:hAnsi="Verdana"/>
                <w:sz w:val="20"/>
                <w:szCs w:val="20"/>
                <w:lang w:val="bg-BG"/>
              </w:rPr>
              <w:t xml:space="preserve">202 208 </w:t>
            </w:r>
            <w:r w:rsidR="00F14187" w:rsidRPr="006673F4">
              <w:rPr>
                <w:rFonts w:ascii="Verdana" w:hAnsi="Verdana" w:cs="Arial"/>
                <w:sz w:val="20"/>
                <w:szCs w:val="20"/>
                <w:lang w:val="bg-BG" w:eastAsia="bg-BG"/>
              </w:rPr>
              <w:t>бр.</w:t>
            </w:r>
          </w:p>
          <w:p w:rsidR="00F14187" w:rsidRPr="006673F4" w:rsidRDefault="00F14187" w:rsidP="00F14187">
            <w:pPr>
              <w:rPr>
                <w:rFonts w:ascii="Verdana" w:hAnsi="Verdana" w:cs="Arial"/>
                <w:sz w:val="20"/>
                <w:szCs w:val="20"/>
                <w:lang w:val="bg-BG" w:eastAsia="bg-BG"/>
              </w:rPr>
            </w:pPr>
            <w:r w:rsidRPr="006673F4">
              <w:rPr>
                <w:rFonts w:ascii="Verdana" w:hAnsi="Verdana" w:cs="Arial"/>
                <w:sz w:val="20"/>
                <w:szCs w:val="20"/>
                <w:lang w:val="bg-BG" w:eastAsia="bg-BG"/>
              </w:rPr>
              <w:lastRenderedPageBreak/>
              <w:t>•</w:t>
            </w:r>
            <w:r w:rsidR="000E66AA" w:rsidRPr="006673F4">
              <w:rPr>
                <w:rFonts w:ascii="Verdana" w:hAnsi="Verdana" w:cs="Arial"/>
                <w:sz w:val="20"/>
                <w:szCs w:val="20"/>
                <w:lang w:val="bg-BG" w:eastAsia="bg-BG"/>
              </w:rPr>
              <w:t xml:space="preserve"> </w:t>
            </w:r>
            <w:r w:rsidRPr="006673F4">
              <w:rPr>
                <w:rFonts w:ascii="Verdana" w:hAnsi="Verdana" w:cs="Arial"/>
                <w:sz w:val="20"/>
                <w:szCs w:val="20"/>
                <w:lang w:val="bg-BG" w:eastAsia="bg-BG"/>
              </w:rPr>
              <w:t xml:space="preserve">Брой проверки на фирми, извършващи обществен превоз за пътници, товари и таксиметров превоз: </w:t>
            </w:r>
            <w:r w:rsidRPr="006673F4">
              <w:rPr>
                <w:rFonts w:ascii="Verdana" w:hAnsi="Verdana"/>
                <w:sz w:val="20"/>
                <w:szCs w:val="20"/>
                <w:lang w:val="bg-BG"/>
              </w:rPr>
              <w:t xml:space="preserve">365 </w:t>
            </w:r>
            <w:r w:rsidRPr="006673F4">
              <w:rPr>
                <w:rFonts w:ascii="Verdana" w:hAnsi="Verdana" w:cs="Arial"/>
                <w:sz w:val="20"/>
                <w:szCs w:val="20"/>
                <w:lang w:val="bg-BG" w:eastAsia="bg-BG"/>
              </w:rPr>
              <w:t>бр.</w:t>
            </w:r>
          </w:p>
          <w:p w:rsidR="00F14187" w:rsidRPr="006673F4" w:rsidRDefault="00F14187"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Общ брой проверени работни дни: </w:t>
            </w:r>
            <w:r w:rsidRPr="006673F4">
              <w:rPr>
                <w:rFonts w:ascii="Verdana" w:hAnsi="Verdana"/>
                <w:sz w:val="20"/>
                <w:szCs w:val="20"/>
                <w:lang w:val="bg-BG"/>
              </w:rPr>
              <w:t xml:space="preserve">118 775 </w:t>
            </w:r>
            <w:r w:rsidRPr="006673F4">
              <w:rPr>
                <w:rFonts w:ascii="Verdana" w:hAnsi="Verdana" w:cs="Arial"/>
                <w:sz w:val="20"/>
                <w:szCs w:val="20"/>
                <w:lang w:val="bg-BG" w:eastAsia="bg-BG"/>
              </w:rPr>
              <w:t>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Брой проверки на фирми, извършващи обучение на</w:t>
            </w:r>
            <w:r w:rsidR="00F14187" w:rsidRPr="00F2381D">
              <w:rPr>
                <w:rFonts w:ascii="Verdana" w:hAnsi="Verdana" w:cs="Arial"/>
                <w:sz w:val="20"/>
                <w:szCs w:val="20"/>
                <w:u w:val="single"/>
                <w:lang w:val="bg-BG" w:eastAsia="bg-BG"/>
              </w:rPr>
              <w:t xml:space="preserve"> </w:t>
            </w:r>
            <w:r w:rsidR="00F14187" w:rsidRPr="006673F4">
              <w:rPr>
                <w:rFonts w:ascii="Verdana" w:hAnsi="Verdana" w:cs="Arial"/>
                <w:sz w:val="20"/>
                <w:szCs w:val="20"/>
                <w:lang w:val="bg-BG" w:eastAsia="bg-BG"/>
              </w:rPr>
              <w:t xml:space="preserve">кандидати за придобиване на правоспособност за управление на МПС: </w:t>
            </w:r>
            <w:r w:rsidR="00F14187" w:rsidRPr="006673F4">
              <w:rPr>
                <w:rFonts w:ascii="Verdana" w:hAnsi="Verdana"/>
                <w:sz w:val="20"/>
                <w:szCs w:val="20"/>
                <w:lang w:val="bg-BG"/>
              </w:rPr>
              <w:t>141</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Брой проверки на фирми, извършващи периодичен преглед за техническа изправност на ППС: </w:t>
            </w:r>
            <w:r w:rsidR="00F14187" w:rsidRPr="006673F4">
              <w:rPr>
                <w:rFonts w:ascii="Verdana" w:hAnsi="Verdana"/>
                <w:sz w:val="20"/>
                <w:szCs w:val="20"/>
                <w:lang w:val="bg-BG"/>
              </w:rPr>
              <w:t>100</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Изпитани кандидати за придобиване на правоспособност за управление на МПС:  </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теория: </w:t>
            </w:r>
            <w:r w:rsidR="00F14187" w:rsidRPr="006673F4">
              <w:rPr>
                <w:rFonts w:ascii="Verdana" w:hAnsi="Verdana"/>
                <w:sz w:val="20"/>
                <w:szCs w:val="20"/>
              </w:rPr>
              <w:t>2</w:t>
            </w:r>
            <w:r w:rsidR="00F14187" w:rsidRPr="006673F4">
              <w:rPr>
                <w:rFonts w:ascii="Verdana" w:hAnsi="Verdana"/>
                <w:sz w:val="20"/>
                <w:szCs w:val="20"/>
                <w:lang w:val="bg-BG"/>
              </w:rPr>
              <w:t xml:space="preserve"> </w:t>
            </w:r>
            <w:r w:rsidR="00F14187" w:rsidRPr="006673F4">
              <w:rPr>
                <w:rFonts w:ascii="Verdana" w:hAnsi="Verdana"/>
                <w:sz w:val="20"/>
                <w:szCs w:val="20"/>
              </w:rPr>
              <w:t>023</w:t>
            </w:r>
            <w:r w:rsidR="00F14187" w:rsidRPr="006673F4">
              <w:rPr>
                <w:rFonts w:ascii="Verdana" w:hAnsi="Verdana"/>
                <w:sz w:val="20"/>
                <w:szCs w:val="20"/>
                <w:lang w:val="bg-BG"/>
              </w:rPr>
              <w:t xml:space="preserve"> </w:t>
            </w:r>
            <w:r w:rsidR="00F14187" w:rsidRPr="006673F4">
              <w:rPr>
                <w:rFonts w:ascii="Verdana" w:hAnsi="Verdana" w:cs="Arial"/>
                <w:sz w:val="20"/>
                <w:szCs w:val="20"/>
                <w:lang w:val="bg-BG" w:eastAsia="bg-BG"/>
              </w:rPr>
              <w:t>бр. кандидати, успеваемост 67%;</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практика/управление на ППС: </w:t>
            </w:r>
            <w:r w:rsidR="00F2381D" w:rsidRPr="006673F4">
              <w:rPr>
                <w:rFonts w:ascii="Verdana" w:hAnsi="Verdana"/>
                <w:sz w:val="20"/>
                <w:szCs w:val="20"/>
              </w:rPr>
              <w:t>2</w:t>
            </w:r>
            <w:r w:rsidR="00F2381D" w:rsidRPr="006673F4">
              <w:rPr>
                <w:rFonts w:ascii="Verdana" w:hAnsi="Verdana"/>
                <w:sz w:val="20"/>
                <w:szCs w:val="20"/>
                <w:lang w:val="bg-BG"/>
              </w:rPr>
              <w:t xml:space="preserve"> </w:t>
            </w:r>
            <w:r w:rsidR="00F2381D" w:rsidRPr="006673F4">
              <w:rPr>
                <w:rFonts w:ascii="Verdana" w:hAnsi="Verdana"/>
                <w:sz w:val="20"/>
                <w:szCs w:val="20"/>
              </w:rPr>
              <w:t>377</w:t>
            </w:r>
            <w:r w:rsidR="00F2381D" w:rsidRPr="006673F4">
              <w:rPr>
                <w:rFonts w:ascii="Verdana" w:hAnsi="Verdana"/>
                <w:sz w:val="20"/>
                <w:szCs w:val="20"/>
                <w:lang w:val="bg-BG"/>
              </w:rPr>
              <w:t xml:space="preserve"> бр. </w:t>
            </w:r>
            <w:r w:rsidR="00F14187" w:rsidRPr="006673F4">
              <w:rPr>
                <w:rFonts w:ascii="Verdana" w:hAnsi="Verdana" w:cs="Arial"/>
                <w:sz w:val="20"/>
                <w:szCs w:val="20"/>
                <w:lang w:val="bg-BG" w:eastAsia="bg-BG"/>
              </w:rPr>
              <w:t xml:space="preserve">кандидати, успеваемост </w:t>
            </w:r>
            <w:r w:rsidR="00F2381D" w:rsidRPr="006673F4">
              <w:rPr>
                <w:rFonts w:ascii="Verdana" w:hAnsi="Verdana" w:cs="Arial"/>
                <w:sz w:val="20"/>
                <w:szCs w:val="20"/>
                <w:lang w:val="bg-BG" w:eastAsia="bg-BG"/>
              </w:rPr>
              <w:t>64</w:t>
            </w:r>
            <w:r w:rsidR="00F14187" w:rsidRPr="006673F4">
              <w:rPr>
                <w:rFonts w:ascii="Verdana" w:hAnsi="Verdana" w:cs="Arial"/>
                <w:sz w:val="20"/>
                <w:szCs w:val="20"/>
                <w:lang w:val="bg-BG" w:eastAsia="bg-BG"/>
              </w:rPr>
              <w:t>%.</w:t>
            </w:r>
          </w:p>
          <w:p w:rsidR="00F2381D" w:rsidRPr="006673F4" w:rsidRDefault="000E66AA" w:rsidP="00F2381D">
            <w:pPr>
              <w:jc w:val="both"/>
              <w:rPr>
                <w:rFonts w:ascii="Verdana" w:hAnsi="Verdana"/>
                <w:sz w:val="20"/>
                <w:szCs w:val="20"/>
                <w:lang w:val="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Изпитани кандидати за придобиване на свидетелство</w:t>
            </w:r>
            <w:r w:rsidR="00F2381D" w:rsidRPr="006673F4">
              <w:rPr>
                <w:rFonts w:ascii="Verdana" w:hAnsi="Verdana" w:cs="Arial"/>
                <w:sz w:val="20"/>
                <w:szCs w:val="20"/>
                <w:lang w:val="bg-BG" w:eastAsia="bg-BG"/>
              </w:rPr>
              <w:t xml:space="preserve"> за превоз на опасни товари: </w:t>
            </w:r>
            <w:r w:rsidR="00F2381D" w:rsidRPr="006673F4">
              <w:rPr>
                <w:rFonts w:ascii="Verdana" w:hAnsi="Verdana"/>
                <w:sz w:val="20"/>
                <w:szCs w:val="20"/>
              </w:rPr>
              <w:t>214</w:t>
            </w:r>
            <w:r w:rsidR="00F14187" w:rsidRPr="006673F4">
              <w:rPr>
                <w:rFonts w:ascii="Verdana" w:hAnsi="Verdana" w:cs="Arial"/>
                <w:sz w:val="20"/>
                <w:szCs w:val="20"/>
                <w:lang w:val="bg-BG" w:eastAsia="bg-BG"/>
              </w:rPr>
              <w:t xml:space="preserve"> бр.</w:t>
            </w:r>
            <w:r w:rsidR="00F2381D" w:rsidRPr="006673F4">
              <w:rPr>
                <w:rFonts w:ascii="Verdana" w:hAnsi="Verdana" w:cs="Arial"/>
                <w:sz w:val="20"/>
                <w:szCs w:val="20"/>
                <w:lang w:val="bg-BG" w:eastAsia="bg-BG"/>
              </w:rPr>
              <w:t xml:space="preserve">, </w:t>
            </w:r>
            <w:r w:rsidR="00F2381D" w:rsidRPr="006673F4">
              <w:rPr>
                <w:rFonts w:ascii="Verdana" w:hAnsi="Verdana"/>
                <w:sz w:val="20"/>
                <w:szCs w:val="20"/>
                <w:lang w:val="bg-BG"/>
              </w:rPr>
              <w:t>успеваемост 83%.</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Изпитани кандидати за придобиване на удостоверение за „Водач н</w:t>
            </w:r>
            <w:r w:rsidR="00F2381D" w:rsidRPr="006673F4">
              <w:rPr>
                <w:rFonts w:ascii="Verdana" w:hAnsi="Verdana" w:cs="Arial"/>
                <w:sz w:val="20"/>
                <w:szCs w:val="20"/>
                <w:lang w:val="bg-BG" w:eastAsia="bg-BG"/>
              </w:rPr>
              <w:t>а лек таксиметров автомобил“: 20</w:t>
            </w:r>
            <w:r w:rsidR="00F14187" w:rsidRPr="006673F4">
              <w:rPr>
                <w:rFonts w:ascii="Verdana" w:hAnsi="Verdana" w:cs="Arial"/>
                <w:sz w:val="20"/>
                <w:szCs w:val="20"/>
                <w:lang w:val="bg-BG" w:eastAsia="bg-BG"/>
              </w:rPr>
              <w:t xml:space="preserve"> бр.</w:t>
            </w:r>
            <w:r w:rsidR="00F2381D" w:rsidRPr="006673F4">
              <w:rPr>
                <w:rFonts w:ascii="Verdana" w:hAnsi="Verdana" w:cs="Arial"/>
                <w:sz w:val="20"/>
                <w:szCs w:val="20"/>
                <w:lang w:val="bg-BG" w:eastAsia="bg-BG"/>
              </w:rPr>
              <w:t xml:space="preserve">, </w:t>
            </w:r>
            <w:r w:rsidR="00074ADC" w:rsidRPr="006673F4">
              <w:rPr>
                <w:rFonts w:ascii="Verdana" w:hAnsi="Verdana" w:cs="Arial"/>
                <w:sz w:val="20"/>
                <w:szCs w:val="20"/>
                <w:lang w:val="bg-BG" w:eastAsia="bg-BG"/>
              </w:rPr>
              <w:t>у</w:t>
            </w:r>
            <w:r w:rsidR="00F2381D" w:rsidRPr="006673F4">
              <w:rPr>
                <w:rFonts w:ascii="Verdana" w:hAnsi="Verdana"/>
                <w:sz w:val="20"/>
                <w:szCs w:val="20"/>
                <w:lang w:val="bg-BG"/>
              </w:rPr>
              <w:t xml:space="preserve">спеваемост </w:t>
            </w:r>
            <w:r w:rsidR="00F2381D" w:rsidRPr="006673F4">
              <w:rPr>
                <w:rFonts w:ascii="Verdana" w:hAnsi="Verdana"/>
                <w:sz w:val="20"/>
                <w:szCs w:val="20"/>
              </w:rPr>
              <w:t>30</w:t>
            </w:r>
            <w:r w:rsidR="00F2381D" w:rsidRPr="006673F4">
              <w:rPr>
                <w:rFonts w:ascii="Verdana" w:hAnsi="Verdana"/>
                <w:sz w:val="20"/>
                <w:szCs w:val="20"/>
                <w:lang w:val="bg-BG"/>
              </w:rPr>
              <w:t>%.</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Изпитани кандидати за „Ръковод</w:t>
            </w:r>
            <w:r w:rsidR="00F2381D" w:rsidRPr="006673F4">
              <w:rPr>
                <w:rFonts w:ascii="Verdana" w:hAnsi="Verdana" w:cs="Arial"/>
                <w:sz w:val="20"/>
                <w:szCs w:val="20"/>
                <w:lang w:val="bg-BG" w:eastAsia="bg-BG"/>
              </w:rPr>
              <w:t>ител на таксиметрова дейност“: 0</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Приети заявления за издаване на лиценз или продължаване на срока на лиценз за обществен превоз на пътници и товари:</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2381D" w:rsidRPr="006673F4">
              <w:rPr>
                <w:rFonts w:ascii="Verdana" w:hAnsi="Verdana" w:cs="Arial"/>
                <w:sz w:val="20"/>
                <w:szCs w:val="20"/>
                <w:lang w:val="bg-BG" w:eastAsia="bg-BG"/>
              </w:rPr>
              <w:t xml:space="preserve">за международен превоз: </w:t>
            </w:r>
            <w:r w:rsidR="00F2381D" w:rsidRPr="006673F4">
              <w:rPr>
                <w:rFonts w:ascii="Verdana" w:hAnsi="Verdana"/>
                <w:sz w:val="20"/>
                <w:szCs w:val="20"/>
              </w:rPr>
              <w:t>24</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2381D" w:rsidRPr="006673F4">
              <w:rPr>
                <w:rFonts w:ascii="Verdana" w:hAnsi="Verdana" w:cs="Arial"/>
                <w:sz w:val="20"/>
                <w:szCs w:val="20"/>
                <w:lang w:val="bg-BG" w:eastAsia="bg-BG"/>
              </w:rPr>
              <w:t>за вътрешен превоз – 2</w:t>
            </w:r>
            <w:r w:rsidR="00F14187" w:rsidRPr="006673F4">
              <w:rPr>
                <w:rFonts w:ascii="Verdana" w:hAnsi="Verdana" w:cs="Arial"/>
                <w:sz w:val="20"/>
                <w:szCs w:val="20"/>
                <w:lang w:val="bg-BG" w:eastAsia="bg-BG"/>
              </w:rPr>
              <w:t xml:space="preserve"> бр. </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Приети заявления за издаване на:</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к</w:t>
            </w:r>
            <w:r w:rsidR="00F2381D" w:rsidRPr="006673F4">
              <w:rPr>
                <w:rFonts w:ascii="Verdana" w:hAnsi="Verdana" w:cs="Arial"/>
                <w:sz w:val="20"/>
                <w:szCs w:val="20"/>
                <w:lang w:val="bg-BG" w:eastAsia="bg-BG"/>
              </w:rPr>
              <w:t xml:space="preserve">арта за квалификация на водач: </w:t>
            </w:r>
            <w:r w:rsidR="00F2381D" w:rsidRPr="006673F4">
              <w:rPr>
                <w:rFonts w:ascii="Verdana" w:hAnsi="Verdana"/>
                <w:sz w:val="20"/>
                <w:szCs w:val="20"/>
              </w:rPr>
              <w:t>523</w:t>
            </w:r>
            <w:r w:rsidR="00F2381D" w:rsidRPr="006673F4">
              <w:rPr>
                <w:rFonts w:ascii="Verdana" w:hAnsi="Verdana"/>
                <w:sz w:val="20"/>
                <w:szCs w:val="20"/>
                <w:lang w:val="bg-BG"/>
              </w:rPr>
              <w:t xml:space="preserve"> </w:t>
            </w:r>
            <w:r w:rsidR="00F14187" w:rsidRPr="006673F4">
              <w:rPr>
                <w:rFonts w:ascii="Verdana" w:hAnsi="Verdana" w:cs="Arial"/>
                <w:sz w:val="20"/>
                <w:szCs w:val="20"/>
                <w:lang w:val="bg-BG" w:eastAsia="bg-BG"/>
              </w:rPr>
              <w:t>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карта за дигитален тахо</w:t>
            </w:r>
            <w:r w:rsidR="00F2381D" w:rsidRPr="006673F4">
              <w:rPr>
                <w:rFonts w:ascii="Verdana" w:hAnsi="Verdana" w:cs="Arial"/>
                <w:sz w:val="20"/>
                <w:szCs w:val="20"/>
                <w:lang w:val="bg-BG" w:eastAsia="bg-BG"/>
              </w:rPr>
              <w:t xml:space="preserve">граф: </w:t>
            </w:r>
            <w:r w:rsidR="00F2381D" w:rsidRPr="006673F4">
              <w:rPr>
                <w:rFonts w:ascii="Verdana" w:hAnsi="Verdana"/>
                <w:sz w:val="20"/>
                <w:szCs w:val="20"/>
              </w:rPr>
              <w:t>725</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свидетелст</w:t>
            </w:r>
            <w:r w:rsidR="00F2381D" w:rsidRPr="006673F4">
              <w:rPr>
                <w:rFonts w:ascii="Verdana" w:hAnsi="Verdana" w:cs="Arial"/>
                <w:sz w:val="20"/>
                <w:szCs w:val="20"/>
                <w:lang w:val="bg-BG" w:eastAsia="bg-BG"/>
              </w:rPr>
              <w:t xml:space="preserve">во за превоз на опасни товари: </w:t>
            </w:r>
            <w:r w:rsidR="00F2381D" w:rsidRPr="006673F4">
              <w:rPr>
                <w:rFonts w:ascii="Verdana" w:hAnsi="Verdana"/>
                <w:sz w:val="20"/>
                <w:szCs w:val="20"/>
              </w:rPr>
              <w:t>174</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Съставени АУАН – </w:t>
            </w:r>
            <w:r w:rsidR="00F2381D" w:rsidRPr="006673F4">
              <w:rPr>
                <w:rFonts w:ascii="Verdana" w:hAnsi="Verdana"/>
                <w:sz w:val="20"/>
                <w:szCs w:val="20"/>
                <w:lang w:val="bg-BG"/>
              </w:rPr>
              <w:t xml:space="preserve">3 864 </w:t>
            </w:r>
            <w:r w:rsidR="00F14187" w:rsidRPr="006673F4">
              <w:rPr>
                <w:rFonts w:ascii="Verdana" w:hAnsi="Verdana" w:cs="Arial"/>
                <w:sz w:val="20"/>
                <w:szCs w:val="20"/>
                <w:lang w:val="bg-BG" w:eastAsia="bg-BG"/>
              </w:rPr>
              <w:t xml:space="preserve"> бр., от които:</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2381D" w:rsidRPr="006673F4">
              <w:rPr>
                <w:rFonts w:ascii="Verdana" w:hAnsi="Verdana" w:cs="Arial"/>
                <w:sz w:val="20"/>
                <w:szCs w:val="20"/>
                <w:lang w:val="bg-BG" w:eastAsia="bg-BG"/>
              </w:rPr>
              <w:t xml:space="preserve">на водачи на ППС: </w:t>
            </w:r>
            <w:r w:rsidR="00F2381D" w:rsidRPr="006673F4">
              <w:rPr>
                <w:rFonts w:ascii="Verdana" w:hAnsi="Verdana"/>
                <w:sz w:val="20"/>
                <w:szCs w:val="20"/>
                <w:lang w:val="bg-BG"/>
              </w:rPr>
              <w:t>3 184</w:t>
            </w:r>
            <w:r w:rsidR="00F14187" w:rsidRPr="006673F4">
              <w:rPr>
                <w:rFonts w:ascii="Verdana" w:hAnsi="Verdana" w:cs="Arial"/>
                <w:sz w:val="20"/>
                <w:szCs w:val="20"/>
                <w:lang w:val="bg-BG" w:eastAsia="bg-BG"/>
              </w:rPr>
              <w:t xml:space="preserve"> бр.;</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 xml:space="preserve">при проверка на фирми, извършващи обществен превоз на пътници и товари: </w:t>
            </w:r>
            <w:r w:rsidR="00F2381D" w:rsidRPr="006673F4">
              <w:rPr>
                <w:rFonts w:ascii="Verdana" w:hAnsi="Verdana"/>
                <w:sz w:val="20"/>
                <w:szCs w:val="20"/>
                <w:lang w:val="bg-BG"/>
              </w:rPr>
              <w:t>618 бр. (</w:t>
            </w:r>
            <w:r w:rsidR="00F2381D" w:rsidRPr="006673F4">
              <w:rPr>
                <w:rFonts w:ascii="Verdana" w:hAnsi="Verdana"/>
                <w:i/>
                <w:sz w:val="20"/>
                <w:szCs w:val="20"/>
                <w:lang w:val="bg-BG"/>
              </w:rPr>
              <w:t>536 фирми + 3 УЦ + 79 ПГПП</w:t>
            </w:r>
            <w:r w:rsidR="00F2381D" w:rsidRPr="006673F4">
              <w:rPr>
                <w:rFonts w:ascii="Verdana" w:hAnsi="Verdana"/>
                <w:sz w:val="20"/>
                <w:szCs w:val="20"/>
                <w:lang w:val="bg-BG"/>
              </w:rPr>
              <w:t>);</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на водачи, извършващи „нерегламент</w:t>
            </w:r>
            <w:r w:rsidR="00F2381D" w:rsidRPr="006673F4">
              <w:rPr>
                <w:rFonts w:ascii="Verdana" w:hAnsi="Verdana" w:cs="Arial"/>
                <w:sz w:val="20"/>
                <w:szCs w:val="20"/>
                <w:lang w:val="bg-BG" w:eastAsia="bg-BG"/>
              </w:rPr>
              <w:t xml:space="preserve">иран превоз“: </w:t>
            </w:r>
            <w:r w:rsidR="00F2381D" w:rsidRPr="006673F4">
              <w:rPr>
                <w:rFonts w:ascii="Verdana" w:hAnsi="Verdana"/>
                <w:sz w:val="20"/>
                <w:szCs w:val="20"/>
                <w:lang w:val="bg-BG"/>
              </w:rPr>
              <w:t xml:space="preserve">62 </w:t>
            </w:r>
            <w:r w:rsidR="00F14187" w:rsidRPr="006673F4">
              <w:rPr>
                <w:rFonts w:ascii="Verdana" w:hAnsi="Verdana" w:cs="Arial"/>
                <w:sz w:val="20"/>
                <w:szCs w:val="20"/>
                <w:lang w:val="bg-BG" w:eastAsia="bg-BG"/>
              </w:rPr>
              <w:t xml:space="preserve">бр. </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Брой издаде</w:t>
            </w:r>
            <w:r w:rsidR="00F2381D" w:rsidRPr="006673F4">
              <w:rPr>
                <w:rFonts w:ascii="Verdana" w:hAnsi="Verdana" w:cs="Arial"/>
                <w:sz w:val="20"/>
                <w:szCs w:val="20"/>
                <w:lang w:val="bg-BG" w:eastAsia="bg-BG"/>
              </w:rPr>
              <w:t xml:space="preserve">ни наказателни постановления: </w:t>
            </w:r>
            <w:r w:rsidR="00F2381D" w:rsidRPr="006673F4">
              <w:rPr>
                <w:rFonts w:ascii="Verdana" w:hAnsi="Verdana"/>
                <w:sz w:val="20"/>
                <w:szCs w:val="20"/>
                <w:lang w:val="bg-BG"/>
              </w:rPr>
              <w:t>3 768</w:t>
            </w:r>
            <w:r w:rsidR="00F14187" w:rsidRPr="006673F4">
              <w:rPr>
                <w:rFonts w:ascii="Verdana" w:hAnsi="Verdana" w:cs="Arial"/>
                <w:sz w:val="20"/>
                <w:szCs w:val="20"/>
                <w:lang w:val="bg-BG" w:eastAsia="bg-BG"/>
              </w:rPr>
              <w:t xml:space="preserve"> бр.</w:t>
            </w:r>
          </w:p>
          <w:p w:rsidR="00F14187" w:rsidRPr="006673F4" w:rsidRDefault="000E66AA" w:rsidP="00F2381D">
            <w:pPr>
              <w:ind w:left="6" w:hanging="6"/>
              <w:jc w:val="both"/>
              <w:rPr>
                <w:rFonts w:ascii="Verdana" w:hAnsi="Verdana"/>
                <w:sz w:val="20"/>
                <w:szCs w:val="20"/>
                <w:lang w:val="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Сума на наложените глоби и/или имуществени санкции:</w:t>
            </w:r>
            <w:r w:rsidR="00F2381D" w:rsidRPr="006673F4">
              <w:rPr>
                <w:rFonts w:ascii="Verdana" w:hAnsi="Verdana" w:cs="Arial"/>
                <w:sz w:val="20"/>
                <w:szCs w:val="20"/>
                <w:lang w:val="bg-BG" w:eastAsia="bg-BG"/>
              </w:rPr>
              <w:t xml:space="preserve"> </w:t>
            </w:r>
            <w:r w:rsidR="00F2381D" w:rsidRPr="006673F4">
              <w:rPr>
                <w:rFonts w:ascii="Verdana" w:hAnsi="Verdana"/>
                <w:sz w:val="20"/>
                <w:szCs w:val="20"/>
                <w:lang w:val="bg-BG"/>
              </w:rPr>
              <w:t>2 111 230,00 лв.</w:t>
            </w:r>
          </w:p>
          <w:p w:rsidR="00F14187" w:rsidRPr="006673F4" w:rsidRDefault="000E66AA" w:rsidP="00F14187">
            <w:pPr>
              <w:rPr>
                <w:rFonts w:ascii="Verdana" w:hAnsi="Verdana" w:cs="Arial"/>
                <w:sz w:val="20"/>
                <w:szCs w:val="20"/>
                <w:lang w:val="bg-BG" w:eastAsia="bg-BG"/>
              </w:rPr>
            </w:pPr>
            <w:r w:rsidRPr="006673F4">
              <w:rPr>
                <w:rFonts w:ascii="Verdana" w:hAnsi="Verdana" w:cs="Arial"/>
                <w:sz w:val="20"/>
                <w:szCs w:val="20"/>
                <w:lang w:val="bg-BG" w:eastAsia="bg-BG"/>
              </w:rPr>
              <w:t xml:space="preserve">• </w:t>
            </w:r>
            <w:r w:rsidR="00F14187" w:rsidRPr="006673F4">
              <w:rPr>
                <w:rFonts w:ascii="Verdana" w:hAnsi="Verdana" w:cs="Arial"/>
                <w:sz w:val="20"/>
                <w:szCs w:val="20"/>
                <w:lang w:val="bg-BG" w:eastAsia="bg-BG"/>
              </w:rPr>
              <w:t>Брой приложени заповеди за принуди</w:t>
            </w:r>
            <w:r w:rsidR="00F2381D" w:rsidRPr="006673F4">
              <w:rPr>
                <w:rFonts w:ascii="Verdana" w:hAnsi="Verdana" w:cs="Arial"/>
                <w:sz w:val="20"/>
                <w:szCs w:val="20"/>
                <w:lang w:val="bg-BG" w:eastAsia="bg-BG"/>
              </w:rPr>
              <w:t xml:space="preserve">телни административни мерки: </w:t>
            </w:r>
            <w:r w:rsidR="00F2381D" w:rsidRPr="006673F4">
              <w:rPr>
                <w:rFonts w:ascii="Verdana" w:hAnsi="Verdana"/>
                <w:sz w:val="20"/>
                <w:szCs w:val="20"/>
                <w:lang w:val="bg-BG"/>
              </w:rPr>
              <w:t xml:space="preserve">2 223 </w:t>
            </w:r>
            <w:r w:rsidR="00F14187" w:rsidRPr="006673F4">
              <w:rPr>
                <w:rFonts w:ascii="Verdana" w:hAnsi="Verdana" w:cs="Arial"/>
                <w:sz w:val="20"/>
                <w:szCs w:val="20"/>
                <w:lang w:val="bg-BG" w:eastAsia="bg-BG"/>
              </w:rPr>
              <w:t>бр.</w:t>
            </w:r>
          </w:p>
          <w:p w:rsidR="00434AF7" w:rsidRPr="00434AF7" w:rsidRDefault="00F14187" w:rsidP="003815CD">
            <w:pPr>
              <w:rPr>
                <w:rFonts w:ascii="Verdana" w:hAnsi="Verdana" w:cs="Arial"/>
                <w:sz w:val="20"/>
                <w:szCs w:val="20"/>
                <w:u w:val="single"/>
                <w:lang w:val="bg-BG" w:eastAsia="bg-BG"/>
              </w:rPr>
            </w:pPr>
            <w:r w:rsidRPr="006673F4">
              <w:rPr>
                <w:rFonts w:ascii="Verdana" w:eastAsia="Calibri" w:hAnsi="Verdana" w:cs="Times New Roman"/>
                <w:bCs/>
                <w:sz w:val="20"/>
                <w:szCs w:val="20"/>
                <w:lang w:val="bg-BG"/>
              </w:rPr>
              <w:t xml:space="preserve">Във връзка с провеждане на СПО по линия на </w:t>
            </w:r>
            <w:r w:rsidRPr="006673F4">
              <w:rPr>
                <w:rFonts w:ascii="Verdana" w:eastAsia="Calibri" w:hAnsi="Verdana" w:cs="Times New Roman"/>
                <w:bCs/>
                <w:sz w:val="20"/>
                <w:szCs w:val="20"/>
                <w:lang w:val="bg-BG"/>
              </w:rPr>
              <w:lastRenderedPageBreak/>
              <w:t xml:space="preserve">европейската мрежа на службите на „Пътна полиция“ – </w:t>
            </w:r>
            <w:r w:rsidRPr="006673F4">
              <w:rPr>
                <w:rFonts w:ascii="Verdana" w:eastAsia="Calibri" w:hAnsi="Verdana" w:cs="Times New Roman"/>
                <w:bCs/>
                <w:sz w:val="20"/>
                <w:szCs w:val="20"/>
              </w:rPr>
              <w:t>TISPOL</w:t>
            </w:r>
            <w:r w:rsidRPr="006673F4">
              <w:rPr>
                <w:rFonts w:ascii="Verdana" w:eastAsia="Calibri" w:hAnsi="Verdana" w:cs="Times New Roman"/>
                <w:bCs/>
                <w:sz w:val="20"/>
                <w:szCs w:val="20"/>
                <w:lang w:val="bg-BG"/>
              </w:rPr>
              <w:t>, се извършват планирани тематични проверки съвместно със служители на сектор „Пътна полиция“ към ОДМВР – Русе, ОДМВР – Търговище, ОДМВР – Разград, Кубрат и Исперих.</w:t>
            </w:r>
            <w:r w:rsidRPr="00434AF7">
              <w:rPr>
                <w:rFonts w:ascii="Verdana" w:eastAsia="Calibri" w:hAnsi="Verdana" w:cs="Times New Roman"/>
                <w:bCs/>
                <w:sz w:val="20"/>
                <w:szCs w:val="20"/>
                <w:u w:val="single"/>
                <w:lang w:val="bg-BG"/>
              </w:rPr>
              <w:t xml:space="preserve">  </w:t>
            </w:r>
          </w:p>
        </w:tc>
      </w:tr>
      <w:tr w:rsidR="00027A38" w:rsidRPr="006D1AF5" w:rsidTr="00D61EE0">
        <w:tc>
          <w:tcPr>
            <w:tcW w:w="13608" w:type="dxa"/>
            <w:gridSpan w:val="3"/>
            <w:shd w:val="clear" w:color="auto" w:fill="BFBFBF" w:themeFill="background1" w:themeFillShade="BF"/>
          </w:tcPr>
          <w:p w:rsidR="00027A38" w:rsidRPr="000E0A7D" w:rsidRDefault="00027A38" w:rsidP="00027A38">
            <w:pPr>
              <w:spacing w:before="80" w:after="80"/>
              <w:ind w:right="-141"/>
              <w:jc w:val="both"/>
              <w:rPr>
                <w:rFonts w:ascii="Times New Roman" w:hAnsi="Times New Roman"/>
                <w:b/>
                <w:szCs w:val="24"/>
                <w:lang w:val="bg-BG"/>
              </w:rPr>
            </w:pPr>
            <w:r w:rsidRPr="00A97C81">
              <w:rPr>
                <w:rFonts w:ascii="Verdana" w:eastAsia="Calibri" w:hAnsi="Verdana" w:cs="Calibri"/>
                <w:b/>
                <w:sz w:val="20"/>
                <w:szCs w:val="20"/>
              </w:rPr>
              <w:lastRenderedPageBreak/>
              <w:t>ТЕМАТИЧНО НАПРАВЛЕНИЕ 4:</w:t>
            </w:r>
            <w:r w:rsidRPr="00A97C81">
              <w:rPr>
                <w:rFonts w:ascii="Verdana" w:eastAsia="Calibri" w:hAnsi="Verdana" w:cs="Calibri"/>
                <w:sz w:val="20"/>
                <w:szCs w:val="20"/>
              </w:rPr>
              <w:t xml:space="preserve"> </w:t>
            </w:r>
            <w:r w:rsidRPr="00A97C81">
              <w:rPr>
                <w:rFonts w:ascii="Verdana" w:eastAsia="Calibri" w:hAnsi="Verdana" w:cs="Calibri"/>
                <w:b/>
                <w:sz w:val="20"/>
                <w:szCs w:val="20"/>
                <w:lang w:val="bg-BG"/>
              </w:rPr>
              <w:t xml:space="preserve">ЩАДЯЩА </w:t>
            </w:r>
            <w:r w:rsidRPr="00A97C81">
              <w:rPr>
                <w:rFonts w:ascii="Verdana" w:eastAsia="Calibri" w:hAnsi="Verdana" w:cs="Calibri"/>
                <w:b/>
                <w:sz w:val="20"/>
                <w:szCs w:val="20"/>
              </w:rPr>
              <w:t>ПЪТНА ИНФРАСТРУКТУРА</w:t>
            </w:r>
          </w:p>
        </w:tc>
      </w:tr>
      <w:tr w:rsidR="00027A38" w:rsidRPr="006D1AF5" w:rsidTr="00FE2B3D">
        <w:tc>
          <w:tcPr>
            <w:tcW w:w="5245" w:type="dxa"/>
            <w:shd w:val="clear" w:color="auto" w:fill="FFFFFF" w:themeFill="background1"/>
          </w:tcPr>
          <w:p w:rsidR="00027A38" w:rsidRPr="004C180E" w:rsidRDefault="00027A38" w:rsidP="00027A38">
            <w:pPr>
              <w:spacing w:before="80" w:after="80"/>
              <w:ind w:right="34"/>
              <w:rPr>
                <w:rFonts w:ascii="Times New Roman" w:hAnsi="Times New Roman"/>
                <w:b/>
                <w:szCs w:val="24"/>
                <w:lang w:val="bg-BG"/>
              </w:rPr>
            </w:pPr>
            <w:r w:rsidRPr="004C180E">
              <w:rPr>
                <w:rFonts w:ascii="Verdana" w:eastAsia="Calibri" w:hAnsi="Verdana" w:cs="Times New Roman"/>
                <w:bCs/>
                <w:sz w:val="20"/>
                <w:szCs w:val="20"/>
                <w:lang w:val="bg-BG"/>
              </w:rPr>
              <w:t xml:space="preserve">4.1 Прилагане на методика за планиране и управление на дейностите по републикански пътища, разработена от АПИ </w:t>
            </w:r>
          </w:p>
        </w:tc>
        <w:tc>
          <w:tcPr>
            <w:tcW w:w="1843" w:type="dxa"/>
            <w:shd w:val="clear" w:color="auto" w:fill="FFFFFF" w:themeFill="background1"/>
          </w:tcPr>
          <w:p w:rsidR="00027A38" w:rsidRPr="004C180E" w:rsidRDefault="00027A38" w:rsidP="00027A38">
            <w:pPr>
              <w:rPr>
                <w:rFonts w:ascii="Verdana" w:eastAsia="Calibri" w:hAnsi="Verdana" w:cs="Calibri"/>
                <w:bCs/>
                <w:sz w:val="20"/>
                <w:szCs w:val="20"/>
                <w:lang w:val="bg-BG"/>
              </w:rPr>
            </w:pPr>
            <w:r w:rsidRPr="004C180E">
              <w:rPr>
                <w:rFonts w:ascii="Verdana" w:eastAsia="Calibri" w:hAnsi="Verdana" w:cs="Calibri"/>
                <w:bCs/>
                <w:sz w:val="20"/>
                <w:szCs w:val="20"/>
                <w:lang w:val="bg-BG"/>
              </w:rPr>
              <w:t>ОПУ</w:t>
            </w:r>
          </w:p>
          <w:p w:rsidR="00027A38" w:rsidRPr="004C180E" w:rsidRDefault="00027A38" w:rsidP="00027A38">
            <w:pPr>
              <w:rPr>
                <w:rFonts w:ascii="Verdana" w:eastAsia="Calibri" w:hAnsi="Verdana" w:cs="Calibri"/>
                <w:bCs/>
                <w:sz w:val="20"/>
                <w:szCs w:val="20"/>
                <w:lang w:val="bg-BG"/>
              </w:rPr>
            </w:pPr>
            <w:r w:rsidRPr="004C180E">
              <w:rPr>
                <w:rFonts w:ascii="Verdana" w:eastAsia="Calibri" w:hAnsi="Verdana" w:cs="Calibri"/>
                <w:bCs/>
                <w:sz w:val="20"/>
                <w:szCs w:val="20"/>
                <w:lang w:val="bg-BG"/>
              </w:rPr>
              <w:t>Постоянен</w:t>
            </w:r>
          </w:p>
        </w:tc>
        <w:tc>
          <w:tcPr>
            <w:tcW w:w="6520" w:type="dxa"/>
            <w:shd w:val="clear" w:color="auto" w:fill="FFFFFF" w:themeFill="background1"/>
          </w:tcPr>
          <w:p w:rsidR="004C180E" w:rsidRPr="00A32568" w:rsidRDefault="004C180E" w:rsidP="00A32568">
            <w:pPr>
              <w:rPr>
                <w:rFonts w:ascii="Verdana" w:hAnsi="Verdana"/>
                <w:sz w:val="20"/>
                <w:szCs w:val="20"/>
                <w:lang w:val="bg-BG"/>
              </w:rPr>
            </w:pPr>
            <w:r w:rsidRPr="00A32568">
              <w:rPr>
                <w:rFonts w:ascii="Verdana" w:hAnsi="Verdana"/>
                <w:b/>
                <w:sz w:val="20"/>
                <w:szCs w:val="20"/>
                <w:lang w:val="bg-BG"/>
              </w:rPr>
              <w:t>ОПУ – Търговище</w:t>
            </w:r>
            <w:r w:rsidRPr="00A32568">
              <w:rPr>
                <w:rFonts w:ascii="Verdana" w:hAnsi="Verdana"/>
                <w:sz w:val="20"/>
                <w:szCs w:val="20"/>
                <w:lang w:val="bg-BG"/>
              </w:rPr>
              <w:t xml:space="preserve"> </w:t>
            </w:r>
            <w:r w:rsidR="00A32568" w:rsidRPr="00A32568">
              <w:rPr>
                <w:rFonts w:ascii="Verdana" w:hAnsi="Verdana"/>
                <w:sz w:val="20"/>
                <w:szCs w:val="20"/>
                <w:lang w:val="bg-BG"/>
              </w:rPr>
              <w:t>извършва</w:t>
            </w:r>
            <w:r w:rsidRPr="00A32568">
              <w:rPr>
                <w:rFonts w:ascii="Verdana" w:hAnsi="Verdana"/>
                <w:sz w:val="20"/>
                <w:szCs w:val="20"/>
                <w:lang w:val="bg-BG"/>
              </w:rPr>
              <w:t xml:space="preserve"> обследване и анализ на РПМ </w:t>
            </w:r>
            <w:r w:rsidR="00FA1EBC" w:rsidRPr="00A32568">
              <w:rPr>
                <w:rFonts w:ascii="Verdana" w:hAnsi="Verdana"/>
                <w:sz w:val="20"/>
                <w:szCs w:val="20"/>
                <w:lang w:val="bg-BG"/>
              </w:rPr>
              <w:t>по методика</w:t>
            </w:r>
            <w:r w:rsidR="00A32568" w:rsidRPr="00A32568">
              <w:rPr>
                <w:rFonts w:ascii="Verdana" w:hAnsi="Verdana"/>
                <w:sz w:val="20"/>
                <w:szCs w:val="20"/>
                <w:lang w:val="bg-BG"/>
              </w:rPr>
              <w:t>,</w:t>
            </w:r>
            <w:r w:rsidR="00FA1EBC" w:rsidRPr="00A32568">
              <w:rPr>
                <w:rFonts w:ascii="Verdana" w:hAnsi="Verdana"/>
                <w:sz w:val="20"/>
                <w:szCs w:val="20"/>
                <w:lang w:val="bg-BG"/>
              </w:rPr>
              <w:t xml:space="preserve"> </w:t>
            </w:r>
            <w:r w:rsidRPr="00A32568">
              <w:rPr>
                <w:rFonts w:ascii="Verdana" w:hAnsi="Verdana"/>
                <w:sz w:val="20"/>
                <w:szCs w:val="20"/>
                <w:lang w:val="bg-BG"/>
              </w:rPr>
              <w:t>разработена от АПИ, с цел</w:t>
            </w:r>
            <w:r w:rsidRPr="00A32568">
              <w:rPr>
                <w:rFonts w:ascii="Verdana" w:hAnsi="Verdana" w:cs="Times New Roman"/>
                <w:sz w:val="20"/>
                <w:szCs w:val="20"/>
                <w:lang w:val="bg-BG"/>
              </w:rPr>
              <w:t xml:space="preserve"> повишаване на технико</w:t>
            </w:r>
            <w:r w:rsidR="00E57CB8" w:rsidRPr="00A32568">
              <w:rPr>
                <w:rFonts w:ascii="Verdana" w:hAnsi="Verdana" w:cs="Times New Roman"/>
                <w:sz w:val="20"/>
                <w:szCs w:val="20"/>
                <w:lang w:val="bg-BG"/>
              </w:rPr>
              <w:t>-</w:t>
            </w:r>
            <w:r w:rsidRPr="00A32568">
              <w:rPr>
                <w:rFonts w:ascii="Verdana" w:hAnsi="Verdana" w:cs="Times New Roman"/>
                <w:sz w:val="20"/>
                <w:szCs w:val="20"/>
                <w:lang w:val="bg-BG"/>
              </w:rPr>
              <w:t>експлоатационните характерис</w:t>
            </w:r>
            <w:r w:rsidR="00E57CB8" w:rsidRPr="00A32568">
              <w:rPr>
                <w:rFonts w:ascii="Verdana" w:hAnsi="Verdana" w:cs="Times New Roman"/>
                <w:sz w:val="20"/>
                <w:szCs w:val="20"/>
                <w:lang w:val="bg-BG"/>
              </w:rPr>
              <w:t>тики на РПМ и намаляване на ПТП:</w:t>
            </w:r>
          </w:p>
          <w:p w:rsidR="00A32568" w:rsidRPr="00A32568" w:rsidRDefault="00E57CB8" w:rsidP="00A32568">
            <w:pPr>
              <w:pStyle w:val="afa"/>
              <w:numPr>
                <w:ilvl w:val="0"/>
                <w:numId w:val="6"/>
              </w:numPr>
              <w:rPr>
                <w:sz w:val="20"/>
                <w:szCs w:val="20"/>
              </w:rPr>
            </w:pPr>
            <w:r w:rsidRPr="00A32568">
              <w:rPr>
                <w:sz w:val="20"/>
                <w:szCs w:val="20"/>
                <w:lang w:val="bg-BG"/>
              </w:rPr>
              <w:t>Ежемесечни инспекции на РПМ</w:t>
            </w:r>
            <w:r w:rsidR="004C180E" w:rsidRPr="00A32568">
              <w:rPr>
                <w:sz w:val="20"/>
                <w:szCs w:val="20"/>
                <w:lang w:val="bg-BG"/>
              </w:rPr>
              <w:t xml:space="preserve"> относно пътна </w:t>
            </w:r>
            <w:r w:rsidR="00A32568" w:rsidRPr="00A32568">
              <w:rPr>
                <w:sz w:val="20"/>
                <w:szCs w:val="20"/>
                <w:lang w:val="bg-BG" w:eastAsia="bg-BG" w:bidi="bg-BG"/>
              </w:rPr>
              <w:t>настилка, вертикалната сигнализация, хоризонталната пътна маркировка и ОС.</w:t>
            </w:r>
          </w:p>
          <w:p w:rsidR="00A32568" w:rsidRPr="00A32568" w:rsidRDefault="004C180E" w:rsidP="00A32568">
            <w:pPr>
              <w:pStyle w:val="afa"/>
              <w:numPr>
                <w:ilvl w:val="0"/>
                <w:numId w:val="6"/>
              </w:numPr>
              <w:rPr>
                <w:sz w:val="20"/>
                <w:szCs w:val="20"/>
              </w:rPr>
            </w:pPr>
            <w:r w:rsidRPr="00A32568">
              <w:rPr>
                <w:sz w:val="20"/>
                <w:szCs w:val="20"/>
                <w:lang w:val="bg-BG"/>
              </w:rPr>
              <w:t>Премахната е дървесна растителност, създаваща предпоставки за възникване на ПТП</w:t>
            </w:r>
            <w:r w:rsidR="00E57CB8" w:rsidRPr="00A32568">
              <w:rPr>
                <w:sz w:val="20"/>
                <w:szCs w:val="20"/>
                <w:lang w:val="bg-BG"/>
              </w:rPr>
              <w:t>.</w:t>
            </w:r>
          </w:p>
          <w:p w:rsidR="00A32568" w:rsidRPr="00A32568" w:rsidRDefault="004C180E" w:rsidP="00A32568">
            <w:pPr>
              <w:pStyle w:val="afa"/>
              <w:numPr>
                <w:ilvl w:val="0"/>
                <w:numId w:val="6"/>
              </w:numPr>
              <w:rPr>
                <w:sz w:val="20"/>
                <w:szCs w:val="20"/>
              </w:rPr>
            </w:pPr>
            <w:r w:rsidRPr="00A32568">
              <w:rPr>
                <w:rFonts w:cs="Times New Roman"/>
                <w:sz w:val="20"/>
                <w:szCs w:val="20"/>
                <w:lang w:val="bg-BG"/>
              </w:rPr>
              <w:t>Възстановени са повредените и стари ограничителни системи</w:t>
            </w:r>
            <w:r w:rsidR="00E57CB8" w:rsidRPr="00A32568">
              <w:rPr>
                <w:rFonts w:cs="Times New Roman"/>
                <w:sz w:val="20"/>
                <w:szCs w:val="20"/>
                <w:lang w:val="bg-BG"/>
              </w:rPr>
              <w:t>.</w:t>
            </w:r>
          </w:p>
          <w:p w:rsidR="00A32568" w:rsidRPr="00A32568" w:rsidRDefault="004C180E" w:rsidP="00A32568">
            <w:pPr>
              <w:pStyle w:val="afa"/>
              <w:numPr>
                <w:ilvl w:val="0"/>
                <w:numId w:val="6"/>
              </w:numPr>
              <w:rPr>
                <w:sz w:val="20"/>
                <w:szCs w:val="20"/>
              </w:rPr>
            </w:pPr>
            <w:r w:rsidRPr="00A32568">
              <w:rPr>
                <w:sz w:val="20"/>
                <w:szCs w:val="20"/>
                <w:lang w:val="bg-BG"/>
              </w:rPr>
              <w:t>Попълнени и профилирани са банкетите.</w:t>
            </w:r>
          </w:p>
          <w:p w:rsidR="00A32568" w:rsidRPr="00A32568" w:rsidRDefault="00A32568" w:rsidP="00A32568">
            <w:pPr>
              <w:pStyle w:val="afa"/>
              <w:numPr>
                <w:ilvl w:val="0"/>
                <w:numId w:val="6"/>
              </w:numPr>
            </w:pPr>
            <w:r w:rsidRPr="00A32568">
              <w:rPr>
                <w:sz w:val="20"/>
                <w:szCs w:val="20"/>
                <w:lang w:val="bg-BG" w:eastAsia="bg-BG" w:bidi="bg-BG"/>
              </w:rPr>
              <w:t>Машинно и ръчно полагане на асфалтова смес по дефектирала пътна настилка и др.</w:t>
            </w:r>
          </w:p>
        </w:tc>
      </w:tr>
      <w:tr w:rsidR="00027A38" w:rsidRPr="006D1AF5" w:rsidTr="00FE2B3D">
        <w:tc>
          <w:tcPr>
            <w:tcW w:w="5245" w:type="dxa"/>
            <w:shd w:val="clear" w:color="auto" w:fill="FFFFFF" w:themeFill="background1"/>
          </w:tcPr>
          <w:p w:rsidR="00027A38" w:rsidRPr="00A97C81" w:rsidRDefault="00027A38" w:rsidP="00027A38">
            <w:pPr>
              <w:spacing w:before="80" w:after="80"/>
              <w:ind w:right="34"/>
              <w:rPr>
                <w:rFonts w:ascii="Verdana" w:eastAsia="Calibri" w:hAnsi="Verdana" w:cs="Times New Roman"/>
                <w:bCs/>
                <w:sz w:val="20"/>
                <w:szCs w:val="20"/>
                <w:lang w:val="bg-BG"/>
              </w:rPr>
            </w:pPr>
            <w:r w:rsidRPr="00A97C81">
              <w:rPr>
                <w:rFonts w:ascii="Verdana" w:eastAsia="Calibri" w:hAnsi="Verdana" w:cs="Times New Roman"/>
                <w:bCs/>
                <w:sz w:val="20"/>
                <w:szCs w:val="20"/>
                <w:lang w:val="bg-BG"/>
              </w:rPr>
              <w:t>4.2 Прилагане на методика за планиране и управление на дейностите по общински пътища и улици, разработена от ДА</w:t>
            </w:r>
            <w:r w:rsidR="003815CD">
              <w:rPr>
                <w:rFonts w:ascii="Verdana" w:eastAsia="Calibri" w:hAnsi="Verdana" w:cs="Times New Roman"/>
                <w:bCs/>
                <w:sz w:val="20"/>
                <w:szCs w:val="20"/>
                <w:lang w:val="bg-BG"/>
              </w:rPr>
              <w:t xml:space="preserve">БДП </w:t>
            </w:r>
          </w:p>
        </w:tc>
        <w:tc>
          <w:tcPr>
            <w:tcW w:w="1843" w:type="dxa"/>
            <w:shd w:val="clear" w:color="auto" w:fill="FFFFFF" w:themeFill="background1"/>
          </w:tcPr>
          <w:p w:rsidR="00027A38" w:rsidRPr="00A97C81" w:rsidRDefault="00027A38" w:rsidP="00027A38">
            <w:pPr>
              <w:rPr>
                <w:rFonts w:ascii="Verdana" w:eastAsia="Calibri" w:hAnsi="Verdana" w:cs="Calibri"/>
                <w:bCs/>
                <w:sz w:val="20"/>
                <w:szCs w:val="20"/>
                <w:lang w:val="bg-BG"/>
              </w:rPr>
            </w:pPr>
            <w:r w:rsidRPr="00A97C81">
              <w:rPr>
                <w:rFonts w:ascii="Verdana" w:eastAsia="Calibri" w:hAnsi="Verdana" w:cs="Calibri"/>
                <w:bCs/>
                <w:sz w:val="20"/>
                <w:szCs w:val="20"/>
                <w:lang w:val="bg-BG"/>
              </w:rPr>
              <w:t>Общини</w:t>
            </w:r>
          </w:p>
          <w:p w:rsidR="00027A38" w:rsidRPr="00A97C81" w:rsidRDefault="00027A38" w:rsidP="00027A38">
            <w:pPr>
              <w:rPr>
                <w:rFonts w:ascii="Verdana" w:eastAsia="Calibri" w:hAnsi="Verdana" w:cs="Calibri"/>
                <w:bCs/>
                <w:sz w:val="20"/>
                <w:szCs w:val="20"/>
                <w:lang w:val="bg-BG"/>
              </w:rPr>
            </w:pPr>
            <w:r w:rsidRPr="00A97C81">
              <w:rPr>
                <w:rFonts w:ascii="Verdana" w:eastAsia="Calibri" w:hAnsi="Verdana" w:cs="Calibri"/>
                <w:bCs/>
                <w:sz w:val="20"/>
                <w:szCs w:val="20"/>
                <w:lang w:val="bg-BG"/>
              </w:rPr>
              <w:t>Постоянен</w:t>
            </w:r>
          </w:p>
        </w:tc>
        <w:tc>
          <w:tcPr>
            <w:tcW w:w="6520" w:type="dxa"/>
            <w:shd w:val="clear" w:color="auto" w:fill="FFFFFF" w:themeFill="background1"/>
          </w:tcPr>
          <w:p w:rsidR="00510051" w:rsidRPr="004C676C" w:rsidRDefault="00510051" w:rsidP="00510051">
            <w:pPr>
              <w:rPr>
                <w:rFonts w:ascii="Verdana" w:hAnsi="Verdana"/>
                <w:sz w:val="20"/>
                <w:szCs w:val="20"/>
                <w:lang w:val="bg-BG"/>
              </w:rPr>
            </w:pPr>
            <w:r w:rsidRPr="00510051">
              <w:rPr>
                <w:rFonts w:ascii="Verdana" w:hAnsi="Verdana"/>
                <w:b/>
                <w:sz w:val="20"/>
                <w:szCs w:val="20"/>
                <w:lang w:val="bg-BG"/>
              </w:rPr>
              <w:t xml:space="preserve">Община </w:t>
            </w:r>
            <w:r w:rsidRPr="000D4F36">
              <w:rPr>
                <w:rFonts w:ascii="Verdana" w:hAnsi="Verdana"/>
                <w:b/>
                <w:sz w:val="20"/>
                <w:szCs w:val="20"/>
                <w:lang w:val="bg-BG"/>
              </w:rPr>
              <w:t>Търговище</w:t>
            </w:r>
            <w:r w:rsidR="000D4F36" w:rsidRPr="000D4F36">
              <w:rPr>
                <w:rFonts w:ascii="Verdana" w:eastAsia="Calibri" w:hAnsi="Verdana" w:cs="Times New Roman"/>
                <w:sz w:val="20"/>
                <w:szCs w:val="20"/>
                <w:lang w:val="bg-BG"/>
              </w:rPr>
              <w:t xml:space="preserve"> е в постоянна връзка с ОДМВР, ОПУ.</w:t>
            </w:r>
          </w:p>
          <w:p w:rsidR="006673F4" w:rsidRPr="006673F4" w:rsidRDefault="0046757F" w:rsidP="00510051">
            <w:pPr>
              <w:rPr>
                <w:rFonts w:ascii="Verdana" w:hAnsi="Verdana"/>
                <w:color w:val="000000" w:themeColor="text1"/>
                <w:sz w:val="20"/>
                <w:szCs w:val="20"/>
                <w:lang w:val="bg-BG"/>
              </w:rPr>
            </w:pPr>
            <w:r w:rsidRPr="006673F4">
              <w:rPr>
                <w:rFonts w:ascii="Verdana" w:hAnsi="Verdana"/>
                <w:b/>
                <w:sz w:val="20"/>
                <w:szCs w:val="20"/>
                <w:lang w:val="bg-BG"/>
              </w:rPr>
              <w:t>Община Попово:</w:t>
            </w:r>
            <w:r w:rsidRPr="006673F4">
              <w:rPr>
                <w:rFonts w:ascii="Verdana" w:hAnsi="Verdana"/>
                <w:sz w:val="20"/>
                <w:szCs w:val="20"/>
                <w:lang w:val="bg-BG"/>
              </w:rPr>
              <w:t xml:space="preserve"> </w:t>
            </w:r>
            <w:r w:rsidR="006673F4" w:rsidRPr="006673F4">
              <w:rPr>
                <w:rFonts w:ascii="Verdana" w:hAnsi="Verdana"/>
                <w:color w:val="000000" w:themeColor="text1"/>
                <w:sz w:val="20"/>
                <w:szCs w:val="20"/>
                <w:lang w:val="bg-BG"/>
              </w:rPr>
              <w:t>Предоставените методически указания от ДАБДП се прилагат успешно.</w:t>
            </w:r>
          </w:p>
          <w:p w:rsidR="00FD79E0" w:rsidRPr="00291AAA" w:rsidRDefault="007C5D31" w:rsidP="00510051">
            <w:pPr>
              <w:rPr>
                <w:rFonts w:ascii="Verdana" w:hAnsi="Verdana"/>
                <w:sz w:val="20"/>
                <w:szCs w:val="20"/>
                <w:lang w:val="bg-BG"/>
              </w:rPr>
            </w:pPr>
            <w:r w:rsidRPr="00291AAA">
              <w:rPr>
                <w:rFonts w:ascii="Verdana" w:hAnsi="Verdana"/>
                <w:b/>
                <w:sz w:val="20"/>
                <w:szCs w:val="20"/>
                <w:lang w:val="bg-BG"/>
              </w:rPr>
              <w:t xml:space="preserve">Община Омуртаг: </w:t>
            </w:r>
            <w:r w:rsidR="00FD79E0" w:rsidRPr="00FD79E0">
              <w:rPr>
                <w:rFonts w:ascii="Verdana" w:hAnsi="Verdana"/>
                <w:sz w:val="20"/>
                <w:szCs w:val="20"/>
                <w:lang w:val="bg-BG"/>
              </w:rPr>
              <w:t>Предоставените методически указания от ДАБДП се прилагат при управление на дейностите и набиране на информация за състоянието на пътната инфраструктура, свързана с БДП.</w:t>
            </w:r>
          </w:p>
          <w:p w:rsidR="00140B47" w:rsidRDefault="00876DF1" w:rsidP="00140B47">
            <w:pPr>
              <w:rPr>
                <w:rFonts w:ascii="Verdana" w:eastAsia="Calibri" w:hAnsi="Verdana" w:cs="Times New Roman"/>
                <w:bCs/>
                <w:sz w:val="20"/>
                <w:szCs w:val="20"/>
                <w:lang w:val="bg-BG"/>
              </w:rPr>
            </w:pPr>
            <w:r w:rsidRPr="004C676C">
              <w:rPr>
                <w:rFonts w:ascii="Verdana" w:eastAsia="Calibri" w:hAnsi="Verdana" w:cs="Times New Roman"/>
                <w:b/>
                <w:bCs/>
                <w:sz w:val="20"/>
                <w:szCs w:val="20"/>
                <w:lang w:val="bg-BG"/>
              </w:rPr>
              <w:t>Община Антоново:</w:t>
            </w:r>
            <w:r w:rsidR="00F97BCA" w:rsidRPr="004C676C">
              <w:rPr>
                <w:rFonts w:ascii="Verdana" w:eastAsia="Calibri" w:hAnsi="Verdana" w:cs="Times New Roman"/>
                <w:b/>
                <w:bCs/>
                <w:sz w:val="20"/>
                <w:szCs w:val="20"/>
                <w:lang w:val="bg-BG"/>
              </w:rPr>
              <w:t xml:space="preserve"> </w:t>
            </w:r>
            <w:r w:rsidR="00140B47" w:rsidRPr="004C676C">
              <w:rPr>
                <w:rFonts w:ascii="Verdana" w:eastAsia="Calibri" w:hAnsi="Verdana" w:cs="Times New Roman"/>
                <w:bCs/>
                <w:sz w:val="20"/>
                <w:szCs w:val="20"/>
                <w:lang w:val="bg-BG"/>
              </w:rPr>
              <w:t>Оптимизация</w:t>
            </w:r>
            <w:r w:rsidR="00140B47" w:rsidRPr="00140B47">
              <w:rPr>
                <w:rFonts w:ascii="Verdana" w:eastAsia="Calibri" w:hAnsi="Verdana" w:cs="Times New Roman"/>
                <w:bCs/>
                <w:sz w:val="20"/>
                <w:szCs w:val="20"/>
                <w:lang w:val="bg-BG"/>
              </w:rPr>
              <w:t xml:space="preserve"> на управлението на общинската и улична пътна инфраструктура. Неприложимо.</w:t>
            </w:r>
          </w:p>
          <w:p w:rsidR="00027A38" w:rsidRPr="00291AAA" w:rsidRDefault="00D222A7" w:rsidP="00D222A7">
            <w:pPr>
              <w:rPr>
                <w:rFonts w:ascii="Verdana" w:hAnsi="Verdana"/>
                <w:sz w:val="20"/>
                <w:szCs w:val="20"/>
              </w:rPr>
            </w:pPr>
            <w:r w:rsidRPr="00291AAA">
              <w:rPr>
                <w:rFonts w:ascii="Verdana" w:hAnsi="Verdana"/>
                <w:b/>
                <w:sz w:val="20"/>
                <w:szCs w:val="20"/>
                <w:lang w:val="bg-BG"/>
              </w:rPr>
              <w:t xml:space="preserve">Община Опака: </w:t>
            </w:r>
            <w:r w:rsidR="003423BA" w:rsidRPr="00291AAA">
              <w:rPr>
                <w:rFonts w:ascii="Verdana" w:hAnsi="Verdana"/>
                <w:sz w:val="20"/>
                <w:szCs w:val="20"/>
                <w:lang w:val="bg-BG"/>
              </w:rPr>
              <w:t>Изпълнено</w:t>
            </w:r>
          </w:p>
        </w:tc>
      </w:tr>
      <w:tr w:rsidR="00027A38" w:rsidRPr="006D1AF5" w:rsidTr="00FE2B3D">
        <w:tc>
          <w:tcPr>
            <w:tcW w:w="5245" w:type="dxa"/>
            <w:shd w:val="clear" w:color="auto" w:fill="FFFFFF" w:themeFill="background1"/>
          </w:tcPr>
          <w:p w:rsidR="00027A38" w:rsidRPr="001C0391" w:rsidRDefault="00027A38" w:rsidP="00027A38">
            <w:pPr>
              <w:spacing w:before="80" w:after="80"/>
              <w:ind w:right="34"/>
              <w:rPr>
                <w:rFonts w:ascii="Verdana" w:eastAsia="Calibri" w:hAnsi="Verdana" w:cs="Times New Roman"/>
                <w:bCs/>
                <w:sz w:val="20"/>
                <w:szCs w:val="20"/>
                <w:lang w:val="bg-BG"/>
              </w:rPr>
            </w:pPr>
            <w:r w:rsidRPr="001C0391">
              <w:rPr>
                <w:rFonts w:ascii="Verdana" w:eastAsia="Calibri" w:hAnsi="Verdana" w:cs="Times New Roman"/>
                <w:bCs/>
                <w:sz w:val="20"/>
                <w:szCs w:val="20"/>
                <w:lang w:val="bg-BG"/>
              </w:rPr>
              <w:t>4.3 Координация и взаимодействие между стопаните на пътища (общини и ОПУ) с ОДМВР, с цел съвместни действия по подобряване безопасността на пътната инфраструктура</w:t>
            </w:r>
          </w:p>
        </w:tc>
        <w:tc>
          <w:tcPr>
            <w:tcW w:w="1843" w:type="dxa"/>
            <w:shd w:val="clear" w:color="auto" w:fill="FFFFFF" w:themeFill="background1"/>
          </w:tcPr>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Общини</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ОПУ</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ОДМВР</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Постоянен</w:t>
            </w:r>
          </w:p>
        </w:tc>
        <w:tc>
          <w:tcPr>
            <w:tcW w:w="6520" w:type="dxa"/>
            <w:shd w:val="clear" w:color="auto" w:fill="FFFFFF" w:themeFill="background1"/>
          </w:tcPr>
          <w:p w:rsidR="00027A38" w:rsidRPr="006673F4" w:rsidRDefault="00027A38" w:rsidP="00027A38">
            <w:pPr>
              <w:rPr>
                <w:rFonts w:ascii="Verdana" w:hAnsi="Verdana"/>
                <w:sz w:val="20"/>
                <w:szCs w:val="20"/>
                <w:lang w:val="bg-BG"/>
              </w:rPr>
            </w:pPr>
            <w:r w:rsidRPr="006673F4">
              <w:rPr>
                <w:rFonts w:ascii="Verdana" w:hAnsi="Verdana"/>
                <w:b/>
                <w:sz w:val="20"/>
                <w:szCs w:val="20"/>
                <w:lang w:val="bg-BG"/>
              </w:rPr>
              <w:t>Община Търговище</w:t>
            </w:r>
            <w:r w:rsidRPr="006673F4">
              <w:rPr>
                <w:rFonts w:ascii="Verdana" w:hAnsi="Verdana"/>
                <w:sz w:val="20"/>
                <w:szCs w:val="20"/>
                <w:lang w:val="bg-BG"/>
              </w:rPr>
              <w:t xml:space="preserve"> </w:t>
            </w:r>
            <w:r w:rsidR="00A4638D" w:rsidRPr="006673F4">
              <w:rPr>
                <w:rFonts w:ascii="Verdana" w:hAnsi="Verdana"/>
                <w:sz w:val="20"/>
                <w:szCs w:val="20"/>
                <w:lang w:val="bg-BG"/>
              </w:rPr>
              <w:t>е в постоянна връзка с ОДМВР, ОПУ.</w:t>
            </w:r>
          </w:p>
          <w:p w:rsidR="006673F4" w:rsidRPr="006673F4" w:rsidRDefault="006673F4" w:rsidP="0046757F">
            <w:pPr>
              <w:rPr>
                <w:rFonts w:ascii="Verdana" w:hAnsi="Verdana"/>
                <w:sz w:val="20"/>
                <w:szCs w:val="20"/>
                <w:lang w:val="bg-BG"/>
              </w:rPr>
            </w:pPr>
            <w:r w:rsidRPr="006673F4">
              <w:rPr>
                <w:rFonts w:ascii="Verdana" w:hAnsi="Verdana"/>
                <w:b/>
                <w:sz w:val="20"/>
                <w:szCs w:val="20"/>
                <w:lang w:val="bg-BG"/>
              </w:rPr>
              <w:t>Община Попово</w:t>
            </w:r>
            <w:r w:rsidRPr="006673F4">
              <w:rPr>
                <w:rFonts w:ascii="Verdana" w:hAnsi="Verdana"/>
                <w:sz w:val="20"/>
                <w:szCs w:val="20"/>
                <w:lang w:val="bg-BG"/>
              </w:rPr>
              <w:t xml:space="preserve"> е в постоянна връзка с РУ „Полиция” – Попово и РПС – Попово. Подобрена координация между институциите.</w:t>
            </w:r>
            <w:r>
              <w:rPr>
                <w:rFonts w:ascii="Verdana" w:hAnsi="Verdana"/>
                <w:sz w:val="20"/>
                <w:szCs w:val="20"/>
                <w:lang w:val="bg-BG"/>
              </w:rPr>
              <w:t xml:space="preserve"> </w:t>
            </w:r>
            <w:r w:rsidRPr="006673F4">
              <w:rPr>
                <w:rFonts w:ascii="Verdana" w:hAnsi="Verdana"/>
                <w:sz w:val="20"/>
                <w:szCs w:val="20"/>
                <w:lang w:val="bg-BG"/>
              </w:rPr>
              <w:t>РУ „Полиция” – Попово ежемесечно изпращат уведомителни писма, с които информират за нарушения по отношение на вертикална сигнализация, хоризонтална маркировка, нарушения на ВиК шахти по пътните платна и др.</w:t>
            </w:r>
          </w:p>
          <w:p w:rsidR="007C5D31" w:rsidRPr="006673F4" w:rsidRDefault="007C5D31" w:rsidP="00027A38">
            <w:pPr>
              <w:rPr>
                <w:rFonts w:ascii="Verdana" w:hAnsi="Verdana"/>
                <w:sz w:val="20"/>
                <w:szCs w:val="20"/>
                <w:lang w:val="bg-BG"/>
              </w:rPr>
            </w:pPr>
            <w:r w:rsidRPr="006673F4">
              <w:rPr>
                <w:rFonts w:ascii="Verdana" w:hAnsi="Verdana"/>
                <w:b/>
                <w:sz w:val="20"/>
                <w:szCs w:val="20"/>
                <w:lang w:val="bg-BG"/>
              </w:rPr>
              <w:t xml:space="preserve">Община Омуртаг: </w:t>
            </w:r>
            <w:r w:rsidRPr="006673F4">
              <w:rPr>
                <w:rFonts w:ascii="Verdana" w:hAnsi="Verdana"/>
                <w:sz w:val="20"/>
                <w:szCs w:val="20"/>
                <w:lang w:val="bg-BG"/>
              </w:rPr>
              <w:t xml:space="preserve">Съвместни проверки през есенно-зимния и пролетно-летния период за състоянието на </w:t>
            </w:r>
            <w:r w:rsidRPr="006673F4">
              <w:rPr>
                <w:rFonts w:ascii="Verdana" w:hAnsi="Verdana"/>
                <w:sz w:val="20"/>
                <w:szCs w:val="20"/>
                <w:lang w:val="bg-BG"/>
              </w:rPr>
              <w:lastRenderedPageBreak/>
              <w:t>пътищата извън населените места.</w:t>
            </w:r>
          </w:p>
          <w:p w:rsidR="00291AAA" w:rsidRPr="00291AAA" w:rsidRDefault="00876DF1" w:rsidP="00486AD5">
            <w:pPr>
              <w:rPr>
                <w:rFonts w:ascii="Verdana" w:hAnsi="Verdana"/>
                <w:sz w:val="20"/>
                <w:szCs w:val="20"/>
                <w:lang w:val="bg-BG"/>
              </w:rPr>
            </w:pPr>
            <w:r w:rsidRPr="00291AAA">
              <w:rPr>
                <w:rFonts w:ascii="Verdana" w:eastAsia="Calibri" w:hAnsi="Verdana" w:cs="Times New Roman"/>
                <w:b/>
                <w:bCs/>
                <w:sz w:val="20"/>
                <w:szCs w:val="20"/>
                <w:lang w:val="bg-BG"/>
              </w:rPr>
              <w:t>Община Антоново:</w:t>
            </w:r>
            <w:r w:rsidR="00486AD5" w:rsidRPr="00291AAA">
              <w:rPr>
                <w:rFonts w:ascii="Verdana" w:eastAsia="Calibri" w:hAnsi="Verdana" w:cs="Times New Roman"/>
                <w:b/>
                <w:bCs/>
                <w:sz w:val="20"/>
                <w:szCs w:val="20"/>
                <w:lang w:val="bg-BG"/>
              </w:rPr>
              <w:t xml:space="preserve"> </w:t>
            </w:r>
            <w:r w:rsidR="00486AD5" w:rsidRPr="00291AAA">
              <w:rPr>
                <w:rFonts w:ascii="Verdana" w:eastAsia="Calibri" w:hAnsi="Verdana" w:cs="Times New Roman"/>
                <w:bCs/>
                <w:sz w:val="20"/>
                <w:szCs w:val="20"/>
                <w:lang w:val="bg-BG"/>
              </w:rPr>
              <w:t xml:space="preserve">Обезпечаване координацията на съвместните действия. </w:t>
            </w:r>
            <w:r w:rsidR="00291AAA" w:rsidRPr="00291AAA">
              <w:rPr>
                <w:rFonts w:ascii="Verdana" w:eastAsia="Calibri" w:hAnsi="Verdana" w:cs="Times New Roman"/>
                <w:bCs/>
                <w:sz w:val="20"/>
                <w:szCs w:val="20"/>
                <w:lang w:val="bg-BG"/>
              </w:rPr>
              <w:t xml:space="preserve">В Заповед </w:t>
            </w:r>
            <w:r w:rsidR="00291AAA">
              <w:rPr>
                <w:rFonts w:ascii="Verdana" w:hAnsi="Verdana" w:cs="Times New Roman"/>
                <w:sz w:val="20"/>
                <w:szCs w:val="20"/>
                <w:lang w:val="bg-BG"/>
              </w:rPr>
              <w:t>№ 390/</w:t>
            </w:r>
            <w:r w:rsidR="00291AAA" w:rsidRPr="00291AAA">
              <w:rPr>
                <w:rFonts w:ascii="Verdana" w:hAnsi="Verdana" w:cs="Times New Roman"/>
                <w:sz w:val="20"/>
                <w:szCs w:val="20"/>
                <w:lang w:val="bg-BG"/>
              </w:rPr>
              <w:t>18.10.2021 г.</w:t>
            </w:r>
            <w:r w:rsidR="00291AAA" w:rsidRPr="00291AAA">
              <w:rPr>
                <w:rFonts w:ascii="Verdana" w:hAnsi="Verdana" w:cs="Times New Roman"/>
                <w:b/>
                <w:sz w:val="20"/>
                <w:szCs w:val="20"/>
                <w:lang w:val="bg-BG"/>
              </w:rPr>
              <w:t xml:space="preserve"> </w:t>
            </w:r>
            <w:r w:rsidR="00291AAA" w:rsidRPr="00291AAA">
              <w:rPr>
                <w:rFonts w:ascii="Verdana" w:eastAsia="Calibri" w:hAnsi="Verdana" w:cs="Times New Roman"/>
                <w:bCs/>
                <w:sz w:val="20"/>
                <w:szCs w:val="20"/>
                <w:lang w:val="bg-BG"/>
              </w:rPr>
              <w:t>във връзка със зимната подготовка на общината в т. 3 са посочени координационни мероприятия както следва:</w:t>
            </w:r>
            <w:r w:rsidR="00291AAA" w:rsidRPr="00291AAA">
              <w:rPr>
                <w:rFonts w:ascii="Verdana" w:hAnsi="Verdana"/>
                <w:sz w:val="20"/>
                <w:szCs w:val="20"/>
                <w:lang w:val="bg-BG"/>
              </w:rPr>
              <w:t xml:space="preserve">   </w:t>
            </w:r>
          </w:p>
          <w:p w:rsidR="00291AAA" w:rsidRPr="00291AAA" w:rsidRDefault="006673F4" w:rsidP="00486AD5">
            <w:pPr>
              <w:rPr>
                <w:rFonts w:ascii="Verdana" w:hAnsi="Verdana"/>
                <w:sz w:val="20"/>
                <w:szCs w:val="20"/>
                <w:lang w:val="bg-BG"/>
              </w:rPr>
            </w:pPr>
            <w:r>
              <w:rPr>
                <w:rFonts w:ascii="Verdana" w:hAnsi="Verdana"/>
                <w:sz w:val="20"/>
                <w:szCs w:val="20"/>
                <w:lang w:val="bg-BG"/>
              </w:rPr>
              <w:t>„</w:t>
            </w:r>
            <w:r w:rsidR="00291AAA" w:rsidRPr="00291AAA">
              <w:rPr>
                <w:rFonts w:ascii="Verdana" w:hAnsi="Verdana"/>
                <w:sz w:val="20"/>
                <w:szCs w:val="20"/>
                <w:lang w:val="bg-BG"/>
              </w:rPr>
              <w:t>Органите на „Полицейски участък” – Антоново съгласувано с ръководителите на РПС и съседните общини да планират и организират спирането на движението на ППС при снежни бури и поледици на подходящи места, даващи възможност за евентуално настаняване на хора и МПС до възстановяване на проходимостта на пътищата</w:t>
            </w:r>
            <w:r>
              <w:rPr>
                <w:rFonts w:ascii="Verdana" w:hAnsi="Verdana"/>
                <w:sz w:val="20"/>
                <w:szCs w:val="20"/>
                <w:lang w:val="bg-BG"/>
              </w:rPr>
              <w:t>“</w:t>
            </w:r>
            <w:r w:rsidR="00291AAA" w:rsidRPr="00291AAA">
              <w:rPr>
                <w:rFonts w:ascii="Verdana" w:hAnsi="Verdana"/>
                <w:sz w:val="20"/>
                <w:szCs w:val="20"/>
                <w:lang w:val="bg-BG"/>
              </w:rPr>
              <w:t>.</w:t>
            </w:r>
          </w:p>
          <w:p w:rsidR="00215BFE" w:rsidRPr="00A30B9D" w:rsidRDefault="00D222A7" w:rsidP="00D222A7">
            <w:pPr>
              <w:rPr>
                <w:rFonts w:ascii="Verdana" w:hAnsi="Verdana"/>
                <w:sz w:val="20"/>
                <w:szCs w:val="20"/>
                <w:lang w:val="bg-BG"/>
              </w:rPr>
            </w:pPr>
            <w:r w:rsidRPr="00291AAA">
              <w:rPr>
                <w:rFonts w:ascii="Verdana" w:hAnsi="Verdana"/>
                <w:b/>
                <w:sz w:val="20"/>
                <w:szCs w:val="20"/>
                <w:lang w:val="bg-BG"/>
              </w:rPr>
              <w:t>Община Опака:</w:t>
            </w:r>
            <w:r w:rsidR="00215BFE">
              <w:rPr>
                <w:rFonts w:ascii="Verdana" w:hAnsi="Verdana"/>
                <w:sz w:val="20"/>
                <w:szCs w:val="20"/>
                <w:lang w:val="bg-BG"/>
              </w:rPr>
              <w:t xml:space="preserve"> Извършени огледи на пътната </w:t>
            </w:r>
            <w:r w:rsidR="00215BFE" w:rsidRPr="00A30B9D">
              <w:rPr>
                <w:rFonts w:ascii="Verdana" w:hAnsi="Verdana"/>
                <w:sz w:val="20"/>
                <w:szCs w:val="20"/>
                <w:lang w:val="bg-BG"/>
              </w:rPr>
              <w:t>инфраструктура съвместно с представители на МВР.</w:t>
            </w:r>
          </w:p>
          <w:p w:rsidR="00A30B9D" w:rsidRPr="00A30B9D" w:rsidRDefault="0002216E" w:rsidP="00A30B9D">
            <w:pPr>
              <w:rPr>
                <w:rFonts w:ascii="Verdana" w:hAnsi="Verdana"/>
                <w:sz w:val="20"/>
                <w:szCs w:val="20"/>
              </w:rPr>
            </w:pPr>
            <w:r w:rsidRPr="00A30B9D">
              <w:rPr>
                <w:rFonts w:ascii="Verdana" w:hAnsi="Verdana"/>
                <w:b/>
                <w:sz w:val="20"/>
                <w:szCs w:val="20"/>
                <w:lang w:val="bg-BG"/>
              </w:rPr>
              <w:t>ОПУ:</w:t>
            </w:r>
            <w:r w:rsidRPr="00A30B9D">
              <w:rPr>
                <w:rFonts w:ascii="Verdana" w:hAnsi="Verdana"/>
                <w:sz w:val="20"/>
                <w:szCs w:val="20"/>
                <w:lang w:val="bg-BG"/>
              </w:rPr>
              <w:t xml:space="preserve"> </w:t>
            </w:r>
            <w:r w:rsidR="00A30B9D" w:rsidRPr="00A30B9D">
              <w:rPr>
                <w:rFonts w:ascii="Verdana" w:hAnsi="Verdana"/>
                <w:color w:val="000000"/>
                <w:sz w:val="20"/>
                <w:szCs w:val="20"/>
                <w:lang w:val="bg-BG" w:eastAsia="bg-BG" w:bidi="bg-BG"/>
              </w:rPr>
              <w:t>С оглед подобряване на безопасността на движение, ОПУ – Търговище, съвместно с представители на ОДМВР – Търговище, извършва съвместни обходи и огледи на РПМ. Набелязват се допълнителни мерки за обезопасяване и се вземат съвместни решения за организацията на движението. Правят се съвместни огледи на наличната механизация, участваща в зимното поддържане на РПМ, и наличните инертни материали, обезпечаващи нормалното поддържане на пътищата през зимния период  2021 – 2022 г., за което се изготвят протоколи.</w:t>
            </w:r>
          </w:p>
          <w:p w:rsidR="00A30B9D" w:rsidRPr="001C0391" w:rsidRDefault="00A30B9D" w:rsidP="00A30B9D">
            <w:pPr>
              <w:rPr>
                <w:rFonts w:ascii="Verdana" w:hAnsi="Verdana"/>
                <w:sz w:val="20"/>
                <w:szCs w:val="20"/>
              </w:rPr>
            </w:pPr>
            <w:r w:rsidRPr="00A30B9D">
              <w:rPr>
                <w:rFonts w:ascii="Verdana" w:hAnsi="Verdana"/>
                <w:color w:val="000000"/>
                <w:sz w:val="20"/>
                <w:szCs w:val="20"/>
                <w:lang w:val="bg-BG" w:eastAsia="bg-BG" w:bidi="bg-BG"/>
              </w:rPr>
              <w:t>Ежедневно се подава информация за пътната обстановка, която се включва в информационния бюлетин на Агенция „Пътна инфраструктура".</w:t>
            </w:r>
          </w:p>
        </w:tc>
      </w:tr>
      <w:tr w:rsidR="00027A38" w:rsidRPr="006D1AF5" w:rsidTr="00FE2B3D">
        <w:tc>
          <w:tcPr>
            <w:tcW w:w="5245" w:type="dxa"/>
            <w:shd w:val="clear" w:color="auto" w:fill="FFFFFF" w:themeFill="background1"/>
          </w:tcPr>
          <w:p w:rsidR="00027A38" w:rsidRPr="001C0391" w:rsidRDefault="00027A38" w:rsidP="00027A38">
            <w:pPr>
              <w:spacing w:before="80" w:after="80"/>
              <w:ind w:right="34"/>
              <w:rPr>
                <w:rFonts w:ascii="Verdana" w:eastAsia="Calibri" w:hAnsi="Verdana" w:cs="Times New Roman"/>
                <w:bCs/>
                <w:sz w:val="20"/>
                <w:szCs w:val="20"/>
                <w:lang w:val="bg-BG"/>
              </w:rPr>
            </w:pPr>
            <w:r w:rsidRPr="00570B0B">
              <w:rPr>
                <w:rFonts w:ascii="Verdana" w:eastAsia="Calibri" w:hAnsi="Verdana" w:cs="Times New Roman"/>
                <w:bCs/>
                <w:sz w:val="20"/>
                <w:szCs w:val="20"/>
                <w:lang w:val="bg-BG"/>
              </w:rPr>
              <w:lastRenderedPageBreak/>
              <w:t xml:space="preserve">4.4. </w:t>
            </w:r>
            <w:r w:rsidR="00570B0B" w:rsidRPr="00570B0B">
              <w:rPr>
                <w:rFonts w:ascii="Verdana" w:eastAsia="Calibri" w:hAnsi="Verdana" w:cs="Times New Roman"/>
                <w:bCs/>
                <w:sz w:val="20"/>
                <w:szCs w:val="20"/>
                <w:lang w:val="bg-BG"/>
              </w:rPr>
              <w:t>Събиране и надграждане на информация в електронна база данни, свързана със състоянието на общинската и улична пътна мрежа от извършвани обходи и огледи</w:t>
            </w:r>
          </w:p>
        </w:tc>
        <w:tc>
          <w:tcPr>
            <w:tcW w:w="1843" w:type="dxa"/>
            <w:shd w:val="clear" w:color="auto" w:fill="FFFFFF" w:themeFill="background1"/>
          </w:tcPr>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Общини</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ОПУ</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Постоянен</w:t>
            </w:r>
          </w:p>
        </w:tc>
        <w:tc>
          <w:tcPr>
            <w:tcW w:w="6520" w:type="dxa"/>
            <w:shd w:val="clear" w:color="auto" w:fill="FFFFFF" w:themeFill="background1"/>
          </w:tcPr>
          <w:p w:rsidR="00505449" w:rsidRPr="00CC3759" w:rsidRDefault="00027A38" w:rsidP="00505449">
            <w:pPr>
              <w:rPr>
                <w:rFonts w:ascii="Verdana" w:hAnsi="Verdana"/>
                <w:sz w:val="20"/>
                <w:szCs w:val="20"/>
                <w:lang w:val="bg-BG"/>
              </w:rPr>
            </w:pPr>
            <w:r w:rsidRPr="00CC3759">
              <w:rPr>
                <w:rFonts w:ascii="Verdana" w:hAnsi="Verdana"/>
                <w:b/>
                <w:sz w:val="20"/>
                <w:szCs w:val="20"/>
                <w:lang w:val="bg-BG"/>
              </w:rPr>
              <w:t>Община Търговище</w:t>
            </w:r>
            <w:r w:rsidR="00CC3759" w:rsidRPr="00CC3759">
              <w:rPr>
                <w:rFonts w:ascii="Verdana" w:hAnsi="Verdana"/>
                <w:sz w:val="20"/>
                <w:szCs w:val="20"/>
                <w:lang w:val="bg-BG"/>
              </w:rPr>
              <w:t xml:space="preserve"> е в процес на разработка на електронен регистър за събиране и надграждане на </w:t>
            </w:r>
            <w:r w:rsidR="00CC3759" w:rsidRPr="00CC3759">
              <w:rPr>
                <w:rFonts w:ascii="Verdana" w:eastAsia="Calibri" w:hAnsi="Verdana" w:cs="Times New Roman"/>
                <w:bCs/>
                <w:sz w:val="20"/>
                <w:szCs w:val="20"/>
                <w:lang w:val="bg-BG"/>
              </w:rPr>
              <w:t>база данни, свързана със състоянието на общинската и улична пътна мрежа от извършвани обходи и огледи.</w:t>
            </w:r>
          </w:p>
          <w:p w:rsidR="00570B0B" w:rsidRPr="00570B0B" w:rsidRDefault="00570B0B" w:rsidP="0046757F">
            <w:pPr>
              <w:rPr>
                <w:rFonts w:ascii="Verdana" w:eastAsia="Calibri" w:hAnsi="Verdana"/>
                <w:bCs/>
                <w:color w:val="000000" w:themeColor="text1"/>
                <w:sz w:val="20"/>
                <w:szCs w:val="20"/>
                <w:lang w:val="bg-BG"/>
              </w:rPr>
            </w:pPr>
            <w:r>
              <w:rPr>
                <w:rFonts w:ascii="Verdana" w:hAnsi="Verdana"/>
                <w:b/>
                <w:sz w:val="20"/>
                <w:szCs w:val="20"/>
                <w:lang w:val="bg-BG"/>
              </w:rPr>
              <w:t xml:space="preserve">Община Попово </w:t>
            </w:r>
            <w:r>
              <w:rPr>
                <w:rFonts w:ascii="Verdana" w:hAnsi="Verdana"/>
                <w:color w:val="000000" w:themeColor="text1"/>
                <w:sz w:val="20"/>
                <w:szCs w:val="20"/>
                <w:lang w:val="bg-BG"/>
              </w:rPr>
              <w:t>не работи с ГИС.</w:t>
            </w:r>
          </w:p>
          <w:p w:rsidR="00FD79E0" w:rsidRPr="00570B0B" w:rsidRDefault="00FD79E0" w:rsidP="00FD79E0">
            <w:pPr>
              <w:rPr>
                <w:rFonts w:ascii="Verdana" w:eastAsia="Calibri" w:hAnsi="Verdana"/>
                <w:bCs/>
                <w:color w:val="000000" w:themeColor="text1"/>
                <w:sz w:val="20"/>
                <w:szCs w:val="20"/>
                <w:lang w:val="bg-BG"/>
              </w:rPr>
            </w:pPr>
            <w:r>
              <w:rPr>
                <w:rFonts w:ascii="Verdana" w:hAnsi="Verdana"/>
                <w:b/>
                <w:sz w:val="20"/>
                <w:szCs w:val="20"/>
                <w:lang w:val="bg-BG"/>
              </w:rPr>
              <w:t xml:space="preserve">Община Омуртаг </w:t>
            </w:r>
            <w:r>
              <w:rPr>
                <w:rFonts w:ascii="Verdana" w:hAnsi="Verdana"/>
                <w:color w:val="000000" w:themeColor="text1"/>
                <w:sz w:val="20"/>
                <w:szCs w:val="20"/>
                <w:lang w:val="bg-BG"/>
              </w:rPr>
              <w:t>не работи с ГИС.</w:t>
            </w:r>
          </w:p>
          <w:p w:rsidR="00140B47" w:rsidRDefault="00876DF1" w:rsidP="00140B47">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140B47" w:rsidRPr="00140B47">
              <w:rPr>
                <w:rFonts w:ascii="Verdana" w:eastAsia="Calibri" w:hAnsi="Verdana" w:cs="Times New Roman"/>
                <w:bCs/>
                <w:sz w:val="20"/>
                <w:szCs w:val="20"/>
                <w:lang w:val="bg-BG"/>
              </w:rPr>
              <w:t>При изграден и поддържан ГИС-базиран масив от информация с необходимите функционални характеристики, свързана с общинската и улична пътна мрежа, общинската комисия по БДП ще предостави актуални данни.</w:t>
            </w:r>
          </w:p>
          <w:p w:rsidR="00577E87" w:rsidRPr="00577E87" w:rsidRDefault="00577E87" w:rsidP="00505449">
            <w:pPr>
              <w:rPr>
                <w:rFonts w:ascii="Verdana" w:hAnsi="Verdana"/>
                <w:sz w:val="20"/>
                <w:szCs w:val="20"/>
                <w:lang w:val="bg-BG"/>
              </w:rPr>
            </w:pPr>
            <w:r w:rsidRPr="00291AAA">
              <w:rPr>
                <w:rFonts w:ascii="Verdana" w:hAnsi="Verdana"/>
                <w:b/>
                <w:sz w:val="20"/>
                <w:szCs w:val="20"/>
                <w:lang w:val="bg-BG"/>
              </w:rPr>
              <w:t>Община Опака:</w:t>
            </w:r>
            <w:r w:rsidRPr="00577E87">
              <w:rPr>
                <w:rFonts w:ascii="Verdana" w:hAnsi="Verdana"/>
                <w:sz w:val="20"/>
                <w:szCs w:val="20"/>
                <w:lang w:val="bg-BG"/>
              </w:rPr>
              <w:t xml:space="preserve"> Неприложимо</w:t>
            </w:r>
          </w:p>
          <w:p w:rsidR="00A30B9D" w:rsidRPr="007D0123" w:rsidRDefault="007D0123" w:rsidP="00A30B9D">
            <w:pPr>
              <w:rPr>
                <w:rFonts w:ascii="Verdana" w:hAnsi="Verdana"/>
                <w:sz w:val="20"/>
                <w:szCs w:val="20"/>
                <w:lang w:val="bg-BG"/>
              </w:rPr>
            </w:pPr>
            <w:r w:rsidRPr="00A30B9D">
              <w:rPr>
                <w:rFonts w:ascii="Verdana" w:hAnsi="Verdana"/>
                <w:b/>
                <w:sz w:val="20"/>
                <w:szCs w:val="20"/>
                <w:lang w:val="bg-BG"/>
              </w:rPr>
              <w:t>ОПУ:</w:t>
            </w:r>
            <w:r w:rsidR="00A30B9D" w:rsidRPr="00A30B9D">
              <w:rPr>
                <w:rFonts w:ascii="Verdana" w:hAnsi="Verdana"/>
                <w:sz w:val="20"/>
                <w:szCs w:val="20"/>
                <w:lang w:val="bg-BG"/>
              </w:rPr>
              <w:t xml:space="preserve"> Изпълнени са мерки по усъвършенстване на ГИС-базиран масив от информация. Ежемесечно в АПИ се из</w:t>
            </w:r>
            <w:r w:rsidR="00774784">
              <w:rPr>
                <w:rFonts w:ascii="Verdana" w:hAnsi="Verdana"/>
                <w:sz w:val="20"/>
                <w:szCs w:val="20"/>
                <w:lang w:val="bg-BG"/>
              </w:rPr>
              <w:t xml:space="preserve">праща информация за извършените </w:t>
            </w:r>
            <w:r w:rsidR="00A30B9D" w:rsidRPr="00A30B9D">
              <w:rPr>
                <w:rFonts w:ascii="Verdana" w:hAnsi="Verdana"/>
                <w:sz w:val="20"/>
                <w:szCs w:val="20"/>
                <w:lang w:val="bg-BG"/>
              </w:rPr>
              <w:t xml:space="preserve">актуализации за данните на ГИС. Предоставя информация от системата ГИС </w:t>
            </w:r>
            <w:r w:rsidR="00A30B9D" w:rsidRPr="00A30B9D">
              <w:rPr>
                <w:rFonts w:ascii="Verdana" w:hAnsi="Verdana"/>
                <w:sz w:val="20"/>
                <w:szCs w:val="20"/>
                <w:lang w:val="bg-BG"/>
              </w:rPr>
              <w:lastRenderedPageBreak/>
              <w:t>само за РПМ.</w:t>
            </w:r>
          </w:p>
        </w:tc>
      </w:tr>
      <w:tr w:rsidR="00027A38" w:rsidRPr="006D1AF5" w:rsidTr="00FE2B3D">
        <w:tc>
          <w:tcPr>
            <w:tcW w:w="5245" w:type="dxa"/>
            <w:shd w:val="clear" w:color="auto" w:fill="FFFFFF" w:themeFill="background1"/>
          </w:tcPr>
          <w:p w:rsidR="00027A38" w:rsidRPr="001C0391" w:rsidRDefault="00027A38" w:rsidP="00027A38">
            <w:pPr>
              <w:tabs>
                <w:tab w:val="left" w:pos="816"/>
              </w:tabs>
              <w:spacing w:before="80" w:after="80"/>
              <w:ind w:right="34"/>
              <w:rPr>
                <w:rFonts w:ascii="Verdana" w:eastAsia="Calibri" w:hAnsi="Verdana" w:cs="Times New Roman"/>
                <w:bCs/>
                <w:sz w:val="20"/>
                <w:szCs w:val="20"/>
                <w:lang w:val="bg-BG"/>
              </w:rPr>
            </w:pPr>
            <w:r w:rsidRPr="001C0391">
              <w:rPr>
                <w:rFonts w:ascii="Verdana" w:eastAsia="Calibri" w:hAnsi="Verdana" w:cs="Times New Roman"/>
                <w:bCs/>
                <w:sz w:val="20"/>
                <w:szCs w:val="20"/>
                <w:lang w:val="bg-BG"/>
              </w:rPr>
              <w:lastRenderedPageBreak/>
              <w:t>4.5 Докладване и анализ на информация, свързана с пътната безопасност, на заседанията на ОКБДП</w:t>
            </w:r>
            <w:r w:rsidRPr="001C0391">
              <w:rPr>
                <w:rFonts w:ascii="Verdana" w:eastAsia="Calibri" w:hAnsi="Verdana" w:cs="Times New Roman"/>
                <w:bCs/>
                <w:sz w:val="20"/>
                <w:szCs w:val="20"/>
                <w:lang w:val="bg-BG"/>
              </w:rPr>
              <w:tab/>
            </w:r>
          </w:p>
        </w:tc>
        <w:tc>
          <w:tcPr>
            <w:tcW w:w="1843" w:type="dxa"/>
            <w:shd w:val="clear" w:color="auto" w:fill="FFFFFF" w:themeFill="background1"/>
          </w:tcPr>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Общини</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ОПУ</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Минимум четири пъти годишно</w:t>
            </w:r>
          </w:p>
          <w:p w:rsidR="00027A38" w:rsidRPr="001C0391" w:rsidRDefault="00027A38" w:rsidP="00027A38">
            <w:pPr>
              <w:rPr>
                <w:rFonts w:ascii="Verdana" w:eastAsia="Calibri" w:hAnsi="Verdana" w:cs="Calibri"/>
                <w:bCs/>
                <w:sz w:val="20"/>
                <w:szCs w:val="20"/>
                <w:lang w:val="bg-BG"/>
              </w:rPr>
            </w:pPr>
          </w:p>
        </w:tc>
        <w:tc>
          <w:tcPr>
            <w:tcW w:w="6520" w:type="dxa"/>
            <w:shd w:val="clear" w:color="auto" w:fill="FFFFFF" w:themeFill="background1"/>
          </w:tcPr>
          <w:p w:rsidR="001C7D89" w:rsidRDefault="001C7D89" w:rsidP="009A0AB5">
            <w:pPr>
              <w:rPr>
                <w:rFonts w:ascii="Verdana" w:hAnsi="Verdana"/>
                <w:sz w:val="20"/>
                <w:szCs w:val="20"/>
                <w:lang w:val="bg-BG"/>
              </w:rPr>
            </w:pPr>
            <w:r w:rsidRPr="001E1E76">
              <w:rPr>
                <w:rFonts w:ascii="Verdana" w:hAnsi="Verdana"/>
                <w:sz w:val="20"/>
                <w:szCs w:val="20"/>
                <w:lang w:val="bg-BG"/>
              </w:rPr>
              <w:t xml:space="preserve">Членовете на ОКБДП изготвят отчети на всяко тримесечие за изпълнените дейности по БДП. Информацията се докладва на заседанията </w:t>
            </w:r>
            <w:r>
              <w:rPr>
                <w:rFonts w:ascii="Verdana" w:hAnsi="Verdana"/>
                <w:sz w:val="20"/>
                <w:szCs w:val="20"/>
                <w:lang w:val="bg-BG"/>
              </w:rPr>
              <w:t>на к</w:t>
            </w:r>
            <w:r w:rsidRPr="001E1E76">
              <w:rPr>
                <w:rFonts w:ascii="Verdana" w:hAnsi="Verdana"/>
                <w:sz w:val="20"/>
                <w:szCs w:val="20"/>
                <w:lang w:val="bg-BG"/>
              </w:rPr>
              <w:t>омисията и се обобщава в доклад на областно ниво.</w:t>
            </w:r>
          </w:p>
          <w:p w:rsidR="00027A38" w:rsidRPr="0046757F" w:rsidRDefault="00027A38" w:rsidP="009A0AB5">
            <w:pPr>
              <w:rPr>
                <w:rFonts w:ascii="Verdana" w:hAnsi="Verdana"/>
                <w:sz w:val="20"/>
                <w:szCs w:val="20"/>
                <w:lang w:val="bg-BG"/>
              </w:rPr>
            </w:pPr>
            <w:r w:rsidRPr="001C0391">
              <w:rPr>
                <w:rFonts w:ascii="Verdana" w:hAnsi="Verdana"/>
                <w:b/>
                <w:sz w:val="20"/>
                <w:szCs w:val="20"/>
                <w:lang w:val="bg-BG"/>
              </w:rPr>
              <w:t>Община Търговище</w:t>
            </w:r>
            <w:r w:rsidRPr="001C0391">
              <w:rPr>
                <w:rFonts w:ascii="Verdana" w:hAnsi="Verdana"/>
                <w:sz w:val="20"/>
                <w:szCs w:val="20"/>
                <w:lang w:val="bg-BG"/>
              </w:rPr>
              <w:t xml:space="preserve">: Към датата на представяне на </w:t>
            </w:r>
            <w:r w:rsidR="001634FA">
              <w:rPr>
                <w:rFonts w:ascii="Verdana" w:hAnsi="Verdana"/>
                <w:sz w:val="20"/>
                <w:szCs w:val="20"/>
                <w:lang w:val="bg-BG"/>
              </w:rPr>
              <w:t>Г</w:t>
            </w:r>
            <w:r w:rsidRPr="0046757F">
              <w:rPr>
                <w:rFonts w:ascii="Verdana" w:hAnsi="Verdana"/>
                <w:sz w:val="20"/>
                <w:szCs w:val="20"/>
                <w:lang w:val="bg-BG"/>
              </w:rPr>
              <w:t>одишния общински доклад за БДП.</w:t>
            </w:r>
          </w:p>
          <w:p w:rsidR="00570B0B" w:rsidRPr="00570B0B" w:rsidRDefault="0046757F" w:rsidP="00570B0B">
            <w:pPr>
              <w:rPr>
                <w:rFonts w:ascii="Verdana" w:hAnsi="Verdana"/>
                <w:sz w:val="20"/>
                <w:szCs w:val="20"/>
                <w:lang w:val="bg-BG"/>
              </w:rPr>
            </w:pPr>
            <w:r w:rsidRPr="0046757F">
              <w:rPr>
                <w:rFonts w:ascii="Verdana" w:hAnsi="Verdana"/>
                <w:b/>
                <w:sz w:val="20"/>
                <w:szCs w:val="20"/>
                <w:lang w:val="bg-BG"/>
              </w:rPr>
              <w:t>Община Попово:</w:t>
            </w:r>
            <w:r w:rsidR="00570B0B">
              <w:rPr>
                <w:rFonts w:ascii="Verdana" w:hAnsi="Verdana"/>
                <w:sz w:val="20"/>
                <w:szCs w:val="20"/>
                <w:lang w:val="bg-BG"/>
              </w:rPr>
              <w:t xml:space="preserve"> </w:t>
            </w:r>
            <w:r w:rsidR="00570B0B" w:rsidRPr="00923D0E">
              <w:rPr>
                <w:rFonts w:ascii="Verdana" w:hAnsi="Verdana"/>
                <w:color w:val="000000" w:themeColor="text1"/>
                <w:sz w:val="20"/>
                <w:szCs w:val="20"/>
                <w:lang w:val="bg-BG"/>
              </w:rPr>
              <w:t>Изготвяне на план</w:t>
            </w:r>
            <w:r w:rsidR="00570B0B">
              <w:rPr>
                <w:rFonts w:ascii="Verdana" w:hAnsi="Verdana"/>
                <w:color w:val="000000" w:themeColor="text1"/>
                <w:sz w:val="20"/>
                <w:szCs w:val="20"/>
                <w:lang w:val="bg-BG"/>
              </w:rPr>
              <w:t>-</w:t>
            </w:r>
            <w:r w:rsidR="00570B0B" w:rsidRPr="00923D0E">
              <w:rPr>
                <w:rFonts w:ascii="Verdana" w:hAnsi="Verdana"/>
                <w:color w:val="000000" w:themeColor="text1"/>
                <w:sz w:val="20"/>
                <w:szCs w:val="20"/>
                <w:lang w:val="bg-BG"/>
              </w:rPr>
              <w:t>програма, годишен доклад и докладване на тримесечие за извършените дейности по БДП.</w:t>
            </w:r>
          </w:p>
          <w:p w:rsidR="001C0F88" w:rsidRPr="00291AAA" w:rsidRDefault="005D0616" w:rsidP="009A0AB5">
            <w:pPr>
              <w:rPr>
                <w:rFonts w:ascii="Verdana" w:hAnsi="Verdana"/>
                <w:sz w:val="20"/>
                <w:szCs w:val="20"/>
                <w:lang w:val="bg-BG"/>
              </w:rPr>
            </w:pPr>
            <w:r w:rsidRPr="00291AAA">
              <w:rPr>
                <w:rFonts w:ascii="Verdana" w:hAnsi="Verdana"/>
                <w:b/>
                <w:sz w:val="20"/>
                <w:szCs w:val="20"/>
                <w:lang w:val="bg-BG"/>
              </w:rPr>
              <w:t xml:space="preserve">Община Омуртаг: </w:t>
            </w:r>
            <w:r w:rsidRPr="00291AAA">
              <w:rPr>
                <w:rFonts w:ascii="Verdana" w:hAnsi="Verdana"/>
                <w:sz w:val="20"/>
                <w:szCs w:val="20"/>
                <w:lang w:val="bg-BG"/>
              </w:rPr>
              <w:t>На всяко тримесечие.</w:t>
            </w:r>
          </w:p>
          <w:p w:rsidR="00486AD5" w:rsidRPr="00486AD5" w:rsidRDefault="00876DF1" w:rsidP="00486AD5">
            <w:pPr>
              <w:rPr>
                <w:rFonts w:ascii="Verdana" w:eastAsia="Calibri" w:hAnsi="Verdana" w:cs="Times New Roman"/>
                <w:b/>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Информационно обезпечаване.</w:t>
            </w:r>
          </w:p>
          <w:p w:rsidR="00486AD5" w:rsidRDefault="00486AD5" w:rsidP="00486AD5">
            <w:pPr>
              <w:rPr>
                <w:rFonts w:ascii="Verdana" w:eastAsia="Calibri" w:hAnsi="Verdana" w:cs="Times New Roman"/>
                <w:bCs/>
                <w:sz w:val="20"/>
                <w:szCs w:val="20"/>
                <w:lang w:val="bg-BG"/>
              </w:rPr>
            </w:pPr>
            <w:r w:rsidRPr="00486AD5">
              <w:rPr>
                <w:rFonts w:ascii="Verdana" w:eastAsia="Calibri" w:hAnsi="Verdana" w:cs="Times New Roman"/>
                <w:bCs/>
                <w:sz w:val="20"/>
                <w:szCs w:val="20"/>
                <w:lang w:val="bg-BG"/>
              </w:rPr>
              <w:t>Докладваната информация на заседания на ОКБДП се предоставя по стандартизирани образци</w:t>
            </w:r>
            <w:r>
              <w:rPr>
                <w:rFonts w:ascii="Verdana" w:eastAsia="Calibri" w:hAnsi="Verdana" w:cs="Times New Roman"/>
                <w:bCs/>
                <w:sz w:val="20"/>
                <w:szCs w:val="20"/>
                <w:lang w:val="bg-BG"/>
              </w:rPr>
              <w:t>,</w:t>
            </w:r>
            <w:r w:rsidRPr="00486AD5">
              <w:rPr>
                <w:rFonts w:ascii="Verdana" w:eastAsia="Calibri" w:hAnsi="Verdana" w:cs="Times New Roman"/>
                <w:bCs/>
                <w:sz w:val="20"/>
                <w:szCs w:val="20"/>
                <w:lang w:val="bg-BG"/>
              </w:rPr>
              <w:t xml:space="preserve"> разработени от ДАБДП.  </w:t>
            </w:r>
          </w:p>
          <w:p w:rsidR="00577E87" w:rsidRPr="003423BA" w:rsidRDefault="00577E87" w:rsidP="009A0AB5">
            <w:pPr>
              <w:rPr>
                <w:rFonts w:ascii="Verdana" w:hAnsi="Verdana"/>
                <w:sz w:val="20"/>
                <w:szCs w:val="20"/>
              </w:rPr>
            </w:pPr>
            <w:r w:rsidRPr="00291AAA">
              <w:rPr>
                <w:rFonts w:ascii="Verdana" w:hAnsi="Verdana"/>
                <w:b/>
                <w:sz w:val="20"/>
                <w:szCs w:val="20"/>
                <w:lang w:val="bg-BG"/>
              </w:rPr>
              <w:t>Община Опака:</w:t>
            </w:r>
            <w:r w:rsidR="003423BA">
              <w:rPr>
                <w:rFonts w:ascii="Verdana" w:hAnsi="Verdana"/>
                <w:sz w:val="20"/>
                <w:szCs w:val="20"/>
                <w:lang w:val="bg-BG"/>
              </w:rPr>
              <w:t xml:space="preserve"> Изпълнено</w:t>
            </w:r>
          </w:p>
          <w:p w:rsidR="00774784" w:rsidRPr="00774784" w:rsidRDefault="009A0AB5" w:rsidP="00774784">
            <w:pPr>
              <w:rPr>
                <w:rFonts w:ascii="Verdana" w:hAnsi="Verdana"/>
                <w:sz w:val="20"/>
                <w:szCs w:val="20"/>
                <w:lang w:val="bg-BG"/>
              </w:rPr>
            </w:pPr>
            <w:r w:rsidRPr="009A0AB5">
              <w:rPr>
                <w:rFonts w:ascii="Verdana" w:hAnsi="Verdana"/>
                <w:b/>
                <w:sz w:val="20"/>
                <w:szCs w:val="20"/>
                <w:lang w:val="bg-BG"/>
              </w:rPr>
              <w:t>ОПУ:</w:t>
            </w:r>
            <w:r>
              <w:rPr>
                <w:rFonts w:ascii="Verdana" w:hAnsi="Verdana"/>
                <w:sz w:val="20"/>
                <w:szCs w:val="20"/>
                <w:lang w:val="bg-BG"/>
              </w:rPr>
              <w:t xml:space="preserve"> </w:t>
            </w:r>
            <w:r w:rsidRPr="00570B0B">
              <w:rPr>
                <w:rFonts w:ascii="Verdana" w:hAnsi="Verdana"/>
                <w:sz w:val="16"/>
                <w:szCs w:val="16"/>
                <w:lang w:val="bg-BG"/>
              </w:rPr>
              <w:t xml:space="preserve">  </w:t>
            </w:r>
            <w:r w:rsidR="00774784" w:rsidRPr="00774784">
              <w:rPr>
                <w:rFonts w:ascii="Verdana" w:hAnsi="Verdana"/>
                <w:sz w:val="20"/>
                <w:szCs w:val="20"/>
                <w:lang w:val="bg-BG"/>
              </w:rPr>
              <w:t>По предписания на сектор „Пътна полиция" при ОД на МВР за изпълнение на мероприятията по установяване на участъците с концентрация на ПТП се предоставя необходимата информация. Разработват се краткосрочни, средносрочни и дългосрочни мерки за обезопасяване на участъците с концентрация на ПТП.</w:t>
            </w:r>
          </w:p>
          <w:p w:rsidR="00774784" w:rsidRPr="001E1E76" w:rsidRDefault="00774784" w:rsidP="00774784">
            <w:pPr>
              <w:rPr>
                <w:rFonts w:ascii="Verdana" w:hAnsi="Verdana"/>
                <w:sz w:val="20"/>
                <w:szCs w:val="20"/>
                <w:lang w:val="bg-BG"/>
              </w:rPr>
            </w:pPr>
            <w:r w:rsidRPr="00774784">
              <w:rPr>
                <w:rFonts w:ascii="Verdana" w:hAnsi="Verdana"/>
                <w:sz w:val="20"/>
                <w:szCs w:val="20"/>
                <w:lang w:val="bg-BG"/>
              </w:rPr>
              <w:t xml:space="preserve">През зимния период се извършват ежедневни обходи с цел проследяване състоянието на пътната настилка, наличието на паднали скални маси, свлачища и срутища с оглед предпазване участниците в движението. При наличието на </w:t>
            </w:r>
            <w:r>
              <w:rPr>
                <w:rFonts w:ascii="Verdana" w:hAnsi="Verdana"/>
                <w:sz w:val="20"/>
                <w:szCs w:val="20"/>
                <w:lang w:val="bg-BG"/>
              </w:rPr>
              <w:t xml:space="preserve">такива </w:t>
            </w:r>
            <w:r w:rsidRPr="00774784">
              <w:rPr>
                <w:rFonts w:ascii="Verdana" w:hAnsi="Verdana"/>
                <w:sz w:val="20"/>
                <w:szCs w:val="20"/>
                <w:lang w:val="bg-BG"/>
              </w:rPr>
              <w:t>се предприемат спешни действия по обезопасяване на участъка и възстановяване проходимостта на пътния участък.</w:t>
            </w:r>
          </w:p>
        </w:tc>
      </w:tr>
      <w:tr w:rsidR="00027A38" w:rsidRPr="006D1AF5" w:rsidTr="00FE2B3D">
        <w:tc>
          <w:tcPr>
            <w:tcW w:w="5245" w:type="dxa"/>
            <w:shd w:val="clear" w:color="auto" w:fill="FFFFFF" w:themeFill="background1"/>
          </w:tcPr>
          <w:p w:rsidR="00027A38" w:rsidRPr="001C0391" w:rsidRDefault="00027A38" w:rsidP="00027A38">
            <w:pPr>
              <w:tabs>
                <w:tab w:val="left" w:pos="816"/>
              </w:tabs>
              <w:spacing w:before="80" w:after="80"/>
              <w:ind w:right="34"/>
              <w:rPr>
                <w:rFonts w:ascii="Verdana" w:eastAsia="Calibri" w:hAnsi="Verdana" w:cs="Times New Roman"/>
                <w:bCs/>
                <w:sz w:val="20"/>
                <w:szCs w:val="20"/>
                <w:lang w:val="bg-BG"/>
              </w:rPr>
            </w:pPr>
            <w:r w:rsidRPr="001C0391">
              <w:rPr>
                <w:rFonts w:ascii="Verdana" w:eastAsia="Calibri" w:hAnsi="Verdana" w:cs="Times New Roman"/>
                <w:bCs/>
                <w:sz w:val="20"/>
                <w:szCs w:val="20"/>
                <w:lang w:val="bg-BG"/>
              </w:rPr>
              <w:t>4.6 Приоритизиране на целенасочени инвестиции в пътни участъци с най-висока концентрация на ПТП и/или с най-висок потенциал за намаляване на риска от ПТП</w:t>
            </w:r>
          </w:p>
        </w:tc>
        <w:tc>
          <w:tcPr>
            <w:tcW w:w="1843" w:type="dxa"/>
            <w:shd w:val="clear" w:color="auto" w:fill="FFFFFF" w:themeFill="background1"/>
          </w:tcPr>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Общини</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ОПУ</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ОДМВР</w:t>
            </w:r>
          </w:p>
          <w:p w:rsidR="00027A38" w:rsidRPr="001C0391" w:rsidRDefault="00027A38" w:rsidP="00027A38">
            <w:pPr>
              <w:rPr>
                <w:rFonts w:ascii="Verdana" w:eastAsia="Calibri" w:hAnsi="Verdana" w:cs="Calibri"/>
                <w:bCs/>
                <w:sz w:val="20"/>
                <w:szCs w:val="20"/>
                <w:lang w:val="bg-BG"/>
              </w:rPr>
            </w:pPr>
            <w:r w:rsidRPr="001C0391">
              <w:rPr>
                <w:rFonts w:ascii="Verdana" w:eastAsia="Calibri" w:hAnsi="Verdana" w:cs="Calibri"/>
                <w:bCs/>
                <w:sz w:val="20"/>
                <w:szCs w:val="20"/>
                <w:lang w:val="bg-BG"/>
              </w:rPr>
              <w:t xml:space="preserve">Постоянен </w:t>
            </w:r>
          </w:p>
        </w:tc>
        <w:tc>
          <w:tcPr>
            <w:tcW w:w="6520" w:type="dxa"/>
            <w:shd w:val="clear" w:color="auto" w:fill="FFFFFF" w:themeFill="background1"/>
          </w:tcPr>
          <w:p w:rsidR="00A4638D" w:rsidRDefault="00A4638D" w:rsidP="00A4638D">
            <w:pPr>
              <w:rPr>
                <w:rFonts w:ascii="Verdana" w:hAnsi="Verdana"/>
                <w:sz w:val="20"/>
                <w:szCs w:val="20"/>
                <w:lang w:val="bg-BG"/>
              </w:rPr>
            </w:pPr>
            <w:r w:rsidRPr="00A4638D">
              <w:rPr>
                <w:rFonts w:ascii="Verdana" w:hAnsi="Verdana"/>
                <w:sz w:val="20"/>
                <w:szCs w:val="20"/>
                <w:lang w:val="bg-BG"/>
              </w:rPr>
              <w:t xml:space="preserve">В </w:t>
            </w:r>
            <w:r w:rsidRPr="00A4638D">
              <w:rPr>
                <w:rFonts w:ascii="Verdana" w:hAnsi="Verdana"/>
                <w:b/>
                <w:sz w:val="20"/>
                <w:szCs w:val="20"/>
                <w:lang w:val="bg-BG"/>
              </w:rPr>
              <w:t>Община Търговище</w:t>
            </w:r>
            <w:r w:rsidRPr="00A4638D">
              <w:rPr>
                <w:rFonts w:ascii="Verdana" w:hAnsi="Verdana"/>
                <w:sz w:val="20"/>
                <w:szCs w:val="20"/>
                <w:lang w:val="bg-BG"/>
              </w:rPr>
              <w:t xml:space="preserve"> се предвиждат целенасочени инвестиции</w:t>
            </w:r>
            <w:r w:rsidR="001E1E76">
              <w:rPr>
                <w:rFonts w:ascii="Verdana" w:hAnsi="Verdana"/>
                <w:sz w:val="20"/>
                <w:szCs w:val="20"/>
                <w:lang w:val="bg-BG"/>
              </w:rPr>
              <w:t xml:space="preserve"> за</w:t>
            </w:r>
            <w:r w:rsidRPr="00A4638D">
              <w:rPr>
                <w:rFonts w:ascii="Verdana" w:hAnsi="Verdana"/>
                <w:sz w:val="20"/>
                <w:szCs w:val="20"/>
                <w:lang w:val="bg-BG"/>
              </w:rPr>
              <w:t xml:space="preserve"> текущи</w:t>
            </w:r>
            <w:r>
              <w:rPr>
                <w:rFonts w:ascii="Verdana" w:hAnsi="Verdana"/>
                <w:sz w:val="20"/>
                <w:szCs w:val="20"/>
                <w:lang w:val="bg-BG"/>
              </w:rPr>
              <w:t xml:space="preserve"> </w:t>
            </w:r>
            <w:r w:rsidRPr="00A4638D">
              <w:rPr>
                <w:rFonts w:ascii="Verdana" w:hAnsi="Verdana"/>
                <w:sz w:val="20"/>
                <w:szCs w:val="20"/>
                <w:lang w:val="bg-BG"/>
              </w:rPr>
              <w:t>ремонти, нова настилка и нови пътни знаци</w:t>
            </w:r>
            <w:r w:rsidR="001E1E76">
              <w:rPr>
                <w:rFonts w:ascii="Verdana" w:hAnsi="Verdana"/>
                <w:sz w:val="20"/>
                <w:szCs w:val="20"/>
                <w:lang w:val="bg-BG"/>
              </w:rPr>
              <w:t xml:space="preserve"> </w:t>
            </w:r>
            <w:r w:rsidR="001E1E76" w:rsidRPr="00A4638D">
              <w:rPr>
                <w:rFonts w:ascii="Verdana" w:hAnsi="Verdana"/>
                <w:sz w:val="20"/>
                <w:szCs w:val="20"/>
                <w:lang w:val="bg-BG"/>
              </w:rPr>
              <w:t>в пътни участъци</w:t>
            </w:r>
            <w:r w:rsidRPr="00A4638D">
              <w:rPr>
                <w:rFonts w:ascii="Verdana" w:hAnsi="Verdana"/>
                <w:sz w:val="20"/>
                <w:szCs w:val="20"/>
                <w:lang w:val="bg-BG"/>
              </w:rPr>
              <w:t xml:space="preserve"> с висок потенциал за намаляване на риска от ПТП.</w:t>
            </w:r>
          </w:p>
          <w:p w:rsidR="00570B0B" w:rsidRPr="00570B0B" w:rsidRDefault="00CC3759" w:rsidP="00570B0B">
            <w:pPr>
              <w:rPr>
                <w:rFonts w:ascii="Verdana" w:hAnsi="Verdana"/>
                <w:sz w:val="20"/>
                <w:szCs w:val="20"/>
                <w:lang w:val="bg-BG"/>
              </w:rPr>
            </w:pPr>
            <w:r>
              <w:rPr>
                <w:lang w:val="bg-BG"/>
              </w:rPr>
              <w:t xml:space="preserve"> </w:t>
            </w:r>
            <w:r w:rsidR="004E703C" w:rsidRPr="0046757F">
              <w:rPr>
                <w:rFonts w:ascii="Verdana" w:hAnsi="Verdana"/>
                <w:b/>
                <w:sz w:val="20"/>
                <w:szCs w:val="20"/>
                <w:lang w:val="bg-BG"/>
              </w:rPr>
              <w:t>Община Попово:</w:t>
            </w:r>
            <w:r w:rsidR="004E703C" w:rsidRPr="0046757F">
              <w:rPr>
                <w:rFonts w:ascii="Verdana" w:hAnsi="Verdana"/>
                <w:sz w:val="20"/>
                <w:szCs w:val="20"/>
                <w:lang w:val="bg-BG"/>
              </w:rPr>
              <w:t xml:space="preserve"> </w:t>
            </w:r>
            <w:r w:rsidR="00570B0B" w:rsidRPr="00570B0B">
              <w:rPr>
                <w:rFonts w:ascii="Verdana" w:hAnsi="Verdana"/>
                <w:sz w:val="20"/>
                <w:szCs w:val="20"/>
                <w:lang w:val="bg-BG"/>
              </w:rPr>
              <w:t>Подобряване на пътната безопасност в критичните участъци:</w:t>
            </w:r>
          </w:p>
          <w:p w:rsidR="00570B0B" w:rsidRPr="00570B0B" w:rsidRDefault="00570B0B" w:rsidP="00570B0B">
            <w:pPr>
              <w:rPr>
                <w:rFonts w:ascii="Verdana" w:hAnsi="Verdana"/>
                <w:sz w:val="20"/>
                <w:szCs w:val="20"/>
                <w:lang w:val="bg-BG"/>
              </w:rPr>
            </w:pPr>
            <w:r w:rsidRPr="00570B0B">
              <w:rPr>
                <w:rFonts w:ascii="Verdana" w:hAnsi="Verdana"/>
                <w:sz w:val="20"/>
                <w:szCs w:val="20"/>
                <w:lang w:val="bg-BG"/>
              </w:rPr>
              <w:t>- монтиране и подмяна на пътни знаци;</w:t>
            </w:r>
          </w:p>
          <w:p w:rsidR="00570B0B" w:rsidRPr="00570B0B" w:rsidRDefault="00570B0B" w:rsidP="00570B0B">
            <w:pPr>
              <w:rPr>
                <w:rFonts w:ascii="Verdana" w:hAnsi="Verdana"/>
                <w:color w:val="000000" w:themeColor="text1"/>
                <w:sz w:val="20"/>
                <w:szCs w:val="20"/>
                <w:lang w:val="bg-BG"/>
              </w:rPr>
            </w:pPr>
            <w:r w:rsidRPr="00570B0B">
              <w:rPr>
                <w:rFonts w:ascii="Verdana" w:hAnsi="Verdana"/>
                <w:sz w:val="20"/>
                <w:szCs w:val="20"/>
                <w:lang w:val="bg-BG"/>
              </w:rPr>
              <w:t>- освежаване на пешеходните пътеки.</w:t>
            </w:r>
          </w:p>
          <w:p w:rsidR="005D0616" w:rsidRPr="00FD79E0" w:rsidRDefault="005D0616" w:rsidP="005D0616">
            <w:pPr>
              <w:rPr>
                <w:rFonts w:ascii="Verdana" w:hAnsi="Verdana"/>
                <w:sz w:val="20"/>
                <w:szCs w:val="20"/>
                <w:lang w:val="bg-BG"/>
              </w:rPr>
            </w:pPr>
            <w:r w:rsidRPr="00CB1040">
              <w:rPr>
                <w:rFonts w:ascii="Verdana" w:hAnsi="Verdana"/>
                <w:b/>
                <w:sz w:val="20"/>
                <w:szCs w:val="20"/>
                <w:lang w:val="bg-BG"/>
              </w:rPr>
              <w:t>Община Омуртаг:</w:t>
            </w:r>
            <w:r w:rsidR="001C0F88" w:rsidRPr="00CB1040">
              <w:rPr>
                <w:rFonts w:ascii="Verdana" w:hAnsi="Verdana"/>
                <w:b/>
                <w:sz w:val="20"/>
                <w:szCs w:val="20"/>
                <w:lang w:val="bg-BG"/>
              </w:rPr>
              <w:t xml:space="preserve"> </w:t>
            </w:r>
            <w:r w:rsidR="00FD79E0" w:rsidRPr="00FD79E0">
              <w:rPr>
                <w:rFonts w:ascii="Verdana" w:hAnsi="Verdana"/>
                <w:sz w:val="20"/>
                <w:szCs w:val="20"/>
                <w:lang w:val="bg-BG"/>
              </w:rPr>
              <w:t>На територията на общината липсват участъци с висока концентрация на ПТП.</w:t>
            </w:r>
          </w:p>
          <w:p w:rsidR="00486AD5" w:rsidRDefault="00876DF1" w:rsidP="00486AD5">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 xml:space="preserve">Подобряване на пътната безопасност в критичните участъци. В пътните участъци с най-висока концентрация на ПТП и/или с най-висок потенциал за </w:t>
            </w:r>
            <w:r w:rsidR="00486AD5" w:rsidRPr="00486AD5">
              <w:rPr>
                <w:rFonts w:ascii="Verdana" w:eastAsia="Calibri" w:hAnsi="Verdana" w:cs="Times New Roman"/>
                <w:bCs/>
                <w:sz w:val="20"/>
                <w:szCs w:val="20"/>
                <w:lang w:val="bg-BG"/>
              </w:rPr>
              <w:lastRenderedPageBreak/>
              <w:t>намаляване на риска от ПТП са поставени предупредителни и ограничителни пътни знаци.</w:t>
            </w:r>
          </w:p>
          <w:p w:rsidR="00C33CDD" w:rsidRDefault="00C33CDD" w:rsidP="00027A38">
            <w:pPr>
              <w:rPr>
                <w:rFonts w:ascii="Verdana" w:hAnsi="Verdana"/>
                <w:sz w:val="20"/>
                <w:szCs w:val="20"/>
                <w:lang w:val="bg-BG"/>
              </w:rPr>
            </w:pPr>
            <w:r w:rsidRPr="00CB1040">
              <w:rPr>
                <w:rFonts w:ascii="Verdana" w:hAnsi="Verdana"/>
                <w:b/>
                <w:sz w:val="20"/>
                <w:szCs w:val="20"/>
                <w:lang w:val="bg-BG"/>
              </w:rPr>
              <w:t>Община Опака:</w:t>
            </w:r>
            <w:r w:rsidRPr="00C33CDD">
              <w:rPr>
                <w:rFonts w:ascii="Verdana" w:hAnsi="Verdana"/>
                <w:sz w:val="20"/>
                <w:szCs w:val="20"/>
                <w:lang w:val="bg-BG"/>
              </w:rPr>
              <w:t xml:space="preserve"> На територията на общин</w:t>
            </w:r>
            <w:r w:rsidR="00E81A5B">
              <w:rPr>
                <w:rFonts w:ascii="Verdana" w:hAnsi="Verdana"/>
                <w:sz w:val="20"/>
                <w:szCs w:val="20"/>
                <w:lang w:val="bg-BG"/>
              </w:rPr>
              <w:t xml:space="preserve">ата липсват пътни участъци с </w:t>
            </w:r>
            <w:r w:rsidR="00223343">
              <w:rPr>
                <w:rFonts w:ascii="Verdana" w:hAnsi="Verdana"/>
                <w:sz w:val="20"/>
                <w:szCs w:val="20"/>
                <w:lang w:val="bg-BG"/>
              </w:rPr>
              <w:t>най-</w:t>
            </w:r>
            <w:r w:rsidRPr="00C33CDD">
              <w:rPr>
                <w:rFonts w:ascii="Verdana" w:hAnsi="Verdana"/>
                <w:sz w:val="20"/>
                <w:szCs w:val="20"/>
                <w:lang w:val="bg-BG"/>
              </w:rPr>
              <w:t>висока концентрация на ПТП.</w:t>
            </w:r>
          </w:p>
          <w:p w:rsidR="00745E07" w:rsidRPr="00745E07" w:rsidRDefault="00745E07" w:rsidP="00027A38">
            <w:pPr>
              <w:rPr>
                <w:rFonts w:ascii="Verdana" w:hAnsi="Verdana"/>
                <w:sz w:val="20"/>
                <w:szCs w:val="20"/>
                <w:lang w:val="bg-BG"/>
              </w:rPr>
            </w:pPr>
            <w:r w:rsidRPr="00745E07">
              <w:rPr>
                <w:rFonts w:ascii="Verdana" w:hAnsi="Verdana"/>
                <w:b/>
                <w:sz w:val="20"/>
                <w:szCs w:val="20"/>
                <w:lang w:val="bg-BG"/>
              </w:rPr>
              <w:t>ОДМВР:</w:t>
            </w:r>
            <w:r>
              <w:rPr>
                <w:rFonts w:ascii="Verdana" w:hAnsi="Verdana"/>
                <w:sz w:val="20"/>
                <w:szCs w:val="20"/>
                <w:lang w:val="bg-BG"/>
              </w:rPr>
              <w:t xml:space="preserve"> </w:t>
            </w:r>
            <w:r w:rsidRPr="00745E07">
              <w:rPr>
                <w:rFonts w:ascii="Verdana" w:hAnsi="Verdana"/>
                <w:sz w:val="20"/>
                <w:szCs w:val="20"/>
                <w:lang w:val="bg-BG"/>
              </w:rPr>
              <w:t>На уча</w:t>
            </w:r>
            <w:r>
              <w:rPr>
                <w:rFonts w:ascii="Verdana" w:hAnsi="Verdana"/>
                <w:sz w:val="20"/>
                <w:szCs w:val="20"/>
                <w:lang w:val="bg-BG"/>
              </w:rPr>
              <w:t xml:space="preserve">стъците с концентрация на ПТП </w:t>
            </w:r>
            <w:r w:rsidRPr="00745E07">
              <w:rPr>
                <w:rFonts w:ascii="Verdana" w:hAnsi="Verdana"/>
                <w:sz w:val="20"/>
                <w:szCs w:val="20"/>
                <w:lang w:val="bg-BG"/>
              </w:rPr>
              <w:t>се прецизират и се поставят допълнителни пътни знаци и ограничения, извън тези предвидени в одобрения проект за определен път.</w:t>
            </w:r>
          </w:p>
          <w:p w:rsidR="00774784" w:rsidRPr="00774784" w:rsidRDefault="009A0AB5" w:rsidP="00774784">
            <w:pPr>
              <w:rPr>
                <w:rFonts w:ascii="Verdana" w:hAnsi="Verdana"/>
                <w:sz w:val="20"/>
                <w:szCs w:val="20"/>
                <w:lang w:val="bg-BG"/>
              </w:rPr>
            </w:pPr>
            <w:r w:rsidRPr="00774784">
              <w:rPr>
                <w:rFonts w:ascii="Verdana" w:hAnsi="Verdana"/>
                <w:b/>
                <w:sz w:val="20"/>
                <w:szCs w:val="20"/>
                <w:lang w:val="bg-BG"/>
              </w:rPr>
              <w:t>ОПУ:</w:t>
            </w:r>
            <w:r w:rsidRPr="00774784">
              <w:rPr>
                <w:rFonts w:ascii="Verdana" w:hAnsi="Verdana"/>
                <w:sz w:val="20"/>
                <w:szCs w:val="20"/>
                <w:lang w:val="bg-BG"/>
              </w:rPr>
              <w:t xml:space="preserve"> </w:t>
            </w:r>
            <w:r w:rsidR="00774784" w:rsidRPr="00774784">
              <w:rPr>
                <w:rFonts w:ascii="Verdana" w:hAnsi="Verdana"/>
                <w:sz w:val="20"/>
                <w:szCs w:val="20"/>
                <w:lang w:val="bg-BG"/>
              </w:rPr>
              <w:t xml:space="preserve"> Съвместно с представители на ОДМВР и Общини се извършват огледи на участъци с най-висока концентрация на ПТП и/или с най-висок потенциал за намаляване на риска от ПТП. Взети са съвместни решения за изпълнението на целенасочени инвестиции в тези участъци.</w:t>
            </w:r>
          </w:p>
          <w:p w:rsidR="00774784" w:rsidRPr="00774784" w:rsidRDefault="00774784" w:rsidP="00774784">
            <w:pPr>
              <w:rPr>
                <w:rFonts w:ascii="Verdana" w:hAnsi="Verdana"/>
                <w:sz w:val="20"/>
                <w:szCs w:val="20"/>
                <w:lang w:val="bg-BG"/>
              </w:rPr>
            </w:pPr>
            <w:r w:rsidRPr="00774784">
              <w:rPr>
                <w:rFonts w:ascii="Verdana" w:hAnsi="Verdana"/>
                <w:sz w:val="20"/>
                <w:szCs w:val="20"/>
                <w:lang w:val="bg-BG"/>
              </w:rPr>
              <w:t>През 2021 г. в мес</w:t>
            </w:r>
            <w:r w:rsidR="005A7A74">
              <w:rPr>
                <w:rFonts w:ascii="Verdana" w:hAnsi="Verdana"/>
                <w:sz w:val="20"/>
                <w:szCs w:val="20"/>
                <w:lang w:val="bg-BG"/>
              </w:rPr>
              <w:t>т</w:t>
            </w:r>
            <w:r w:rsidRPr="00774784">
              <w:rPr>
                <w:rFonts w:ascii="Verdana" w:hAnsi="Verdana"/>
                <w:sz w:val="20"/>
                <w:szCs w:val="20"/>
                <w:lang w:val="bg-BG"/>
              </w:rPr>
              <w:t>ността „Боаза“, която е УКПТП, се извърши преван</w:t>
            </w:r>
            <w:r>
              <w:rPr>
                <w:rFonts w:ascii="Verdana" w:hAnsi="Verdana"/>
                <w:sz w:val="20"/>
                <w:szCs w:val="20"/>
                <w:lang w:val="bg-BG"/>
              </w:rPr>
              <w:t xml:space="preserve">тивен ремонт. Изготвен е проект, </w:t>
            </w:r>
            <w:r w:rsidRPr="00774784">
              <w:rPr>
                <w:rFonts w:ascii="Verdana" w:hAnsi="Verdana"/>
                <w:sz w:val="20"/>
                <w:szCs w:val="20"/>
                <w:lang w:val="bg-BG"/>
              </w:rPr>
              <w:t>който е съгласуван от ИПМ. Изпълнена е по-голяма грапавост на</w:t>
            </w:r>
            <w:r w:rsidRPr="00774784">
              <w:rPr>
                <w:sz w:val="20"/>
                <w:szCs w:val="20"/>
                <w:lang w:val="bg-BG"/>
              </w:rPr>
              <w:t xml:space="preserve"> </w:t>
            </w:r>
            <w:r w:rsidRPr="00774784">
              <w:rPr>
                <w:rFonts w:ascii="Verdana" w:hAnsi="Verdana"/>
                <w:sz w:val="20"/>
                <w:szCs w:val="20"/>
                <w:lang w:val="bg-BG"/>
              </w:rPr>
              <w:t>пътната настилка. По проект е предвидено подмяната на направляващи стрелки и табели, указващи УКПТП, на жълтозелен флуоресцентен светлоотразителен фон.</w:t>
            </w:r>
          </w:p>
          <w:p w:rsidR="00774784" w:rsidRPr="00774784" w:rsidRDefault="00774784" w:rsidP="00774784">
            <w:pPr>
              <w:rPr>
                <w:rFonts w:ascii="Verdana" w:hAnsi="Verdana"/>
                <w:sz w:val="20"/>
                <w:szCs w:val="20"/>
                <w:lang w:val="bg-BG"/>
              </w:rPr>
            </w:pPr>
            <w:r w:rsidRPr="00774784">
              <w:rPr>
                <w:rFonts w:ascii="Verdana" w:hAnsi="Verdana"/>
                <w:sz w:val="20"/>
                <w:szCs w:val="20"/>
                <w:lang w:val="bg-BG"/>
              </w:rPr>
              <w:t>Ще бъде положена напречна шумна пътна маркировка.</w:t>
            </w:r>
          </w:p>
          <w:p w:rsidR="00774784" w:rsidRPr="001C0391" w:rsidRDefault="00774784" w:rsidP="00774784">
            <w:pPr>
              <w:rPr>
                <w:rFonts w:ascii="Verdana" w:hAnsi="Verdana"/>
                <w:sz w:val="20"/>
                <w:szCs w:val="20"/>
              </w:rPr>
            </w:pPr>
            <w:r w:rsidRPr="00774784">
              <w:rPr>
                <w:rFonts w:ascii="Verdana" w:hAnsi="Verdana"/>
                <w:sz w:val="20"/>
                <w:szCs w:val="20"/>
                <w:lang w:val="bg-BG"/>
              </w:rPr>
              <w:t>По РПМ, преминаваща през урбанизирани територии, са изпълнени с повдигнати пешеходни пътеки.</w:t>
            </w:r>
          </w:p>
        </w:tc>
      </w:tr>
      <w:tr w:rsidR="00027A38" w:rsidRPr="006D1AF5" w:rsidTr="00FE2B3D">
        <w:tc>
          <w:tcPr>
            <w:tcW w:w="5245" w:type="dxa"/>
            <w:shd w:val="clear" w:color="auto" w:fill="FFFFFF" w:themeFill="background1"/>
          </w:tcPr>
          <w:p w:rsidR="00027A38" w:rsidRPr="00031244" w:rsidRDefault="00027A38" w:rsidP="00027A38">
            <w:pPr>
              <w:spacing w:before="80" w:after="80"/>
              <w:ind w:right="34"/>
              <w:rPr>
                <w:rFonts w:ascii="Verdana" w:eastAsia="Calibri" w:hAnsi="Verdana" w:cs="Times New Roman"/>
                <w:bCs/>
                <w:sz w:val="20"/>
                <w:szCs w:val="20"/>
                <w:lang w:val="bg-BG"/>
              </w:rPr>
            </w:pPr>
            <w:r w:rsidRPr="00031244">
              <w:rPr>
                <w:rFonts w:ascii="Verdana" w:eastAsia="Calibri" w:hAnsi="Verdana" w:cs="Times New Roman"/>
                <w:bCs/>
                <w:sz w:val="20"/>
                <w:szCs w:val="20"/>
                <w:lang w:val="bg-BG"/>
              </w:rPr>
              <w:lastRenderedPageBreak/>
              <w:t>4.7 Информиране на водачите за пътни участъци с висока концентрация на ПТП чрез използване на комуникационни ка</w:t>
            </w:r>
            <w:r>
              <w:rPr>
                <w:rFonts w:ascii="Verdana" w:eastAsia="Calibri" w:hAnsi="Verdana" w:cs="Times New Roman"/>
                <w:bCs/>
                <w:sz w:val="20"/>
                <w:szCs w:val="20"/>
                <w:lang w:val="bg-BG"/>
              </w:rPr>
              <w:t>нали и средства за визуализация</w:t>
            </w:r>
          </w:p>
        </w:tc>
        <w:tc>
          <w:tcPr>
            <w:tcW w:w="1843" w:type="dxa"/>
            <w:shd w:val="clear" w:color="auto" w:fill="FFFFFF" w:themeFill="background1"/>
          </w:tcPr>
          <w:p w:rsidR="00027A38" w:rsidRPr="005D0616" w:rsidRDefault="00027A38" w:rsidP="00027A38">
            <w:pPr>
              <w:rPr>
                <w:rFonts w:ascii="Verdana" w:eastAsia="Calibri" w:hAnsi="Verdana" w:cs="Calibri"/>
                <w:bCs/>
                <w:sz w:val="20"/>
                <w:szCs w:val="20"/>
                <w:lang w:val="bg-BG"/>
              </w:rPr>
            </w:pPr>
            <w:r w:rsidRPr="005D0616">
              <w:rPr>
                <w:rFonts w:ascii="Verdana" w:eastAsia="Calibri" w:hAnsi="Verdana" w:cs="Calibri"/>
                <w:bCs/>
                <w:sz w:val="20"/>
                <w:szCs w:val="20"/>
                <w:lang w:val="bg-BG"/>
              </w:rPr>
              <w:t>Общини</w:t>
            </w:r>
          </w:p>
          <w:p w:rsidR="00027A38" w:rsidRPr="005D0616" w:rsidRDefault="00027A38" w:rsidP="00027A38">
            <w:pPr>
              <w:rPr>
                <w:rFonts w:ascii="Verdana" w:eastAsia="Calibri" w:hAnsi="Verdana" w:cs="Calibri"/>
                <w:bCs/>
                <w:sz w:val="20"/>
                <w:szCs w:val="20"/>
                <w:lang w:val="bg-BG"/>
              </w:rPr>
            </w:pPr>
            <w:r w:rsidRPr="005D0616">
              <w:rPr>
                <w:rFonts w:ascii="Verdana" w:eastAsia="Calibri" w:hAnsi="Verdana" w:cs="Calibri"/>
                <w:bCs/>
                <w:sz w:val="20"/>
                <w:szCs w:val="20"/>
                <w:lang w:val="bg-BG"/>
              </w:rPr>
              <w:t>ОДМВР</w:t>
            </w:r>
          </w:p>
          <w:p w:rsidR="00027A38" w:rsidRPr="005D0616" w:rsidRDefault="00027A38" w:rsidP="00027A38">
            <w:pPr>
              <w:rPr>
                <w:rFonts w:ascii="Verdana" w:eastAsia="Calibri" w:hAnsi="Verdana" w:cs="Calibri"/>
                <w:bCs/>
                <w:sz w:val="20"/>
                <w:szCs w:val="20"/>
                <w:lang w:val="bg-BG"/>
              </w:rPr>
            </w:pPr>
            <w:r w:rsidRPr="005D0616">
              <w:rPr>
                <w:rFonts w:ascii="Verdana" w:eastAsia="Calibri" w:hAnsi="Verdana" w:cs="Calibri"/>
                <w:bCs/>
                <w:sz w:val="20"/>
                <w:szCs w:val="20"/>
                <w:lang w:val="bg-BG"/>
              </w:rPr>
              <w:t>ОПУ</w:t>
            </w:r>
          </w:p>
          <w:p w:rsidR="00027A38" w:rsidRPr="005D0616" w:rsidRDefault="00027A38" w:rsidP="00027A38">
            <w:pPr>
              <w:rPr>
                <w:rFonts w:ascii="Verdana" w:hAnsi="Verdana"/>
                <w:b/>
                <w:sz w:val="20"/>
                <w:szCs w:val="20"/>
                <w:lang w:val="bg-BG"/>
              </w:rPr>
            </w:pPr>
            <w:r w:rsidRPr="005D0616">
              <w:rPr>
                <w:rFonts w:ascii="Verdana" w:eastAsia="Calibri" w:hAnsi="Verdana" w:cs="Calibri"/>
                <w:bCs/>
                <w:sz w:val="20"/>
                <w:szCs w:val="20"/>
                <w:lang w:val="bg-BG"/>
              </w:rPr>
              <w:t>Постоянен</w:t>
            </w:r>
          </w:p>
        </w:tc>
        <w:tc>
          <w:tcPr>
            <w:tcW w:w="6520" w:type="dxa"/>
            <w:shd w:val="clear" w:color="auto" w:fill="FFFFFF" w:themeFill="background1"/>
          </w:tcPr>
          <w:p w:rsidR="00027A38" w:rsidRDefault="00027A38" w:rsidP="00027A38">
            <w:pPr>
              <w:rPr>
                <w:rFonts w:ascii="Verdana" w:hAnsi="Verdana"/>
                <w:sz w:val="20"/>
                <w:szCs w:val="20"/>
                <w:lang w:val="bg-BG"/>
              </w:rPr>
            </w:pPr>
            <w:r w:rsidRPr="005D0616">
              <w:rPr>
                <w:rFonts w:ascii="Verdana" w:hAnsi="Verdana"/>
                <w:b/>
                <w:sz w:val="20"/>
                <w:szCs w:val="20"/>
                <w:lang w:val="bg-BG"/>
              </w:rPr>
              <w:t>Община Търговище</w:t>
            </w:r>
            <w:r w:rsidR="00A4638D" w:rsidRPr="005D0616">
              <w:rPr>
                <w:rFonts w:ascii="Verdana" w:hAnsi="Verdana"/>
                <w:b/>
                <w:sz w:val="20"/>
                <w:szCs w:val="20"/>
                <w:lang w:val="bg-BG"/>
              </w:rPr>
              <w:t xml:space="preserve">: </w:t>
            </w:r>
            <w:r w:rsidR="00A4638D" w:rsidRPr="005D0616">
              <w:rPr>
                <w:rFonts w:ascii="Verdana" w:hAnsi="Verdana"/>
                <w:sz w:val="20"/>
                <w:szCs w:val="20"/>
                <w:lang w:val="bg-BG"/>
              </w:rPr>
              <w:t>Н</w:t>
            </w:r>
            <w:r w:rsidRPr="005D0616">
              <w:rPr>
                <w:rFonts w:ascii="Verdana" w:hAnsi="Verdana"/>
                <w:sz w:val="20"/>
                <w:szCs w:val="20"/>
                <w:lang w:val="bg-BG"/>
              </w:rPr>
              <w:t>е е вземала съвместни участия с ОДМВР.</w:t>
            </w:r>
          </w:p>
          <w:p w:rsidR="004E703C" w:rsidRPr="005D0616" w:rsidRDefault="004E703C" w:rsidP="00027A38">
            <w:pPr>
              <w:rPr>
                <w:rFonts w:ascii="Verdana" w:hAnsi="Verdana"/>
                <w:sz w:val="20"/>
                <w:szCs w:val="20"/>
                <w:lang w:val="bg-BG"/>
              </w:rPr>
            </w:pPr>
            <w:r w:rsidRPr="0046757F">
              <w:rPr>
                <w:rFonts w:ascii="Verdana" w:hAnsi="Verdana"/>
                <w:b/>
                <w:sz w:val="20"/>
                <w:szCs w:val="20"/>
                <w:lang w:val="bg-BG"/>
              </w:rPr>
              <w:t>Община Попово:</w:t>
            </w:r>
            <w:r w:rsidRPr="0046757F">
              <w:rPr>
                <w:rFonts w:ascii="Verdana" w:hAnsi="Verdana"/>
                <w:sz w:val="20"/>
                <w:szCs w:val="20"/>
                <w:lang w:val="bg-BG"/>
              </w:rPr>
              <w:t xml:space="preserve"> </w:t>
            </w:r>
            <w:r w:rsidR="00570B0B" w:rsidRPr="00923D0E">
              <w:rPr>
                <w:rFonts w:ascii="Verdana" w:hAnsi="Verdana"/>
                <w:color w:val="000000" w:themeColor="text1"/>
                <w:sz w:val="20"/>
                <w:szCs w:val="20"/>
                <w:lang w:val="bg-BG"/>
              </w:rPr>
              <w:t>Не е вземала съвместни участи</w:t>
            </w:r>
            <w:r w:rsidR="00570B0B">
              <w:rPr>
                <w:rFonts w:ascii="Verdana" w:hAnsi="Verdana"/>
                <w:color w:val="000000" w:themeColor="text1"/>
                <w:sz w:val="20"/>
                <w:szCs w:val="20"/>
                <w:lang w:val="bg-BG"/>
              </w:rPr>
              <w:t>я.</w:t>
            </w:r>
            <w:r>
              <w:rPr>
                <w:rFonts w:ascii="Verdana" w:hAnsi="Verdana"/>
                <w:sz w:val="20"/>
                <w:szCs w:val="20"/>
                <w:lang w:val="bg-BG"/>
              </w:rPr>
              <w:t xml:space="preserve"> </w:t>
            </w:r>
          </w:p>
          <w:p w:rsidR="005D0616" w:rsidRPr="00CB1040" w:rsidRDefault="005D0616" w:rsidP="00027A38">
            <w:pPr>
              <w:rPr>
                <w:rFonts w:ascii="Verdana" w:hAnsi="Verdana"/>
                <w:sz w:val="20"/>
                <w:szCs w:val="20"/>
                <w:lang w:val="bg-BG"/>
              </w:rPr>
            </w:pPr>
            <w:r w:rsidRPr="00CB1040">
              <w:rPr>
                <w:rFonts w:ascii="Verdana" w:hAnsi="Verdana"/>
                <w:b/>
                <w:sz w:val="20"/>
                <w:szCs w:val="20"/>
                <w:lang w:val="bg-BG"/>
              </w:rPr>
              <w:t xml:space="preserve">Община Омуртаг: </w:t>
            </w:r>
            <w:r w:rsidRPr="00CB1040">
              <w:rPr>
                <w:rFonts w:ascii="Verdana" w:hAnsi="Verdana"/>
                <w:sz w:val="20"/>
                <w:szCs w:val="20"/>
                <w:lang w:val="bg-BG"/>
              </w:rPr>
              <w:t>Няма участъци с висока концентрация на ПТП.</w:t>
            </w:r>
          </w:p>
          <w:p w:rsidR="00486AD5" w:rsidRDefault="00876DF1" w:rsidP="00486AD5">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Повишаване на информираността. Проведени информационни мерки: поставени са предупредителни и ограничителни пътни знаци.</w:t>
            </w:r>
          </w:p>
          <w:p w:rsidR="00006515" w:rsidRDefault="00006515" w:rsidP="00027A38">
            <w:pPr>
              <w:rPr>
                <w:rFonts w:ascii="Verdana" w:hAnsi="Verdana"/>
                <w:sz w:val="20"/>
                <w:szCs w:val="20"/>
                <w:lang w:val="bg-BG"/>
              </w:rPr>
            </w:pPr>
            <w:r w:rsidRPr="00CB1040">
              <w:rPr>
                <w:rFonts w:ascii="Verdana" w:hAnsi="Verdana"/>
                <w:b/>
                <w:sz w:val="20"/>
                <w:szCs w:val="20"/>
                <w:lang w:val="bg-BG"/>
              </w:rPr>
              <w:t>Община Опака:</w:t>
            </w:r>
            <w:r w:rsidRPr="00486AD5">
              <w:rPr>
                <w:rFonts w:ascii="Verdana" w:hAnsi="Verdana"/>
                <w:sz w:val="20"/>
                <w:szCs w:val="20"/>
                <w:lang w:val="bg-BG"/>
              </w:rPr>
              <w:t xml:space="preserve"> На територията на общината липсват </w:t>
            </w:r>
            <w:r w:rsidRPr="005D0616">
              <w:rPr>
                <w:rFonts w:ascii="Verdana" w:hAnsi="Verdana"/>
                <w:sz w:val="20"/>
                <w:szCs w:val="20"/>
                <w:lang w:val="bg-BG"/>
              </w:rPr>
              <w:t xml:space="preserve">пътни участъци с </w:t>
            </w:r>
            <w:r w:rsidR="00223343">
              <w:rPr>
                <w:rFonts w:ascii="Verdana" w:hAnsi="Verdana"/>
                <w:sz w:val="20"/>
                <w:szCs w:val="20"/>
                <w:lang w:val="bg-BG"/>
              </w:rPr>
              <w:t>най-</w:t>
            </w:r>
            <w:r w:rsidRPr="005D0616">
              <w:rPr>
                <w:rFonts w:ascii="Verdana" w:hAnsi="Verdana"/>
                <w:sz w:val="20"/>
                <w:szCs w:val="20"/>
                <w:lang w:val="bg-BG"/>
              </w:rPr>
              <w:t>висока концентрация на ПТП.</w:t>
            </w:r>
          </w:p>
          <w:p w:rsidR="00745E07" w:rsidRDefault="00745E07" w:rsidP="00027A38">
            <w:pPr>
              <w:rPr>
                <w:rFonts w:ascii="Verdana" w:hAnsi="Verdana"/>
                <w:sz w:val="20"/>
                <w:szCs w:val="20"/>
                <w:lang w:val="bg-BG"/>
              </w:rPr>
            </w:pPr>
            <w:r w:rsidRPr="00745E07">
              <w:rPr>
                <w:rFonts w:ascii="Verdana" w:hAnsi="Verdana"/>
                <w:b/>
                <w:sz w:val="20"/>
                <w:szCs w:val="20"/>
                <w:lang w:val="bg-BG"/>
              </w:rPr>
              <w:t>ОДМВР:</w:t>
            </w:r>
            <w:r>
              <w:rPr>
                <w:rFonts w:ascii="Verdana" w:hAnsi="Verdana"/>
                <w:sz w:val="20"/>
                <w:szCs w:val="20"/>
                <w:lang w:val="bg-BG"/>
              </w:rPr>
              <w:t xml:space="preserve"> </w:t>
            </w:r>
            <w:r w:rsidRPr="00745E07">
              <w:rPr>
                <w:rFonts w:ascii="Verdana" w:hAnsi="Verdana"/>
                <w:sz w:val="20"/>
                <w:szCs w:val="20"/>
                <w:lang w:val="bg-BG"/>
              </w:rPr>
              <w:t>На местата с концентрация за последните години се поставя и пътен знак А 40 за засилване вниманието на водачите.</w:t>
            </w:r>
          </w:p>
          <w:p w:rsidR="00774784" w:rsidRPr="00066929" w:rsidRDefault="001951B5" w:rsidP="00027A38">
            <w:pPr>
              <w:rPr>
                <w:rFonts w:ascii="Verdana" w:hAnsi="Verdana"/>
                <w:sz w:val="20"/>
                <w:szCs w:val="20"/>
                <w:lang w:val="bg-BG"/>
              </w:rPr>
            </w:pPr>
            <w:r w:rsidRPr="00066929">
              <w:rPr>
                <w:rFonts w:ascii="Verdana" w:hAnsi="Verdana"/>
                <w:b/>
                <w:sz w:val="20"/>
                <w:szCs w:val="20"/>
                <w:lang w:val="bg-BG"/>
              </w:rPr>
              <w:t>ОПУ:</w:t>
            </w:r>
            <w:r w:rsidRPr="00066929">
              <w:rPr>
                <w:rFonts w:ascii="Verdana" w:hAnsi="Verdana"/>
                <w:sz w:val="20"/>
                <w:szCs w:val="20"/>
                <w:lang w:val="bg-BG"/>
              </w:rPr>
              <w:t xml:space="preserve"> Информиране на водачите чрез пътна сигнализация и маркировка, разпространена по медиите и социалните мрежи информация.</w:t>
            </w:r>
          </w:p>
        </w:tc>
      </w:tr>
      <w:tr w:rsidR="00027A38" w:rsidRPr="006D1AF5" w:rsidTr="00FE2B3D">
        <w:tc>
          <w:tcPr>
            <w:tcW w:w="5245" w:type="dxa"/>
            <w:shd w:val="clear" w:color="auto" w:fill="FFFFFF" w:themeFill="background1"/>
          </w:tcPr>
          <w:p w:rsidR="00570B0B" w:rsidRPr="00A4638D" w:rsidRDefault="00027A38" w:rsidP="00570B0B">
            <w:pPr>
              <w:spacing w:before="80" w:after="80"/>
              <w:ind w:right="34"/>
              <w:rPr>
                <w:rFonts w:ascii="Verdana" w:hAnsi="Verdana" w:cstheme="minorHAnsi"/>
                <w:sz w:val="20"/>
                <w:szCs w:val="20"/>
                <w:lang w:val="bg-BG"/>
              </w:rPr>
            </w:pPr>
            <w:r w:rsidRPr="00570B0B">
              <w:rPr>
                <w:rFonts w:ascii="Verdana" w:hAnsi="Verdana" w:cstheme="minorHAnsi"/>
                <w:sz w:val="20"/>
                <w:szCs w:val="20"/>
                <w:lang w:val="bg-BG"/>
              </w:rPr>
              <w:t xml:space="preserve">4.8 </w:t>
            </w:r>
            <w:r w:rsidR="00570B0B" w:rsidRPr="00570B0B">
              <w:rPr>
                <w:rFonts w:ascii="Verdana" w:hAnsi="Verdana" w:cstheme="minorHAnsi"/>
                <w:sz w:val="20"/>
                <w:szCs w:val="20"/>
                <w:lang w:val="bg-BG"/>
              </w:rPr>
              <w:t xml:space="preserve">Разработване и изпълнение на планове за устойчива градска мобилност като част от </w:t>
            </w:r>
            <w:r w:rsidR="00570B0B" w:rsidRPr="00570B0B">
              <w:rPr>
                <w:rFonts w:ascii="Verdana" w:hAnsi="Verdana" w:cstheme="minorHAnsi"/>
                <w:sz w:val="20"/>
                <w:szCs w:val="20"/>
                <w:lang w:val="bg-BG"/>
              </w:rPr>
              <w:lastRenderedPageBreak/>
              <w:t>Плановете за интегрирано развитие на общините (ПИРО)</w:t>
            </w:r>
          </w:p>
        </w:tc>
        <w:tc>
          <w:tcPr>
            <w:tcW w:w="1843" w:type="dxa"/>
            <w:shd w:val="clear" w:color="auto" w:fill="FFFFFF" w:themeFill="background1"/>
          </w:tcPr>
          <w:p w:rsidR="00027A38" w:rsidRPr="00031244" w:rsidRDefault="00027A38" w:rsidP="00027A38">
            <w:pPr>
              <w:rPr>
                <w:rFonts w:ascii="Verdana" w:eastAsia="Calibri" w:hAnsi="Verdana" w:cs="Times New Roman"/>
                <w:bCs/>
                <w:sz w:val="20"/>
                <w:szCs w:val="20"/>
                <w:lang w:val="bg-BG"/>
              </w:rPr>
            </w:pPr>
            <w:r w:rsidRPr="00031244">
              <w:rPr>
                <w:rFonts w:ascii="Verdana" w:eastAsia="Calibri" w:hAnsi="Verdana" w:cs="Times New Roman"/>
                <w:bCs/>
                <w:sz w:val="20"/>
                <w:szCs w:val="20"/>
                <w:lang w:val="bg-BG"/>
              </w:rPr>
              <w:lastRenderedPageBreak/>
              <w:t xml:space="preserve">Общини </w:t>
            </w:r>
          </w:p>
          <w:p w:rsidR="00027A38" w:rsidRPr="00031244" w:rsidRDefault="00027A38" w:rsidP="00027A38">
            <w:pPr>
              <w:rPr>
                <w:rFonts w:ascii="Verdana" w:eastAsia="Calibri" w:hAnsi="Verdana" w:cs="Times New Roman"/>
                <w:bCs/>
                <w:sz w:val="20"/>
                <w:szCs w:val="20"/>
                <w:lang w:val="bg-BG"/>
              </w:rPr>
            </w:pPr>
            <w:r w:rsidRPr="00031244">
              <w:rPr>
                <w:rFonts w:ascii="Verdana" w:eastAsia="Calibri" w:hAnsi="Verdana" w:cs="Times New Roman"/>
                <w:bCs/>
                <w:sz w:val="20"/>
                <w:szCs w:val="20"/>
                <w:lang w:val="bg-BG"/>
              </w:rPr>
              <w:t>2021</w:t>
            </w:r>
          </w:p>
        </w:tc>
        <w:tc>
          <w:tcPr>
            <w:tcW w:w="6520" w:type="dxa"/>
            <w:shd w:val="clear" w:color="auto" w:fill="FFFFFF" w:themeFill="background1"/>
          </w:tcPr>
          <w:p w:rsidR="00027A38" w:rsidRDefault="00027A38" w:rsidP="00027A38">
            <w:pPr>
              <w:rPr>
                <w:rFonts w:ascii="Verdana" w:hAnsi="Verdana"/>
                <w:sz w:val="20"/>
                <w:szCs w:val="20"/>
                <w:lang w:val="bg-BG"/>
              </w:rPr>
            </w:pPr>
            <w:r w:rsidRPr="00031244">
              <w:rPr>
                <w:rFonts w:ascii="Verdana" w:hAnsi="Verdana"/>
                <w:b/>
                <w:sz w:val="20"/>
                <w:szCs w:val="20"/>
                <w:lang w:val="bg-BG"/>
              </w:rPr>
              <w:t>Община Търговище</w:t>
            </w:r>
            <w:r w:rsidR="00A4638D">
              <w:rPr>
                <w:rFonts w:ascii="Verdana" w:hAnsi="Verdana"/>
                <w:b/>
                <w:sz w:val="20"/>
                <w:szCs w:val="20"/>
                <w:lang w:val="bg-BG"/>
              </w:rPr>
              <w:t xml:space="preserve">: </w:t>
            </w:r>
            <w:r w:rsidR="00A4638D" w:rsidRPr="00A4638D">
              <w:rPr>
                <w:rFonts w:ascii="Verdana" w:hAnsi="Verdana"/>
                <w:sz w:val="20"/>
                <w:szCs w:val="20"/>
                <w:lang w:val="bg-BG"/>
              </w:rPr>
              <w:t>Н</w:t>
            </w:r>
            <w:r w:rsidR="0001074F">
              <w:rPr>
                <w:rFonts w:ascii="Verdana" w:hAnsi="Verdana"/>
                <w:sz w:val="20"/>
                <w:szCs w:val="20"/>
                <w:lang w:val="bg-BG"/>
              </w:rPr>
              <w:t>е докладва по мярката</w:t>
            </w:r>
            <w:r w:rsidRPr="00031244">
              <w:rPr>
                <w:rFonts w:ascii="Verdana" w:hAnsi="Verdana"/>
                <w:sz w:val="20"/>
                <w:szCs w:val="20"/>
                <w:lang w:val="bg-BG"/>
              </w:rPr>
              <w:t>.</w:t>
            </w:r>
          </w:p>
          <w:p w:rsidR="00913F6D" w:rsidRDefault="004E703C" w:rsidP="005D0616">
            <w:pPr>
              <w:rPr>
                <w:rFonts w:ascii="Verdana" w:hAnsi="Verdana"/>
                <w:color w:val="000000" w:themeColor="text1"/>
                <w:sz w:val="20"/>
                <w:szCs w:val="20"/>
                <w:lang w:val="bg-BG"/>
              </w:rPr>
            </w:pPr>
            <w:r w:rsidRPr="004E703C">
              <w:rPr>
                <w:rFonts w:ascii="Verdana" w:hAnsi="Verdana"/>
                <w:b/>
                <w:sz w:val="20"/>
                <w:szCs w:val="20"/>
                <w:lang w:val="bg-BG"/>
              </w:rPr>
              <w:t>Община Попово:</w:t>
            </w:r>
            <w:r w:rsidRPr="004E703C">
              <w:rPr>
                <w:rFonts w:ascii="Verdana" w:hAnsi="Verdana"/>
                <w:sz w:val="20"/>
                <w:szCs w:val="20"/>
                <w:lang w:val="bg-BG"/>
              </w:rPr>
              <w:t xml:space="preserve"> </w:t>
            </w:r>
            <w:r w:rsidR="00913F6D">
              <w:rPr>
                <w:rFonts w:ascii="Verdana" w:hAnsi="Verdana"/>
                <w:color w:val="000000" w:themeColor="text1"/>
                <w:sz w:val="20"/>
                <w:szCs w:val="20"/>
                <w:lang w:val="bg-BG"/>
              </w:rPr>
              <w:t>Неприложимо</w:t>
            </w:r>
          </w:p>
          <w:p w:rsidR="005D0616" w:rsidRPr="00CB1040" w:rsidRDefault="005D0616" w:rsidP="005D0616">
            <w:pPr>
              <w:rPr>
                <w:rFonts w:ascii="Verdana" w:hAnsi="Verdana"/>
                <w:sz w:val="20"/>
                <w:szCs w:val="20"/>
                <w:lang w:val="bg-BG"/>
              </w:rPr>
            </w:pPr>
            <w:r w:rsidRPr="00CB1040">
              <w:rPr>
                <w:rFonts w:ascii="Verdana" w:hAnsi="Verdana"/>
                <w:b/>
                <w:sz w:val="20"/>
                <w:szCs w:val="20"/>
                <w:lang w:val="bg-BG"/>
              </w:rPr>
              <w:t xml:space="preserve">Община Омуртаг: </w:t>
            </w:r>
            <w:r w:rsidRPr="00CB1040">
              <w:rPr>
                <w:rFonts w:ascii="Verdana" w:hAnsi="Verdana"/>
                <w:sz w:val="20"/>
                <w:szCs w:val="20"/>
                <w:lang w:val="bg-BG"/>
              </w:rPr>
              <w:t>Не</w:t>
            </w:r>
            <w:r w:rsidR="00FD79E0">
              <w:rPr>
                <w:rFonts w:ascii="Verdana" w:hAnsi="Verdana"/>
                <w:sz w:val="20"/>
                <w:szCs w:val="20"/>
                <w:lang w:val="bg-BG"/>
              </w:rPr>
              <w:t>приложимо</w:t>
            </w:r>
          </w:p>
          <w:p w:rsidR="00486AD5" w:rsidRPr="00486AD5" w:rsidRDefault="00876DF1" w:rsidP="00486AD5">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lastRenderedPageBreak/>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 xml:space="preserve">Систематизиране на приоритетите и мерките, свързани с подобряване на градската мобилност. </w:t>
            </w:r>
          </w:p>
          <w:p w:rsidR="00486AD5" w:rsidRDefault="00486AD5" w:rsidP="00486AD5">
            <w:pPr>
              <w:rPr>
                <w:rFonts w:ascii="Verdana" w:eastAsia="Calibri" w:hAnsi="Verdana" w:cs="Times New Roman"/>
                <w:bCs/>
                <w:sz w:val="20"/>
                <w:szCs w:val="20"/>
                <w:lang w:val="bg-BG"/>
              </w:rPr>
            </w:pPr>
            <w:r w:rsidRPr="00486AD5">
              <w:rPr>
                <w:rFonts w:ascii="Verdana" w:eastAsia="Calibri" w:hAnsi="Verdana" w:cs="Times New Roman"/>
                <w:bCs/>
                <w:sz w:val="20"/>
                <w:szCs w:val="20"/>
                <w:lang w:val="bg-BG"/>
              </w:rPr>
              <w:t>Неприложимо.</w:t>
            </w:r>
          </w:p>
          <w:p w:rsidR="00E6663B" w:rsidRPr="009420A8" w:rsidRDefault="009420A8" w:rsidP="00913F6D">
            <w:pPr>
              <w:rPr>
                <w:rFonts w:ascii="Verdana" w:hAnsi="Verdana"/>
                <w:sz w:val="20"/>
                <w:szCs w:val="20"/>
              </w:rPr>
            </w:pPr>
            <w:r w:rsidRPr="00CB1040">
              <w:rPr>
                <w:rFonts w:ascii="Verdana" w:hAnsi="Verdana"/>
                <w:b/>
                <w:sz w:val="20"/>
                <w:szCs w:val="20"/>
                <w:lang w:val="bg-BG"/>
              </w:rPr>
              <w:t>Община Опака:</w:t>
            </w:r>
            <w:r w:rsidR="00E6663B">
              <w:rPr>
                <w:rFonts w:ascii="Verdana" w:hAnsi="Verdana"/>
                <w:sz w:val="20"/>
                <w:szCs w:val="20"/>
                <w:lang w:val="bg-BG"/>
              </w:rPr>
              <w:t xml:space="preserve"> Няма предприети мерки по разработване и изпълнение на планове за устойчива градск</w:t>
            </w:r>
            <w:r w:rsidR="00913F6D">
              <w:rPr>
                <w:rFonts w:ascii="Verdana" w:hAnsi="Verdana"/>
                <w:sz w:val="20"/>
                <w:szCs w:val="20"/>
                <w:lang w:val="bg-BG"/>
              </w:rPr>
              <w:t>а мобилност като част от Плана</w:t>
            </w:r>
            <w:r w:rsidR="00E6663B">
              <w:rPr>
                <w:rFonts w:ascii="Verdana" w:hAnsi="Verdana"/>
                <w:sz w:val="20"/>
                <w:szCs w:val="20"/>
                <w:lang w:val="bg-BG"/>
              </w:rPr>
              <w:t xml:space="preserve"> за интегрирано развитие на общин</w:t>
            </w:r>
            <w:r w:rsidR="00913F6D">
              <w:rPr>
                <w:rFonts w:ascii="Verdana" w:hAnsi="Verdana"/>
                <w:sz w:val="20"/>
                <w:szCs w:val="20"/>
                <w:lang w:val="bg-BG"/>
              </w:rPr>
              <w:t>ата</w:t>
            </w:r>
            <w:r w:rsidR="00E6663B">
              <w:rPr>
                <w:rFonts w:ascii="Verdana" w:hAnsi="Verdana"/>
                <w:sz w:val="20"/>
                <w:szCs w:val="20"/>
                <w:lang w:val="bg-BG"/>
              </w:rPr>
              <w:t xml:space="preserve"> (ПИРО).</w:t>
            </w:r>
          </w:p>
        </w:tc>
      </w:tr>
      <w:tr w:rsidR="00027A38" w:rsidRPr="006D1AF5" w:rsidTr="00FE2B3D">
        <w:tc>
          <w:tcPr>
            <w:tcW w:w="5245" w:type="dxa"/>
            <w:shd w:val="clear" w:color="auto" w:fill="FFFFFF" w:themeFill="background1"/>
          </w:tcPr>
          <w:p w:rsidR="00913F6D" w:rsidRDefault="00027A38" w:rsidP="00027A38">
            <w:pPr>
              <w:spacing w:before="80" w:after="80"/>
              <w:ind w:right="34"/>
              <w:rPr>
                <w:rFonts w:ascii="Verdana" w:eastAsia="Calibri" w:hAnsi="Verdana" w:cs="Times New Roman"/>
                <w:bCs/>
                <w:sz w:val="20"/>
                <w:szCs w:val="20"/>
                <w:lang w:val="bg-BG"/>
              </w:rPr>
            </w:pPr>
            <w:r w:rsidRPr="00031244">
              <w:rPr>
                <w:rFonts w:ascii="Verdana" w:eastAsia="Calibri" w:hAnsi="Verdana" w:cs="Times New Roman"/>
                <w:bCs/>
                <w:sz w:val="20"/>
                <w:szCs w:val="20"/>
                <w:lang w:val="bg-BG"/>
              </w:rPr>
              <w:lastRenderedPageBreak/>
              <w:t xml:space="preserve">4.9 </w:t>
            </w:r>
            <w:r w:rsidR="00913F6D" w:rsidRPr="00913F6D">
              <w:rPr>
                <w:rFonts w:ascii="Verdana" w:eastAsia="Calibri" w:hAnsi="Verdana" w:cs="Times New Roman"/>
                <w:bCs/>
                <w:sz w:val="20"/>
                <w:szCs w:val="20"/>
                <w:lang w:val="bg-BG"/>
              </w:rPr>
              <w:t>Прилагане на процедури за управление на пътната безопасност в границите на населените места съгласно чл. 36б, ал. 11 от Закона за пътищата (ако е приложимо)</w:t>
            </w:r>
          </w:p>
          <w:p w:rsidR="003D042E" w:rsidRDefault="003D042E" w:rsidP="00027A38">
            <w:pPr>
              <w:spacing w:before="80" w:after="80"/>
              <w:ind w:right="34"/>
              <w:rPr>
                <w:rFonts w:ascii="Verdana" w:eastAsia="Calibri" w:hAnsi="Verdana" w:cs="Times New Roman"/>
                <w:bCs/>
                <w:sz w:val="20"/>
                <w:szCs w:val="20"/>
                <w:lang w:val="bg-BG"/>
              </w:rPr>
            </w:pPr>
          </w:p>
          <w:p w:rsidR="003D042E" w:rsidRDefault="003D042E" w:rsidP="003D042E">
            <w:pPr>
              <w:rPr>
                <w:rFonts w:ascii="Verdana" w:hAnsi="Verdana" w:cs="Times New Roman"/>
                <w:sz w:val="20"/>
                <w:szCs w:val="20"/>
                <w:lang w:val="bg-BG"/>
              </w:rPr>
            </w:pPr>
            <w:r w:rsidRPr="00405006">
              <w:rPr>
                <w:rFonts w:ascii="Verdana" w:hAnsi="Verdana"/>
                <w:sz w:val="20"/>
                <w:szCs w:val="20"/>
                <w:lang w:val="bg-BG"/>
              </w:rPr>
              <w:t xml:space="preserve"> </w:t>
            </w:r>
          </w:p>
          <w:p w:rsidR="003D042E" w:rsidRDefault="003D042E" w:rsidP="003D042E">
            <w:pPr>
              <w:rPr>
                <w:rFonts w:ascii="Verdana" w:hAnsi="Verdana" w:cs="Times New Roman"/>
                <w:sz w:val="20"/>
                <w:szCs w:val="20"/>
                <w:lang w:val="bg-BG"/>
              </w:rPr>
            </w:pPr>
            <w:r>
              <w:rPr>
                <w:rFonts w:ascii="Verdana" w:hAnsi="Verdana"/>
                <w:sz w:val="20"/>
                <w:szCs w:val="20"/>
                <w:lang w:val="bg-BG"/>
              </w:rPr>
              <w:t xml:space="preserve">     </w:t>
            </w:r>
            <w:r w:rsidRPr="00053FD7">
              <w:rPr>
                <w:rFonts w:ascii="Verdana" w:hAnsi="Verdana"/>
                <w:sz w:val="20"/>
                <w:szCs w:val="20"/>
                <w:lang w:val="bg-BG"/>
              </w:rPr>
              <w:t xml:space="preserve"> </w:t>
            </w:r>
          </w:p>
          <w:p w:rsidR="003D042E" w:rsidRPr="009B5BC8" w:rsidRDefault="003D042E" w:rsidP="003D042E">
            <w:pPr>
              <w:rPr>
                <w:rFonts w:ascii="Verdana" w:hAnsi="Verdana"/>
                <w:sz w:val="20"/>
                <w:szCs w:val="20"/>
                <w:lang w:val="bg-BG"/>
              </w:rPr>
            </w:pPr>
            <w:r w:rsidRPr="009B5BC8">
              <w:rPr>
                <w:rFonts w:ascii="Verdana" w:hAnsi="Verdana"/>
                <w:sz w:val="20"/>
                <w:szCs w:val="20"/>
                <w:lang w:val="bg-BG"/>
              </w:rPr>
              <w:t xml:space="preserve">    </w:t>
            </w:r>
          </w:p>
          <w:p w:rsidR="003D042E" w:rsidRPr="00031244" w:rsidRDefault="003D042E" w:rsidP="003D042E">
            <w:pPr>
              <w:rPr>
                <w:rFonts w:ascii="Verdana" w:hAnsi="Verdana" w:cstheme="minorHAnsi"/>
                <w:sz w:val="20"/>
                <w:szCs w:val="20"/>
                <w:lang w:val="bg-BG"/>
              </w:rPr>
            </w:pPr>
            <w:r w:rsidRPr="009B5BC8">
              <w:rPr>
                <w:rFonts w:ascii="Verdana" w:hAnsi="Verdana"/>
                <w:sz w:val="20"/>
                <w:szCs w:val="20"/>
                <w:lang w:val="bg-BG"/>
              </w:rPr>
              <w:t xml:space="preserve">    </w:t>
            </w:r>
          </w:p>
        </w:tc>
        <w:tc>
          <w:tcPr>
            <w:tcW w:w="1843" w:type="dxa"/>
            <w:shd w:val="clear" w:color="auto" w:fill="FFFFFF" w:themeFill="background1"/>
          </w:tcPr>
          <w:p w:rsidR="00027A38" w:rsidRPr="00031244" w:rsidRDefault="00027A38" w:rsidP="00027A38">
            <w:pPr>
              <w:rPr>
                <w:rFonts w:ascii="Verdana" w:eastAsia="Calibri" w:hAnsi="Verdana" w:cs="Times New Roman"/>
                <w:bCs/>
                <w:sz w:val="20"/>
                <w:szCs w:val="20"/>
                <w:lang w:val="bg-BG"/>
              </w:rPr>
            </w:pPr>
            <w:r w:rsidRPr="00031244">
              <w:rPr>
                <w:rFonts w:ascii="Verdana" w:eastAsia="Calibri" w:hAnsi="Verdana" w:cs="Times New Roman"/>
                <w:bCs/>
                <w:sz w:val="20"/>
                <w:szCs w:val="20"/>
                <w:lang w:val="bg-BG"/>
              </w:rPr>
              <w:t>Общини</w:t>
            </w:r>
          </w:p>
          <w:p w:rsidR="00027A38" w:rsidRPr="00031244" w:rsidRDefault="00027A38" w:rsidP="00027A38">
            <w:pPr>
              <w:rPr>
                <w:rFonts w:ascii="Verdana" w:eastAsia="Calibri" w:hAnsi="Verdana" w:cs="Times New Roman"/>
                <w:bCs/>
                <w:sz w:val="20"/>
                <w:szCs w:val="20"/>
                <w:lang w:val="bg-BG"/>
              </w:rPr>
            </w:pPr>
            <w:r w:rsidRPr="00031244">
              <w:rPr>
                <w:rFonts w:ascii="Verdana" w:eastAsia="Calibri" w:hAnsi="Verdana" w:cs="Times New Roman"/>
                <w:bCs/>
                <w:sz w:val="20"/>
                <w:szCs w:val="20"/>
                <w:lang w:val="bg-BG"/>
              </w:rPr>
              <w:t xml:space="preserve">Постоянен </w:t>
            </w:r>
          </w:p>
        </w:tc>
        <w:tc>
          <w:tcPr>
            <w:tcW w:w="6520" w:type="dxa"/>
            <w:shd w:val="clear" w:color="auto" w:fill="FFFFFF" w:themeFill="background1"/>
          </w:tcPr>
          <w:p w:rsidR="00027A38" w:rsidRDefault="00027A38" w:rsidP="00027A38">
            <w:pPr>
              <w:rPr>
                <w:rFonts w:ascii="Verdana" w:hAnsi="Verdana"/>
                <w:sz w:val="20"/>
                <w:szCs w:val="20"/>
                <w:lang w:val="bg-BG"/>
              </w:rPr>
            </w:pPr>
            <w:r w:rsidRPr="005409F4">
              <w:rPr>
                <w:rFonts w:ascii="Verdana" w:hAnsi="Verdana"/>
                <w:b/>
                <w:sz w:val="20"/>
                <w:szCs w:val="20"/>
                <w:lang w:val="bg-BG"/>
              </w:rPr>
              <w:t>Община Търговище</w:t>
            </w:r>
            <w:r w:rsidR="00A4638D">
              <w:rPr>
                <w:rFonts w:ascii="Verdana" w:hAnsi="Verdana"/>
                <w:b/>
                <w:sz w:val="20"/>
                <w:szCs w:val="20"/>
                <w:lang w:val="bg-BG"/>
              </w:rPr>
              <w:t xml:space="preserve">: </w:t>
            </w:r>
            <w:r w:rsidR="0001074F" w:rsidRPr="00A4638D">
              <w:rPr>
                <w:rFonts w:ascii="Verdana" w:hAnsi="Verdana"/>
                <w:sz w:val="20"/>
                <w:szCs w:val="20"/>
                <w:lang w:val="bg-BG"/>
              </w:rPr>
              <w:t>Н</w:t>
            </w:r>
            <w:r w:rsidR="0001074F">
              <w:rPr>
                <w:rFonts w:ascii="Verdana" w:hAnsi="Verdana"/>
                <w:sz w:val="20"/>
                <w:szCs w:val="20"/>
                <w:lang w:val="bg-BG"/>
              </w:rPr>
              <w:t>е докладва по мярката</w:t>
            </w:r>
            <w:r w:rsidR="0001074F" w:rsidRPr="00031244">
              <w:rPr>
                <w:rFonts w:ascii="Verdana" w:hAnsi="Verdana"/>
                <w:sz w:val="20"/>
                <w:szCs w:val="20"/>
                <w:lang w:val="bg-BG"/>
              </w:rPr>
              <w:t>.</w:t>
            </w:r>
          </w:p>
          <w:p w:rsidR="00913F6D" w:rsidRPr="00E12E09" w:rsidRDefault="004E703C" w:rsidP="00913F6D">
            <w:pPr>
              <w:rPr>
                <w:rFonts w:ascii="Verdana" w:eastAsia="Calibri" w:hAnsi="Verdana" w:cs="Times New Roman"/>
                <w:bCs/>
                <w:color w:val="000000" w:themeColor="text1"/>
                <w:sz w:val="20"/>
                <w:szCs w:val="20"/>
                <w:lang w:val="bg-BG"/>
              </w:rPr>
            </w:pPr>
            <w:r w:rsidRPr="00913F6D">
              <w:rPr>
                <w:rFonts w:ascii="Verdana" w:hAnsi="Verdana"/>
                <w:b/>
                <w:sz w:val="20"/>
                <w:szCs w:val="20"/>
                <w:lang w:val="bg-BG"/>
              </w:rPr>
              <w:t>Община Попово:</w:t>
            </w:r>
            <w:r w:rsidRPr="0095429C">
              <w:rPr>
                <w:rFonts w:ascii="Verdana" w:hAnsi="Verdana"/>
                <w:sz w:val="16"/>
                <w:szCs w:val="16"/>
                <w:lang w:val="bg-BG"/>
              </w:rPr>
              <w:t xml:space="preserve"> </w:t>
            </w:r>
            <w:r w:rsidR="00913F6D" w:rsidRPr="00E12E09">
              <w:rPr>
                <w:rFonts w:ascii="Verdana" w:eastAsia="Calibri" w:hAnsi="Verdana" w:cs="Times New Roman"/>
                <w:bCs/>
                <w:color w:val="000000" w:themeColor="text1"/>
                <w:sz w:val="20"/>
                <w:szCs w:val="20"/>
                <w:lang w:val="bg-BG"/>
              </w:rPr>
              <w:t>Докладвани мерки на тримесечни заседания на ОбщКБДП.</w:t>
            </w:r>
            <w:r w:rsidR="00913F6D">
              <w:rPr>
                <w:rFonts w:ascii="Verdana" w:eastAsia="Calibri" w:hAnsi="Verdana" w:cs="Times New Roman"/>
                <w:bCs/>
                <w:color w:val="000000" w:themeColor="text1"/>
                <w:sz w:val="20"/>
                <w:szCs w:val="20"/>
                <w:lang w:val="bg-BG"/>
              </w:rPr>
              <w:t xml:space="preserve"> </w:t>
            </w:r>
            <w:r w:rsidR="00913F6D" w:rsidRPr="00E12E09">
              <w:rPr>
                <w:rFonts w:ascii="Verdana" w:eastAsia="Calibri" w:hAnsi="Verdana" w:cs="Times New Roman"/>
                <w:bCs/>
                <w:color w:val="000000" w:themeColor="text1"/>
                <w:sz w:val="20"/>
                <w:szCs w:val="20"/>
                <w:lang w:val="bg-BG"/>
              </w:rPr>
              <w:t>На заседанията на ОбщКБДП се разглеждат въпроси</w:t>
            </w:r>
            <w:r w:rsidR="002971AD">
              <w:rPr>
                <w:rFonts w:ascii="Verdana" w:eastAsia="Calibri" w:hAnsi="Verdana" w:cs="Times New Roman"/>
                <w:bCs/>
                <w:color w:val="000000" w:themeColor="text1"/>
                <w:sz w:val="20"/>
                <w:szCs w:val="20"/>
                <w:lang w:val="bg-BG"/>
              </w:rPr>
              <w:t>, свързани с текущото състояние</w:t>
            </w:r>
            <w:r w:rsidR="00913F6D" w:rsidRPr="00E12E09">
              <w:rPr>
                <w:rFonts w:ascii="Verdana" w:eastAsia="Calibri" w:hAnsi="Verdana" w:cs="Times New Roman"/>
                <w:bCs/>
                <w:color w:val="000000" w:themeColor="text1"/>
                <w:sz w:val="20"/>
                <w:szCs w:val="20"/>
                <w:lang w:val="bg-BG"/>
              </w:rPr>
              <w:t xml:space="preserve"> на пътната инфраструктура и възникнали неотложни проблеми по БДП.</w:t>
            </w:r>
            <w:r w:rsidR="00913F6D">
              <w:rPr>
                <w:rFonts w:ascii="Verdana" w:eastAsia="Calibri" w:hAnsi="Verdana" w:cs="Times New Roman"/>
                <w:bCs/>
                <w:color w:val="000000" w:themeColor="text1"/>
                <w:sz w:val="20"/>
                <w:szCs w:val="20"/>
                <w:lang w:val="bg-BG"/>
              </w:rPr>
              <w:t xml:space="preserve"> </w:t>
            </w:r>
            <w:r w:rsidR="00913F6D" w:rsidRPr="00E12E09">
              <w:rPr>
                <w:rFonts w:ascii="Verdana" w:eastAsia="Calibri" w:hAnsi="Verdana" w:cs="Times New Roman"/>
                <w:bCs/>
                <w:color w:val="000000" w:themeColor="text1"/>
                <w:sz w:val="20"/>
                <w:szCs w:val="20"/>
                <w:lang w:val="bg-BG"/>
              </w:rPr>
              <w:t>Изготвяне на общински годишен доклад по БДП.</w:t>
            </w:r>
          </w:p>
          <w:p w:rsidR="005D0616" w:rsidRPr="0095429C" w:rsidRDefault="005D0616" w:rsidP="005D0616">
            <w:pPr>
              <w:rPr>
                <w:rFonts w:ascii="Verdana" w:hAnsi="Verdana"/>
                <w:sz w:val="20"/>
                <w:szCs w:val="20"/>
                <w:lang w:val="bg-BG"/>
              </w:rPr>
            </w:pPr>
            <w:r w:rsidRPr="0095429C">
              <w:rPr>
                <w:rFonts w:ascii="Verdana" w:hAnsi="Verdana"/>
                <w:b/>
                <w:sz w:val="20"/>
                <w:szCs w:val="20"/>
                <w:lang w:val="bg-BG"/>
              </w:rPr>
              <w:t xml:space="preserve">Община Омуртаг: </w:t>
            </w:r>
            <w:r w:rsidR="00FD79E0" w:rsidRPr="00FD79E0">
              <w:rPr>
                <w:rFonts w:ascii="Verdana" w:hAnsi="Verdana"/>
                <w:sz w:val="20"/>
                <w:szCs w:val="20"/>
                <w:lang w:val="bg-BG"/>
              </w:rPr>
              <w:t>Общинската комисия по</w:t>
            </w:r>
            <w:r w:rsidR="00FD79E0">
              <w:rPr>
                <w:rFonts w:ascii="Verdana" w:hAnsi="Verdana"/>
                <w:sz w:val="20"/>
                <w:szCs w:val="20"/>
                <w:lang w:val="bg-BG"/>
              </w:rPr>
              <w:t xml:space="preserve"> БДП се свиква при необходимост</w:t>
            </w:r>
            <w:r w:rsidR="00FD79E0" w:rsidRPr="00FD79E0">
              <w:rPr>
                <w:rFonts w:ascii="Verdana" w:hAnsi="Verdana"/>
                <w:sz w:val="20"/>
                <w:szCs w:val="20"/>
                <w:lang w:val="bg-BG"/>
              </w:rPr>
              <w:t xml:space="preserve"> за разглеждане на въпроси</w:t>
            </w:r>
            <w:r w:rsidR="00FD79E0">
              <w:rPr>
                <w:rFonts w:ascii="Verdana" w:hAnsi="Verdana"/>
                <w:sz w:val="20"/>
                <w:szCs w:val="20"/>
                <w:lang w:val="bg-BG"/>
              </w:rPr>
              <w:t>,</w:t>
            </w:r>
            <w:r w:rsidR="00FD79E0" w:rsidRPr="00FD79E0">
              <w:rPr>
                <w:rFonts w:ascii="Verdana" w:hAnsi="Verdana"/>
                <w:sz w:val="20"/>
                <w:szCs w:val="20"/>
                <w:lang w:val="bg-BG"/>
              </w:rPr>
              <w:t xml:space="preserve"> свързани с възникнали неотложни проблеми по БДП и текущото състояние на пътната инфраструктура.</w:t>
            </w:r>
          </w:p>
          <w:p w:rsidR="00486AD5" w:rsidRDefault="00876DF1" w:rsidP="00486AD5">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Подобряване на управлението на пътната б</w:t>
            </w:r>
            <w:r w:rsidR="0095429C">
              <w:rPr>
                <w:rFonts w:ascii="Verdana" w:eastAsia="Calibri" w:hAnsi="Verdana" w:cs="Times New Roman"/>
                <w:bCs/>
                <w:sz w:val="20"/>
                <w:szCs w:val="20"/>
                <w:lang w:val="bg-BG"/>
              </w:rPr>
              <w:t xml:space="preserve">езопасност. Приложени процедури </w:t>
            </w:r>
            <w:r w:rsidR="00486AD5" w:rsidRPr="00486AD5">
              <w:rPr>
                <w:rFonts w:ascii="Verdana" w:eastAsia="Calibri" w:hAnsi="Verdana" w:cs="Times New Roman"/>
                <w:bCs/>
                <w:sz w:val="20"/>
                <w:szCs w:val="20"/>
                <w:lang w:val="bg-BG"/>
              </w:rPr>
              <w:t>чрез контролните органи на пътна полиция.</w:t>
            </w:r>
          </w:p>
          <w:p w:rsidR="00E6663B" w:rsidRPr="009420A8" w:rsidRDefault="009420A8" w:rsidP="00E6663B">
            <w:pPr>
              <w:rPr>
                <w:rFonts w:ascii="Verdana" w:hAnsi="Verdana"/>
                <w:sz w:val="20"/>
                <w:szCs w:val="20"/>
              </w:rPr>
            </w:pPr>
            <w:r w:rsidRPr="0095429C">
              <w:rPr>
                <w:rFonts w:ascii="Verdana" w:hAnsi="Verdana"/>
                <w:b/>
                <w:sz w:val="20"/>
                <w:szCs w:val="20"/>
                <w:lang w:val="bg-BG"/>
              </w:rPr>
              <w:t>Община Опака:</w:t>
            </w:r>
            <w:r w:rsidRPr="00486AD5">
              <w:rPr>
                <w:rFonts w:ascii="Verdana" w:hAnsi="Verdana"/>
                <w:sz w:val="20"/>
                <w:szCs w:val="20"/>
                <w:lang w:val="bg-BG"/>
              </w:rPr>
              <w:t xml:space="preserve"> </w:t>
            </w:r>
            <w:r w:rsidR="00E6663B">
              <w:rPr>
                <w:rFonts w:ascii="Verdana" w:hAnsi="Verdana"/>
                <w:sz w:val="20"/>
                <w:szCs w:val="20"/>
                <w:lang w:val="bg-BG"/>
              </w:rPr>
              <w:t>Извършени са периодични огледи и инспекции на общинската пътна мрежа и улиците в населените места.</w:t>
            </w:r>
          </w:p>
        </w:tc>
      </w:tr>
      <w:tr w:rsidR="00027A38" w:rsidRPr="006D1AF5" w:rsidTr="00FE2B3D">
        <w:trPr>
          <w:trHeight w:val="732"/>
        </w:trPr>
        <w:tc>
          <w:tcPr>
            <w:tcW w:w="5245" w:type="dxa"/>
            <w:shd w:val="clear" w:color="auto" w:fill="FFFFFF" w:themeFill="background1"/>
          </w:tcPr>
          <w:p w:rsidR="00027A38" w:rsidRPr="00DA06FE" w:rsidRDefault="00027A38" w:rsidP="00027A38">
            <w:pPr>
              <w:spacing w:before="80" w:after="80"/>
              <w:ind w:right="34"/>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4.10 Изпълнение/актуализация на генерални планове за организация на движението в населените места</w:t>
            </w:r>
          </w:p>
        </w:tc>
        <w:tc>
          <w:tcPr>
            <w:tcW w:w="1843" w:type="dxa"/>
            <w:shd w:val="clear" w:color="auto" w:fill="FFFFFF" w:themeFill="background1"/>
          </w:tcPr>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Общини</w:t>
            </w:r>
          </w:p>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Постоянен</w:t>
            </w:r>
          </w:p>
        </w:tc>
        <w:tc>
          <w:tcPr>
            <w:tcW w:w="6520" w:type="dxa"/>
            <w:shd w:val="clear" w:color="auto" w:fill="FFFFFF" w:themeFill="background1"/>
          </w:tcPr>
          <w:p w:rsidR="00A4638D" w:rsidRPr="00A4638D" w:rsidRDefault="00027A38" w:rsidP="00A4638D">
            <w:pPr>
              <w:rPr>
                <w:rFonts w:ascii="Verdana" w:hAnsi="Verdana"/>
                <w:sz w:val="20"/>
                <w:szCs w:val="20"/>
                <w:lang w:val="bg-BG"/>
              </w:rPr>
            </w:pPr>
            <w:r w:rsidRPr="00A4638D">
              <w:rPr>
                <w:rFonts w:ascii="Verdana" w:hAnsi="Verdana"/>
                <w:b/>
                <w:sz w:val="20"/>
                <w:szCs w:val="20"/>
                <w:lang w:val="bg-BG"/>
              </w:rPr>
              <w:t>Община Търговище</w:t>
            </w:r>
            <w:r w:rsidR="00A4638D" w:rsidRPr="00A4638D">
              <w:rPr>
                <w:rFonts w:ascii="Verdana" w:hAnsi="Verdana"/>
                <w:sz w:val="20"/>
                <w:szCs w:val="20"/>
                <w:lang w:val="bg-BG"/>
              </w:rPr>
              <w:t xml:space="preserve"> има разработен генерален план.</w:t>
            </w:r>
          </w:p>
          <w:p w:rsidR="00027A38" w:rsidRDefault="00A4638D" w:rsidP="00A4638D">
            <w:pPr>
              <w:rPr>
                <w:rFonts w:ascii="Verdana" w:hAnsi="Verdana"/>
                <w:sz w:val="20"/>
                <w:szCs w:val="20"/>
                <w:lang w:val="bg-BG"/>
              </w:rPr>
            </w:pPr>
            <w:r>
              <w:rPr>
                <w:rFonts w:ascii="Verdana" w:hAnsi="Verdana"/>
                <w:sz w:val="20"/>
                <w:szCs w:val="20"/>
                <w:lang w:val="bg-BG"/>
              </w:rPr>
              <w:t>Предстои</w:t>
            </w:r>
            <w:r w:rsidRPr="00A4638D">
              <w:rPr>
                <w:rFonts w:ascii="Verdana" w:hAnsi="Verdana"/>
                <w:sz w:val="20"/>
                <w:szCs w:val="20"/>
                <w:lang w:val="bg-BG"/>
              </w:rPr>
              <w:t xml:space="preserve"> приемането му от общински съвет.</w:t>
            </w:r>
          </w:p>
          <w:p w:rsidR="002971AD" w:rsidRPr="002971AD" w:rsidRDefault="004E703C" w:rsidP="002971AD">
            <w:pPr>
              <w:rPr>
                <w:rFonts w:ascii="Verdana" w:hAnsi="Verdana" w:cs="Times New Roman"/>
                <w:sz w:val="20"/>
                <w:szCs w:val="20"/>
                <w:lang w:val="bg-BG"/>
              </w:rPr>
            </w:pPr>
            <w:r w:rsidRPr="002971AD">
              <w:rPr>
                <w:rFonts w:ascii="Verdana" w:hAnsi="Verdana"/>
                <w:b/>
                <w:sz w:val="20"/>
                <w:szCs w:val="20"/>
                <w:lang w:val="bg-BG"/>
              </w:rPr>
              <w:t>Община Попово:</w:t>
            </w:r>
            <w:r w:rsidRPr="002971AD">
              <w:rPr>
                <w:rFonts w:ascii="Verdana" w:hAnsi="Verdana"/>
                <w:sz w:val="20"/>
                <w:szCs w:val="20"/>
                <w:lang w:val="bg-BG"/>
              </w:rPr>
              <w:t xml:space="preserve"> </w:t>
            </w:r>
            <w:r w:rsidR="002971AD" w:rsidRPr="002971AD">
              <w:rPr>
                <w:rFonts w:ascii="Verdana" w:hAnsi="Verdana"/>
                <w:sz w:val="20"/>
                <w:szCs w:val="20"/>
                <w:lang w:val="bg-BG"/>
              </w:rPr>
              <w:t>Н</w:t>
            </w:r>
            <w:r w:rsidR="002971AD" w:rsidRPr="002971AD">
              <w:rPr>
                <w:rFonts w:ascii="Verdana" w:hAnsi="Verdana" w:cs="Times New Roman"/>
                <w:sz w:val="20"/>
                <w:szCs w:val="20"/>
                <w:lang w:val="bg-BG"/>
              </w:rPr>
              <w:t xml:space="preserve">яма изготвени и одобрени Генерален план за организация на движението в населените места и Проект за организация на движението извън населените места. </w:t>
            </w:r>
          </w:p>
          <w:p w:rsidR="005D0616" w:rsidRPr="0095429C" w:rsidRDefault="005D0616" w:rsidP="00A4638D">
            <w:pPr>
              <w:rPr>
                <w:rFonts w:ascii="Verdana" w:hAnsi="Verdana"/>
                <w:sz w:val="20"/>
                <w:szCs w:val="20"/>
                <w:lang w:val="bg-BG"/>
              </w:rPr>
            </w:pPr>
            <w:r w:rsidRPr="0095429C">
              <w:rPr>
                <w:rFonts w:ascii="Verdana" w:hAnsi="Verdana"/>
                <w:b/>
                <w:sz w:val="20"/>
                <w:szCs w:val="20"/>
                <w:lang w:val="bg-BG"/>
              </w:rPr>
              <w:t xml:space="preserve">Община Омуртаг: </w:t>
            </w:r>
            <w:r w:rsidRPr="0095429C">
              <w:rPr>
                <w:rFonts w:ascii="Verdana" w:hAnsi="Verdana"/>
                <w:sz w:val="20"/>
                <w:szCs w:val="20"/>
                <w:lang w:val="bg-BG"/>
              </w:rPr>
              <w:t>Няма приет генерален план съгласно Наредба №</w:t>
            </w:r>
            <w:r w:rsidR="006E3C8C" w:rsidRPr="0095429C">
              <w:rPr>
                <w:rFonts w:ascii="Verdana" w:hAnsi="Verdana"/>
                <w:sz w:val="20"/>
                <w:szCs w:val="20"/>
                <w:lang w:val="bg-BG"/>
              </w:rPr>
              <w:t xml:space="preserve"> </w:t>
            </w:r>
            <w:r w:rsidRPr="0095429C">
              <w:rPr>
                <w:rFonts w:ascii="Verdana" w:hAnsi="Verdana"/>
                <w:sz w:val="20"/>
                <w:szCs w:val="20"/>
                <w:lang w:val="bg-BG"/>
              </w:rPr>
              <w:t>1.</w:t>
            </w:r>
          </w:p>
          <w:p w:rsidR="00140B47" w:rsidRDefault="00876DF1" w:rsidP="00140B47">
            <w:pPr>
              <w:rPr>
                <w:rFonts w:ascii="Verdana" w:eastAsia="Calibri" w:hAnsi="Verdana" w:cs="Times New Roman"/>
                <w:bCs/>
                <w:sz w:val="20"/>
                <w:szCs w:val="20"/>
                <w:lang w:val="bg-BG"/>
              </w:rPr>
            </w:pPr>
            <w:r w:rsidRPr="00140B47">
              <w:rPr>
                <w:rFonts w:ascii="Verdana" w:eastAsia="Calibri" w:hAnsi="Verdana" w:cs="Times New Roman"/>
                <w:b/>
                <w:bCs/>
                <w:sz w:val="20"/>
                <w:szCs w:val="20"/>
                <w:lang w:val="bg-BG"/>
              </w:rPr>
              <w:t>Община Антоново:</w:t>
            </w:r>
            <w:r w:rsidR="00486AD5" w:rsidRPr="00140B47">
              <w:rPr>
                <w:rFonts w:ascii="Verdana" w:eastAsia="Calibri" w:hAnsi="Verdana" w:cs="Times New Roman"/>
                <w:b/>
                <w:bCs/>
                <w:sz w:val="20"/>
                <w:szCs w:val="20"/>
                <w:lang w:val="bg-BG"/>
              </w:rPr>
              <w:t xml:space="preserve"> </w:t>
            </w:r>
            <w:r w:rsidR="00140B47" w:rsidRPr="00140B47">
              <w:rPr>
                <w:rFonts w:ascii="Verdana" w:eastAsia="Calibri" w:hAnsi="Verdana" w:cs="Times New Roman"/>
                <w:bCs/>
                <w:sz w:val="20"/>
                <w:szCs w:val="20"/>
                <w:lang w:val="bg-BG"/>
              </w:rPr>
              <w:t xml:space="preserve">Подобряване на управлението на пътната безопасност. Няма изпълнени/актуализирани генерални планове за организация на </w:t>
            </w:r>
            <w:r w:rsidR="0095429C">
              <w:rPr>
                <w:rFonts w:ascii="Verdana" w:eastAsia="Calibri" w:hAnsi="Verdana" w:cs="Times New Roman"/>
                <w:bCs/>
                <w:sz w:val="20"/>
                <w:szCs w:val="20"/>
                <w:lang w:val="bg-BG"/>
              </w:rPr>
              <w:t xml:space="preserve">движението в населените места. </w:t>
            </w:r>
          </w:p>
          <w:p w:rsidR="004661DA" w:rsidRPr="004661DA" w:rsidRDefault="00013F2C" w:rsidP="00223343">
            <w:pPr>
              <w:rPr>
                <w:rFonts w:ascii="Verdana" w:hAnsi="Verdana"/>
                <w:sz w:val="20"/>
                <w:szCs w:val="20"/>
                <w:lang w:val="bg-BG"/>
              </w:rPr>
            </w:pPr>
            <w:r w:rsidRPr="00140B47">
              <w:rPr>
                <w:rFonts w:ascii="Verdana" w:hAnsi="Verdana"/>
                <w:b/>
                <w:sz w:val="20"/>
                <w:szCs w:val="20"/>
                <w:lang w:val="bg-BG"/>
              </w:rPr>
              <w:t>Община Опака:</w:t>
            </w:r>
            <w:r w:rsidR="00223343">
              <w:rPr>
                <w:rFonts w:ascii="Verdana" w:hAnsi="Verdana"/>
                <w:sz w:val="20"/>
                <w:szCs w:val="20"/>
                <w:lang w:val="bg-BG"/>
              </w:rPr>
              <w:t xml:space="preserve"> Н</w:t>
            </w:r>
            <w:r w:rsidR="00E6663B">
              <w:rPr>
                <w:rFonts w:ascii="Verdana" w:hAnsi="Verdana"/>
                <w:sz w:val="20"/>
                <w:szCs w:val="20"/>
                <w:lang w:val="bg-BG"/>
              </w:rPr>
              <w:t>яма разработен генерален план за организация на движението съгласно Наредба № 1 от 17 януари 2001 г. за организиране на движението по пътищата, издадена от министъра на регионалното развитие и благоустройството.</w:t>
            </w:r>
          </w:p>
        </w:tc>
      </w:tr>
      <w:tr w:rsidR="00027A38" w:rsidRPr="006D1AF5" w:rsidTr="00FE2B3D">
        <w:tc>
          <w:tcPr>
            <w:tcW w:w="5245" w:type="dxa"/>
            <w:shd w:val="clear" w:color="auto" w:fill="FFFFFF" w:themeFill="background1"/>
          </w:tcPr>
          <w:p w:rsidR="00027A38" w:rsidRPr="00DA06FE" w:rsidRDefault="00027A38" w:rsidP="00027A38">
            <w:pPr>
              <w:spacing w:before="80" w:after="80"/>
              <w:ind w:right="34"/>
              <w:rPr>
                <w:rFonts w:ascii="Verdana" w:eastAsia="Calibri" w:hAnsi="Verdana" w:cs="Times New Roman"/>
                <w:bCs/>
                <w:sz w:val="20"/>
                <w:szCs w:val="20"/>
                <w:lang w:val="bg-BG"/>
              </w:rPr>
            </w:pPr>
            <w:r w:rsidRPr="00DA06FE">
              <w:rPr>
                <w:rFonts w:ascii="Verdana" w:eastAsia="Calibri" w:hAnsi="Verdana" w:cs="Times New Roman"/>
                <w:bCs/>
                <w:sz w:val="20"/>
                <w:szCs w:val="20"/>
                <w:lang w:val="bg-BG"/>
              </w:rPr>
              <w:lastRenderedPageBreak/>
              <w:t>4.11 Прилагане на ефективен контрол при управление на договорите за проектиране и строителство, и поддържане на пътната инфраструктура</w:t>
            </w:r>
          </w:p>
        </w:tc>
        <w:tc>
          <w:tcPr>
            <w:tcW w:w="1843" w:type="dxa"/>
            <w:shd w:val="clear" w:color="auto" w:fill="FFFFFF" w:themeFill="background1"/>
          </w:tcPr>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Общини</w:t>
            </w:r>
          </w:p>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ОПУ</w:t>
            </w:r>
          </w:p>
          <w:p w:rsidR="00027A38" w:rsidRPr="00DA06FE" w:rsidRDefault="00027A38" w:rsidP="00027A38">
            <w:pPr>
              <w:rPr>
                <w:rFonts w:ascii="Times New Roman" w:hAnsi="Times New Roman"/>
                <w:b/>
                <w:szCs w:val="24"/>
                <w:lang w:val="bg-BG"/>
              </w:rPr>
            </w:pPr>
            <w:r w:rsidRPr="00DA06FE">
              <w:rPr>
                <w:rFonts w:ascii="Verdana" w:eastAsia="Calibri" w:hAnsi="Verdana" w:cs="Times New Roman"/>
                <w:bCs/>
                <w:sz w:val="20"/>
                <w:szCs w:val="20"/>
                <w:lang w:val="bg-BG"/>
              </w:rPr>
              <w:t>Постоянен</w:t>
            </w:r>
          </w:p>
        </w:tc>
        <w:tc>
          <w:tcPr>
            <w:tcW w:w="6520" w:type="dxa"/>
            <w:shd w:val="clear" w:color="auto" w:fill="FFFFFF" w:themeFill="background1"/>
          </w:tcPr>
          <w:p w:rsidR="00F727A0" w:rsidRDefault="00027A38" w:rsidP="005409F4">
            <w:pPr>
              <w:rPr>
                <w:rFonts w:ascii="Verdana" w:hAnsi="Verdana"/>
                <w:sz w:val="20"/>
                <w:szCs w:val="20"/>
                <w:lang w:val="bg-BG"/>
              </w:rPr>
            </w:pPr>
            <w:r w:rsidRPr="00F727A0">
              <w:rPr>
                <w:rFonts w:ascii="Verdana" w:hAnsi="Verdana"/>
                <w:b/>
                <w:sz w:val="20"/>
                <w:szCs w:val="20"/>
                <w:lang w:val="bg-BG"/>
              </w:rPr>
              <w:t>Община Търговище</w:t>
            </w:r>
            <w:r w:rsidR="00F727A0" w:rsidRPr="00F727A0">
              <w:rPr>
                <w:rFonts w:ascii="Verdana" w:hAnsi="Verdana"/>
                <w:sz w:val="20"/>
                <w:szCs w:val="20"/>
                <w:lang w:val="bg-BG"/>
              </w:rPr>
              <w:t xml:space="preserve">: Поддържането на инфраструктурата се извършва </w:t>
            </w:r>
            <w:r w:rsidR="00F727A0" w:rsidRPr="005D0616">
              <w:rPr>
                <w:rFonts w:ascii="Verdana" w:hAnsi="Verdana"/>
                <w:sz w:val="20"/>
                <w:szCs w:val="20"/>
                <w:lang w:val="bg-BG"/>
              </w:rPr>
              <w:t>от Общински предприятия към Община Търговище, а проектирането и строителството на улици са включени в ОПРР и се извършват при спазване на ЗУТ.</w:t>
            </w:r>
          </w:p>
          <w:p w:rsidR="002971AD" w:rsidRPr="005D0616" w:rsidRDefault="004E703C" w:rsidP="002971AD">
            <w:pPr>
              <w:rPr>
                <w:rFonts w:ascii="Verdana" w:hAnsi="Verdana"/>
                <w:sz w:val="20"/>
                <w:szCs w:val="20"/>
                <w:lang w:val="bg-BG"/>
              </w:rPr>
            </w:pPr>
            <w:r w:rsidRPr="004E703C">
              <w:rPr>
                <w:rFonts w:ascii="Verdana" w:hAnsi="Verdana"/>
                <w:b/>
                <w:sz w:val="20"/>
                <w:szCs w:val="20"/>
                <w:lang w:val="bg-BG"/>
              </w:rPr>
              <w:t>Община Попово:</w:t>
            </w:r>
            <w:r w:rsidRPr="004E703C">
              <w:rPr>
                <w:rFonts w:ascii="Verdana" w:hAnsi="Verdana"/>
                <w:sz w:val="20"/>
                <w:szCs w:val="20"/>
                <w:lang w:val="bg-BG"/>
              </w:rPr>
              <w:t xml:space="preserve"> </w:t>
            </w:r>
            <w:r w:rsidR="002971AD">
              <w:rPr>
                <w:rFonts w:ascii="Verdana" w:hAnsi="Verdana"/>
                <w:color w:val="000000" w:themeColor="text1"/>
                <w:sz w:val="20"/>
                <w:szCs w:val="20"/>
                <w:lang w:val="bg-BG"/>
              </w:rPr>
              <w:t>Поддържането на инфраструктурата се извършва от звено „Инфраст</w:t>
            </w:r>
            <w:r w:rsidR="00882157">
              <w:rPr>
                <w:rFonts w:ascii="Verdana" w:hAnsi="Verdana"/>
                <w:color w:val="000000" w:themeColor="text1"/>
                <w:sz w:val="20"/>
                <w:szCs w:val="20"/>
                <w:lang w:val="bg-BG"/>
              </w:rPr>
              <w:t>руктура и благоустрояване” към О</w:t>
            </w:r>
            <w:r w:rsidR="002971AD">
              <w:rPr>
                <w:rFonts w:ascii="Verdana" w:hAnsi="Verdana"/>
                <w:color w:val="000000" w:themeColor="text1"/>
                <w:sz w:val="20"/>
                <w:szCs w:val="20"/>
                <w:lang w:val="bg-BG"/>
              </w:rPr>
              <w:t>бщина Попово. Прилага се ефективен контрол при изпълнение на договорите за проектиране и строителство.</w:t>
            </w:r>
          </w:p>
          <w:p w:rsidR="005D0616" w:rsidRPr="0095429C" w:rsidRDefault="005D0616" w:rsidP="005409F4">
            <w:pPr>
              <w:rPr>
                <w:rFonts w:ascii="Verdana" w:hAnsi="Verdana"/>
                <w:sz w:val="20"/>
                <w:szCs w:val="20"/>
                <w:lang w:val="bg-BG"/>
              </w:rPr>
            </w:pPr>
            <w:r w:rsidRPr="0095429C">
              <w:rPr>
                <w:rFonts w:ascii="Verdana" w:hAnsi="Verdana"/>
                <w:b/>
                <w:sz w:val="20"/>
                <w:szCs w:val="20"/>
                <w:lang w:val="bg-BG"/>
              </w:rPr>
              <w:t xml:space="preserve">Община Омуртаг: </w:t>
            </w:r>
            <w:r w:rsidRPr="0095429C">
              <w:rPr>
                <w:rFonts w:ascii="Verdana" w:hAnsi="Verdana"/>
                <w:sz w:val="20"/>
                <w:szCs w:val="20"/>
                <w:lang w:val="bg-BG"/>
              </w:rPr>
              <w:t>От Общинска</w:t>
            </w:r>
            <w:r w:rsidR="00CD123D" w:rsidRPr="0095429C">
              <w:rPr>
                <w:rFonts w:ascii="Verdana" w:hAnsi="Verdana"/>
                <w:sz w:val="20"/>
                <w:szCs w:val="20"/>
                <w:lang w:val="bg-BG"/>
              </w:rPr>
              <w:t>та</w:t>
            </w:r>
            <w:r w:rsidRPr="0095429C">
              <w:rPr>
                <w:rFonts w:ascii="Verdana" w:hAnsi="Verdana"/>
                <w:sz w:val="20"/>
                <w:szCs w:val="20"/>
                <w:lang w:val="bg-BG"/>
              </w:rPr>
              <w:t xml:space="preserve"> администрация</w:t>
            </w:r>
          </w:p>
          <w:p w:rsidR="00486AD5" w:rsidRPr="00486AD5" w:rsidRDefault="00876DF1" w:rsidP="00486AD5">
            <w:pPr>
              <w:rPr>
                <w:rFonts w:ascii="Verdana" w:eastAsia="Calibri" w:hAnsi="Verdana" w:cs="Times New Roman"/>
                <w:bCs/>
                <w:sz w:val="20"/>
                <w:szCs w:val="20"/>
                <w:lang w:val="bg-BG"/>
              </w:rPr>
            </w:pPr>
            <w:r w:rsidRPr="00486AD5">
              <w:rPr>
                <w:rFonts w:ascii="Verdana" w:eastAsia="Calibri" w:hAnsi="Verdana" w:cs="Times New Roman"/>
                <w:b/>
                <w:bCs/>
                <w:sz w:val="20"/>
                <w:szCs w:val="20"/>
                <w:lang w:val="bg-BG"/>
              </w:rPr>
              <w:t>Община Антоново:</w:t>
            </w:r>
            <w:r w:rsidR="00486AD5" w:rsidRPr="00486AD5">
              <w:rPr>
                <w:rFonts w:ascii="Verdana" w:eastAsia="Calibri" w:hAnsi="Verdana" w:cs="Times New Roman"/>
                <w:b/>
                <w:bCs/>
                <w:sz w:val="20"/>
                <w:szCs w:val="20"/>
                <w:lang w:val="bg-BG"/>
              </w:rPr>
              <w:t xml:space="preserve"> </w:t>
            </w:r>
            <w:r w:rsidR="00486AD5" w:rsidRPr="00486AD5">
              <w:rPr>
                <w:rFonts w:ascii="Verdana" w:eastAsia="Calibri" w:hAnsi="Verdana" w:cs="Times New Roman"/>
                <w:bCs/>
                <w:sz w:val="20"/>
                <w:szCs w:val="20"/>
                <w:lang w:val="bg-BG"/>
              </w:rPr>
              <w:t>Подобрено администриране на договорите за проектиране и строителство, и поддържане.</w:t>
            </w:r>
          </w:p>
          <w:p w:rsidR="00486AD5" w:rsidRDefault="00486AD5" w:rsidP="00486AD5">
            <w:pPr>
              <w:rPr>
                <w:rFonts w:ascii="Verdana" w:eastAsia="Calibri" w:hAnsi="Verdana" w:cs="Times New Roman"/>
                <w:sz w:val="20"/>
                <w:szCs w:val="20"/>
                <w:lang w:val="bg-BG"/>
              </w:rPr>
            </w:pPr>
            <w:r w:rsidRPr="00486AD5">
              <w:rPr>
                <w:rFonts w:ascii="Verdana" w:eastAsia="Calibri" w:hAnsi="Verdana" w:cs="Times New Roman"/>
                <w:bCs/>
                <w:sz w:val="20"/>
                <w:szCs w:val="20"/>
                <w:lang w:val="bg-BG"/>
              </w:rPr>
              <w:t xml:space="preserve">Предприети мерки по контрол: </w:t>
            </w:r>
            <w:r w:rsidRPr="00486AD5">
              <w:rPr>
                <w:rFonts w:ascii="Verdana" w:hAnsi="Verdana" w:cs="Times New Roman"/>
                <w:sz w:val="20"/>
                <w:szCs w:val="20"/>
                <w:lang w:val="bg-BG"/>
              </w:rPr>
              <w:t>Общината изисква от фирмите изпълнителски</w:t>
            </w:r>
            <w:r w:rsidRPr="00486AD5">
              <w:rPr>
                <w:rFonts w:ascii="Verdana" w:hAnsi="Verdana" w:cs="Times New Roman"/>
                <w:b/>
                <w:sz w:val="20"/>
                <w:szCs w:val="20"/>
                <w:lang w:val="bg-BG"/>
              </w:rPr>
              <w:t xml:space="preserve"> </w:t>
            </w:r>
            <w:r w:rsidRPr="00486AD5">
              <w:rPr>
                <w:rFonts w:ascii="Verdana" w:eastAsia="Calibri" w:hAnsi="Verdana" w:cs="Times New Roman"/>
                <w:bCs/>
                <w:sz w:val="20"/>
                <w:szCs w:val="20"/>
                <w:lang w:val="bg-BG"/>
              </w:rPr>
              <w:t xml:space="preserve">стандарт БДС ISO 39001:2014. </w:t>
            </w:r>
            <w:r w:rsidRPr="00486AD5">
              <w:rPr>
                <w:rFonts w:ascii="Verdana" w:eastAsia="Calibri" w:hAnsi="Verdana" w:cs="Times New Roman"/>
                <w:sz w:val="20"/>
                <w:szCs w:val="20"/>
                <w:lang w:val="bg-BG"/>
              </w:rPr>
              <w:t>Прилага се ефективен контрол при изпълнение на договорите за проектиране и строителство.</w:t>
            </w:r>
          </w:p>
          <w:p w:rsidR="004661DA" w:rsidRPr="0095429C" w:rsidRDefault="004661DA" w:rsidP="005409F4">
            <w:pPr>
              <w:rPr>
                <w:rFonts w:ascii="Verdana" w:hAnsi="Verdana"/>
                <w:sz w:val="20"/>
                <w:szCs w:val="20"/>
                <w:lang w:val="bg-BG"/>
              </w:rPr>
            </w:pPr>
            <w:r w:rsidRPr="0095429C">
              <w:rPr>
                <w:rFonts w:ascii="Verdana" w:hAnsi="Verdana"/>
                <w:b/>
                <w:sz w:val="20"/>
                <w:szCs w:val="20"/>
                <w:lang w:val="bg-BG"/>
              </w:rPr>
              <w:t>Община Опака:</w:t>
            </w:r>
            <w:r w:rsidR="00882157">
              <w:rPr>
                <w:rFonts w:ascii="Verdana" w:hAnsi="Verdana"/>
                <w:sz w:val="20"/>
                <w:szCs w:val="20"/>
                <w:lang w:val="bg-BG"/>
              </w:rPr>
              <w:t xml:space="preserve"> Изпълнено</w:t>
            </w:r>
          </w:p>
          <w:p w:rsidR="00BC432B" w:rsidRPr="00BC432B" w:rsidRDefault="005409F4" w:rsidP="00BC432B">
            <w:pPr>
              <w:rPr>
                <w:rFonts w:ascii="Verdana" w:hAnsi="Verdana"/>
                <w:sz w:val="20"/>
                <w:szCs w:val="20"/>
                <w:lang w:val="bg-BG"/>
              </w:rPr>
            </w:pPr>
            <w:r w:rsidRPr="00BC432B">
              <w:rPr>
                <w:rFonts w:ascii="Verdana" w:hAnsi="Verdana"/>
                <w:b/>
                <w:sz w:val="20"/>
                <w:szCs w:val="20"/>
                <w:lang w:val="bg-BG"/>
              </w:rPr>
              <w:t>ОПУ:</w:t>
            </w:r>
            <w:r w:rsidRPr="00BC432B">
              <w:rPr>
                <w:rFonts w:ascii="Verdana" w:hAnsi="Verdana"/>
                <w:sz w:val="20"/>
                <w:szCs w:val="20"/>
                <w:lang w:val="bg-BG"/>
              </w:rPr>
              <w:t xml:space="preserve"> Управлението на договорите за проектиране и  строителство се извършва от АПИ чрез съгласуване на проектите от ИПМ. При възлагане на дейности по поддържането (превантивно, текущо, зимно и ремонтно-възстановителни работи) ОПУ </w:t>
            </w:r>
            <w:r w:rsidR="00C93D40" w:rsidRPr="00BC432B">
              <w:rPr>
                <w:rFonts w:ascii="Verdana" w:hAnsi="Verdana"/>
                <w:sz w:val="20"/>
                <w:szCs w:val="20"/>
                <w:lang w:val="bg-BG"/>
              </w:rPr>
              <w:t xml:space="preserve">– Търговище </w:t>
            </w:r>
            <w:r w:rsidRPr="00BC432B">
              <w:rPr>
                <w:rFonts w:ascii="Verdana" w:hAnsi="Verdana"/>
                <w:sz w:val="20"/>
                <w:szCs w:val="20"/>
                <w:lang w:val="bg-BG"/>
              </w:rPr>
              <w:t>извършва ежедневен контрол на фирмата изпълнител върху възложените дейности по поддържането на РПМ.</w:t>
            </w:r>
          </w:p>
        </w:tc>
      </w:tr>
      <w:tr w:rsidR="00027A38" w:rsidRPr="006D1AF5" w:rsidTr="00FE2B3D">
        <w:tc>
          <w:tcPr>
            <w:tcW w:w="5245" w:type="dxa"/>
            <w:shd w:val="clear" w:color="auto" w:fill="FFFFFF" w:themeFill="background1"/>
          </w:tcPr>
          <w:p w:rsidR="00726284" w:rsidRPr="00DA06FE" w:rsidRDefault="00027A38" w:rsidP="00726284">
            <w:pPr>
              <w:spacing w:before="80" w:after="80"/>
              <w:ind w:right="34"/>
              <w:rPr>
                <w:rFonts w:ascii="Verdana" w:eastAsia="Calibri" w:hAnsi="Verdana" w:cs="Times New Roman"/>
                <w:bCs/>
                <w:sz w:val="20"/>
                <w:szCs w:val="20"/>
                <w:lang w:val="bg-BG"/>
              </w:rPr>
            </w:pPr>
            <w:r w:rsidRPr="00726284">
              <w:rPr>
                <w:rFonts w:ascii="Verdana" w:eastAsia="Calibri" w:hAnsi="Verdana" w:cs="Times New Roman"/>
                <w:bCs/>
                <w:sz w:val="20"/>
                <w:szCs w:val="20"/>
                <w:lang w:val="bg-BG"/>
              </w:rPr>
              <w:t xml:space="preserve">4.12 </w:t>
            </w:r>
            <w:r w:rsidR="00726284" w:rsidRPr="00726284">
              <w:rPr>
                <w:rFonts w:ascii="Verdana" w:eastAsia="Calibri" w:hAnsi="Verdana" w:cs="Times New Roman"/>
                <w:bCs/>
                <w:sz w:val="20"/>
                <w:szCs w:val="20"/>
                <w:lang w:val="bg-BG"/>
              </w:rPr>
              <w:t>Интегриране на съвременни технически решения в областта на пътната безопасност</w:t>
            </w:r>
          </w:p>
        </w:tc>
        <w:tc>
          <w:tcPr>
            <w:tcW w:w="1843" w:type="dxa"/>
            <w:shd w:val="clear" w:color="auto" w:fill="FFFFFF" w:themeFill="background1"/>
          </w:tcPr>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Общини</w:t>
            </w:r>
          </w:p>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ОПУ</w:t>
            </w:r>
          </w:p>
          <w:p w:rsidR="00027A38" w:rsidRPr="00DA06FE" w:rsidRDefault="00027A38" w:rsidP="00027A38">
            <w:pPr>
              <w:rPr>
                <w:rFonts w:ascii="Verdana" w:eastAsia="Calibri" w:hAnsi="Verdana" w:cs="Times New Roman"/>
                <w:bCs/>
                <w:sz w:val="20"/>
                <w:szCs w:val="20"/>
                <w:lang w:val="bg-BG"/>
              </w:rPr>
            </w:pPr>
            <w:r w:rsidRPr="00DA06FE">
              <w:rPr>
                <w:rFonts w:ascii="Verdana" w:eastAsia="Calibri" w:hAnsi="Verdana" w:cs="Times New Roman"/>
                <w:bCs/>
                <w:sz w:val="20"/>
                <w:szCs w:val="20"/>
                <w:lang w:val="bg-BG"/>
              </w:rPr>
              <w:t>Постоянен</w:t>
            </w:r>
          </w:p>
        </w:tc>
        <w:tc>
          <w:tcPr>
            <w:tcW w:w="6520" w:type="dxa"/>
            <w:shd w:val="clear" w:color="auto" w:fill="FFFFFF" w:themeFill="background1"/>
          </w:tcPr>
          <w:p w:rsidR="00027A38" w:rsidRDefault="00027A38" w:rsidP="00027A38">
            <w:pPr>
              <w:rPr>
                <w:rFonts w:ascii="Verdana" w:hAnsi="Verdana"/>
                <w:sz w:val="20"/>
                <w:szCs w:val="20"/>
                <w:lang w:val="bg-BG"/>
              </w:rPr>
            </w:pPr>
            <w:r w:rsidRPr="003E470D">
              <w:rPr>
                <w:rFonts w:ascii="Verdana" w:hAnsi="Verdana"/>
                <w:b/>
                <w:sz w:val="20"/>
                <w:szCs w:val="20"/>
                <w:lang w:val="bg-BG"/>
              </w:rPr>
              <w:t>Община Търговище</w:t>
            </w:r>
            <w:r w:rsidR="00F727A0">
              <w:rPr>
                <w:rFonts w:ascii="Verdana" w:hAnsi="Verdana"/>
                <w:b/>
                <w:sz w:val="20"/>
                <w:szCs w:val="20"/>
                <w:lang w:val="bg-BG"/>
              </w:rPr>
              <w:t xml:space="preserve">: </w:t>
            </w:r>
            <w:r w:rsidR="00F727A0" w:rsidRPr="00F727A0">
              <w:rPr>
                <w:rFonts w:ascii="Verdana" w:hAnsi="Verdana"/>
                <w:sz w:val="20"/>
                <w:szCs w:val="20"/>
                <w:lang w:val="bg-BG"/>
              </w:rPr>
              <w:t>Н</w:t>
            </w:r>
            <w:r w:rsidRPr="003E470D">
              <w:rPr>
                <w:rFonts w:ascii="Verdana" w:hAnsi="Verdana"/>
                <w:sz w:val="20"/>
                <w:szCs w:val="20"/>
                <w:lang w:val="bg-BG"/>
              </w:rPr>
              <w:t>е е вземала съвместни участия с други институции.</w:t>
            </w:r>
          </w:p>
          <w:p w:rsidR="00726284" w:rsidRPr="00460CF7" w:rsidRDefault="00460CF7" w:rsidP="00027A38">
            <w:pPr>
              <w:rPr>
                <w:rFonts w:ascii="Verdana" w:hAnsi="Verdana"/>
                <w:sz w:val="20"/>
                <w:szCs w:val="20"/>
                <w:lang w:val="bg-BG"/>
              </w:rPr>
            </w:pPr>
            <w:r w:rsidRPr="00460CF7">
              <w:rPr>
                <w:rFonts w:ascii="Verdana" w:hAnsi="Verdana"/>
                <w:b/>
                <w:sz w:val="20"/>
                <w:szCs w:val="20"/>
                <w:lang w:val="bg-BG"/>
              </w:rPr>
              <w:t>Община Попово:</w:t>
            </w:r>
            <w:r w:rsidRPr="00460CF7">
              <w:rPr>
                <w:rFonts w:ascii="Verdana" w:hAnsi="Verdana"/>
                <w:sz w:val="20"/>
                <w:szCs w:val="20"/>
                <w:lang w:val="bg-BG"/>
              </w:rPr>
              <w:t xml:space="preserve"> </w:t>
            </w:r>
            <w:r w:rsidR="00726284">
              <w:rPr>
                <w:rFonts w:ascii="Verdana" w:hAnsi="Verdana"/>
                <w:color w:val="000000" w:themeColor="text1"/>
                <w:sz w:val="20"/>
                <w:szCs w:val="20"/>
                <w:lang w:val="bg-BG"/>
              </w:rPr>
              <w:t>Неприложимо</w:t>
            </w:r>
          </w:p>
          <w:p w:rsidR="005D0616" w:rsidRPr="0095429C" w:rsidRDefault="005D0616" w:rsidP="005D0616">
            <w:pPr>
              <w:rPr>
                <w:rFonts w:ascii="Verdana" w:hAnsi="Verdana"/>
                <w:sz w:val="20"/>
                <w:szCs w:val="20"/>
                <w:lang w:val="bg-BG"/>
              </w:rPr>
            </w:pPr>
            <w:r w:rsidRPr="0095429C">
              <w:rPr>
                <w:rFonts w:ascii="Verdana" w:hAnsi="Verdana"/>
                <w:b/>
                <w:sz w:val="20"/>
                <w:szCs w:val="20"/>
                <w:lang w:val="bg-BG"/>
              </w:rPr>
              <w:t xml:space="preserve">Община Омуртаг: </w:t>
            </w:r>
            <w:r w:rsidR="00FD79E0">
              <w:rPr>
                <w:rFonts w:ascii="Verdana" w:hAnsi="Verdana"/>
                <w:color w:val="000000" w:themeColor="text1"/>
                <w:sz w:val="20"/>
                <w:szCs w:val="20"/>
                <w:lang w:val="bg-BG"/>
              </w:rPr>
              <w:t>Неприложимо</w:t>
            </w:r>
          </w:p>
          <w:p w:rsidR="00C41B8B" w:rsidRPr="0095429C" w:rsidRDefault="00876DF1" w:rsidP="00C41B8B">
            <w:pPr>
              <w:rPr>
                <w:rFonts w:ascii="Verdana" w:eastAsia="Calibri" w:hAnsi="Verdana" w:cs="Times New Roman"/>
                <w:b/>
                <w:bCs/>
                <w:sz w:val="20"/>
                <w:szCs w:val="20"/>
                <w:lang w:val="bg-BG"/>
              </w:rPr>
            </w:pPr>
            <w:r w:rsidRPr="0095429C">
              <w:rPr>
                <w:rFonts w:ascii="Verdana" w:eastAsia="Calibri" w:hAnsi="Verdana" w:cs="Times New Roman"/>
                <w:b/>
                <w:bCs/>
                <w:sz w:val="20"/>
                <w:szCs w:val="20"/>
                <w:lang w:val="bg-BG"/>
              </w:rPr>
              <w:t>Община Антоново:</w:t>
            </w:r>
            <w:r w:rsidR="00C41B8B" w:rsidRPr="0095429C">
              <w:rPr>
                <w:rFonts w:ascii="Verdana" w:eastAsia="Calibri" w:hAnsi="Verdana" w:cs="Times New Roman"/>
                <w:b/>
                <w:bCs/>
                <w:sz w:val="20"/>
                <w:szCs w:val="20"/>
                <w:lang w:val="bg-BG"/>
              </w:rPr>
              <w:t xml:space="preserve"> </w:t>
            </w:r>
            <w:r w:rsidR="00726284">
              <w:rPr>
                <w:rFonts w:ascii="Verdana" w:eastAsia="Calibri" w:hAnsi="Verdana" w:cs="Times New Roman"/>
                <w:bCs/>
                <w:sz w:val="20"/>
                <w:szCs w:val="20"/>
                <w:lang w:val="bg-BG"/>
              </w:rPr>
              <w:t>Неприложимо</w:t>
            </w:r>
          </w:p>
          <w:p w:rsidR="004661DA" w:rsidRDefault="004661DA" w:rsidP="00027A38">
            <w:pPr>
              <w:rPr>
                <w:rFonts w:ascii="Verdana" w:hAnsi="Verdana"/>
                <w:sz w:val="20"/>
                <w:szCs w:val="20"/>
                <w:lang w:val="bg-BG"/>
              </w:rPr>
            </w:pPr>
            <w:r w:rsidRPr="0095429C">
              <w:rPr>
                <w:rFonts w:ascii="Verdana" w:hAnsi="Verdana"/>
                <w:b/>
                <w:sz w:val="20"/>
                <w:szCs w:val="20"/>
                <w:lang w:val="bg-BG"/>
              </w:rPr>
              <w:t>Община Опака:</w:t>
            </w:r>
            <w:r w:rsidR="00E6663B">
              <w:rPr>
                <w:rFonts w:ascii="Verdana" w:hAnsi="Verdana"/>
                <w:sz w:val="20"/>
                <w:szCs w:val="20"/>
                <w:lang w:val="bg-BG"/>
              </w:rPr>
              <w:t xml:space="preserve"> Няма предприети мерки по интегриране на съвременни технически решения в областта на пътната безопасност.</w:t>
            </w:r>
          </w:p>
          <w:p w:rsidR="00BC432B" w:rsidRPr="00BC432B" w:rsidRDefault="00874942" w:rsidP="00BC432B">
            <w:pPr>
              <w:rPr>
                <w:rFonts w:ascii="Verdana" w:hAnsi="Verdana"/>
                <w:sz w:val="20"/>
                <w:szCs w:val="20"/>
              </w:rPr>
            </w:pPr>
            <w:r w:rsidRPr="00BC432B">
              <w:rPr>
                <w:rFonts w:ascii="Verdana" w:hAnsi="Verdana"/>
                <w:b/>
                <w:sz w:val="20"/>
                <w:szCs w:val="20"/>
                <w:lang w:val="bg-BG"/>
              </w:rPr>
              <w:t>ОПУ:</w:t>
            </w:r>
            <w:r w:rsidRPr="00BC432B">
              <w:rPr>
                <w:rFonts w:ascii="Verdana" w:hAnsi="Verdana"/>
                <w:sz w:val="20"/>
                <w:szCs w:val="20"/>
                <w:lang w:val="bg-BG"/>
              </w:rPr>
              <w:t xml:space="preserve"> </w:t>
            </w:r>
            <w:r w:rsidR="00BC432B" w:rsidRPr="00BC432B">
              <w:rPr>
                <w:rFonts w:ascii="Verdana" w:hAnsi="Verdana"/>
                <w:sz w:val="20"/>
                <w:szCs w:val="20"/>
                <w:lang w:val="bg-BG" w:eastAsia="bg-BG" w:bidi="bg-BG"/>
              </w:rPr>
              <w:t>След полагането на напречна шумна пътна маркировка, пътни знаци на жълтозелен флуоресцентен фон в участъци с концентрация на ПТП се наблюдава значително намаляване на ПТП.</w:t>
            </w:r>
          </w:p>
        </w:tc>
      </w:tr>
      <w:tr w:rsidR="00027A38" w:rsidRPr="006D1AF5" w:rsidTr="00FE2B3D">
        <w:tc>
          <w:tcPr>
            <w:tcW w:w="5245" w:type="dxa"/>
            <w:shd w:val="clear" w:color="auto" w:fill="FFFFFF" w:themeFill="background1"/>
          </w:tcPr>
          <w:p w:rsidR="00027A38" w:rsidRPr="00075A59" w:rsidRDefault="00027A38" w:rsidP="00027A38">
            <w:pPr>
              <w:spacing w:before="80" w:after="80"/>
              <w:ind w:right="34"/>
              <w:rPr>
                <w:rFonts w:ascii="Verdana" w:eastAsia="Calibri" w:hAnsi="Verdana" w:cs="Times New Roman"/>
                <w:bCs/>
                <w:sz w:val="20"/>
                <w:szCs w:val="20"/>
                <w:lang w:val="bg-BG"/>
              </w:rPr>
            </w:pPr>
            <w:r w:rsidRPr="00075A59">
              <w:rPr>
                <w:rFonts w:ascii="Verdana" w:eastAsia="Calibri" w:hAnsi="Verdana" w:cs="Times New Roman"/>
                <w:bCs/>
                <w:sz w:val="20"/>
                <w:szCs w:val="20"/>
                <w:lang w:val="bg-BG"/>
              </w:rPr>
              <w:t>4.13 Бюджетиране на приоритетни мерки за развитие на пътната инфраструктура в годишните бюджетни разчети на АПИ и общините</w:t>
            </w:r>
          </w:p>
        </w:tc>
        <w:tc>
          <w:tcPr>
            <w:tcW w:w="1843" w:type="dxa"/>
            <w:shd w:val="clear" w:color="auto" w:fill="FFFFFF" w:themeFill="background1"/>
          </w:tcPr>
          <w:p w:rsidR="00027A38" w:rsidRPr="00075A59" w:rsidRDefault="00027A38" w:rsidP="00027A38">
            <w:pPr>
              <w:rPr>
                <w:rFonts w:ascii="Verdana" w:eastAsia="Calibri" w:hAnsi="Verdana" w:cs="Times New Roman"/>
                <w:bCs/>
                <w:sz w:val="20"/>
                <w:szCs w:val="20"/>
                <w:lang w:val="bg-BG"/>
              </w:rPr>
            </w:pPr>
            <w:r w:rsidRPr="00075A59">
              <w:rPr>
                <w:rFonts w:ascii="Verdana" w:eastAsia="Calibri" w:hAnsi="Verdana" w:cs="Times New Roman"/>
                <w:bCs/>
                <w:sz w:val="20"/>
                <w:szCs w:val="20"/>
                <w:lang w:val="bg-BG"/>
              </w:rPr>
              <w:t>Общини</w:t>
            </w:r>
          </w:p>
          <w:p w:rsidR="00027A38" w:rsidRPr="00075A59" w:rsidRDefault="00027A38" w:rsidP="00027A38">
            <w:pPr>
              <w:rPr>
                <w:rFonts w:ascii="Verdana" w:eastAsia="Calibri" w:hAnsi="Verdana" w:cs="Times New Roman"/>
                <w:bCs/>
                <w:sz w:val="20"/>
                <w:szCs w:val="20"/>
                <w:lang w:val="bg-BG"/>
              </w:rPr>
            </w:pPr>
            <w:r w:rsidRPr="00075A59">
              <w:rPr>
                <w:rFonts w:ascii="Verdana" w:eastAsia="Calibri" w:hAnsi="Verdana" w:cs="Times New Roman"/>
                <w:bCs/>
                <w:sz w:val="20"/>
                <w:szCs w:val="20"/>
                <w:lang w:val="bg-BG"/>
              </w:rPr>
              <w:t>АПИ/ОПУ</w:t>
            </w:r>
          </w:p>
          <w:p w:rsidR="00027A38" w:rsidRPr="00075A59" w:rsidRDefault="00027A38" w:rsidP="00027A38">
            <w:pPr>
              <w:rPr>
                <w:rFonts w:ascii="Verdana" w:eastAsia="Calibri" w:hAnsi="Verdana" w:cs="Times New Roman"/>
                <w:bCs/>
                <w:sz w:val="20"/>
                <w:szCs w:val="20"/>
                <w:lang w:val="bg-BG"/>
              </w:rPr>
            </w:pPr>
            <w:r w:rsidRPr="00075A59">
              <w:rPr>
                <w:rFonts w:ascii="Verdana" w:eastAsia="Calibri" w:hAnsi="Verdana" w:cs="Times New Roman"/>
                <w:bCs/>
                <w:sz w:val="20"/>
                <w:szCs w:val="20"/>
                <w:lang w:val="bg-BG"/>
              </w:rPr>
              <w:t>Постоянен</w:t>
            </w:r>
          </w:p>
        </w:tc>
        <w:tc>
          <w:tcPr>
            <w:tcW w:w="6520" w:type="dxa"/>
            <w:shd w:val="clear" w:color="auto" w:fill="FFFFFF" w:themeFill="background1"/>
          </w:tcPr>
          <w:p w:rsidR="00B05184" w:rsidRPr="00B05184" w:rsidRDefault="00B05184" w:rsidP="00B05184">
            <w:pPr>
              <w:tabs>
                <w:tab w:val="left" w:pos="948"/>
              </w:tabs>
              <w:rPr>
                <w:rFonts w:ascii="Verdana" w:eastAsia="Calibri" w:hAnsi="Verdana" w:cs="Times New Roman"/>
                <w:bCs/>
                <w:sz w:val="20"/>
                <w:szCs w:val="20"/>
                <w:lang w:val="bg-BG"/>
              </w:rPr>
            </w:pPr>
            <w:r w:rsidRPr="00B05184">
              <w:rPr>
                <w:rFonts w:ascii="Verdana" w:hAnsi="Verdana"/>
                <w:sz w:val="20"/>
                <w:szCs w:val="20"/>
                <w:lang w:val="bg-BG"/>
              </w:rPr>
              <w:t xml:space="preserve">Информация по мярката е представена в т. </w:t>
            </w:r>
            <w:r w:rsidRPr="00B05184">
              <w:rPr>
                <w:rFonts w:ascii="Verdana" w:eastAsia="Calibri" w:hAnsi="Verdana" w:cs="Times New Roman"/>
                <w:bCs/>
                <w:sz w:val="20"/>
                <w:szCs w:val="20"/>
                <w:lang w:val="bg-BG"/>
              </w:rPr>
              <w:t>1.12 „Приоритетно предвиждане и бюджетиране от членовете на ОКБДП на мерки по БДП“.</w:t>
            </w:r>
          </w:p>
          <w:p w:rsidR="00B05184" w:rsidRPr="00B05184" w:rsidRDefault="00B05184" w:rsidP="00B05184">
            <w:pPr>
              <w:tabs>
                <w:tab w:val="left" w:pos="948"/>
              </w:tabs>
              <w:rPr>
                <w:rFonts w:ascii="Verdana" w:hAnsi="Verdana"/>
                <w:b/>
                <w:sz w:val="20"/>
                <w:szCs w:val="20"/>
                <w:lang w:val="bg-BG"/>
              </w:rPr>
            </w:pPr>
            <w:r w:rsidRPr="00B05184">
              <w:rPr>
                <w:rFonts w:ascii="Verdana" w:eastAsia="Calibri" w:hAnsi="Verdana" w:cs="Times New Roman"/>
                <w:b/>
                <w:bCs/>
                <w:sz w:val="20"/>
                <w:szCs w:val="20"/>
                <w:lang w:val="bg-BG"/>
              </w:rPr>
              <w:t>Общините</w:t>
            </w:r>
            <w:r w:rsidRPr="00B05184">
              <w:rPr>
                <w:rFonts w:ascii="Verdana" w:eastAsia="Calibri" w:hAnsi="Verdana" w:cs="Times New Roman"/>
                <w:bCs/>
                <w:sz w:val="20"/>
                <w:szCs w:val="20"/>
                <w:lang w:val="bg-BG"/>
              </w:rPr>
              <w:t xml:space="preserve"> п</w:t>
            </w:r>
            <w:r w:rsidRPr="00B05184">
              <w:rPr>
                <w:rFonts w:ascii="Verdana" w:hAnsi="Verdana"/>
                <w:sz w:val="20"/>
                <w:szCs w:val="20"/>
                <w:lang w:val="bg-BG"/>
              </w:rPr>
              <w:t xml:space="preserve">риоритизират </w:t>
            </w:r>
            <w:r>
              <w:rPr>
                <w:rFonts w:ascii="Verdana" w:hAnsi="Verdana"/>
                <w:sz w:val="20"/>
                <w:szCs w:val="20"/>
                <w:lang w:val="bg-BG"/>
              </w:rPr>
              <w:t xml:space="preserve">инвестиции в </w:t>
            </w:r>
            <w:r w:rsidR="00DA695E">
              <w:rPr>
                <w:rFonts w:ascii="Verdana" w:hAnsi="Verdana"/>
                <w:sz w:val="20"/>
                <w:szCs w:val="20"/>
                <w:lang w:val="bg-BG"/>
              </w:rPr>
              <w:t xml:space="preserve">пътни </w:t>
            </w:r>
            <w:r w:rsidRPr="00B05184">
              <w:rPr>
                <w:rFonts w:ascii="Verdana" w:hAnsi="Verdana"/>
                <w:sz w:val="20"/>
                <w:szCs w:val="20"/>
                <w:lang w:val="bg-BG"/>
              </w:rPr>
              <w:t>участъци с влошено експлоатационно състояние.</w:t>
            </w:r>
          </w:p>
          <w:p w:rsidR="00BC432B" w:rsidRPr="00075A59" w:rsidRDefault="00075A59" w:rsidP="00BC432B">
            <w:pPr>
              <w:rPr>
                <w:rFonts w:ascii="Verdana" w:hAnsi="Verdana"/>
                <w:sz w:val="20"/>
                <w:szCs w:val="20"/>
              </w:rPr>
            </w:pPr>
            <w:r w:rsidRPr="00B05184">
              <w:rPr>
                <w:rFonts w:ascii="Verdana" w:hAnsi="Verdana"/>
                <w:b/>
                <w:sz w:val="20"/>
                <w:szCs w:val="20"/>
                <w:lang w:val="bg-BG"/>
              </w:rPr>
              <w:t>ОПУ</w:t>
            </w:r>
            <w:r w:rsidRPr="00BC432B">
              <w:rPr>
                <w:rFonts w:ascii="Verdana" w:hAnsi="Verdana"/>
                <w:b/>
                <w:sz w:val="20"/>
                <w:szCs w:val="20"/>
                <w:lang w:val="bg-BG"/>
              </w:rPr>
              <w:t>:</w:t>
            </w:r>
            <w:r w:rsidRPr="00BC432B">
              <w:rPr>
                <w:rFonts w:ascii="Verdana" w:hAnsi="Verdana"/>
                <w:sz w:val="20"/>
                <w:szCs w:val="20"/>
                <w:lang w:val="bg-BG"/>
              </w:rPr>
              <w:t xml:space="preserve"> </w:t>
            </w:r>
            <w:r w:rsidR="00BC432B" w:rsidRPr="00BC432B">
              <w:rPr>
                <w:rFonts w:ascii="Verdana" w:hAnsi="Verdana"/>
                <w:color w:val="000000"/>
                <w:sz w:val="20"/>
                <w:szCs w:val="20"/>
                <w:lang w:val="bg-BG" w:eastAsia="bg-BG" w:bidi="bg-BG"/>
              </w:rPr>
              <w:t xml:space="preserve">Осигуряване на дългосрочно и предвидимо финансиране за реализиране на последователна и </w:t>
            </w:r>
            <w:r w:rsidR="00BC432B" w:rsidRPr="00BC432B">
              <w:rPr>
                <w:rFonts w:ascii="Verdana" w:hAnsi="Verdana"/>
                <w:color w:val="000000"/>
                <w:sz w:val="20"/>
                <w:szCs w:val="20"/>
                <w:lang w:val="bg-BG" w:eastAsia="bg-BG" w:bidi="bg-BG"/>
              </w:rPr>
              <w:lastRenderedPageBreak/>
              <w:t>устойчива политика по отношение на пътната инфраструктура.</w:t>
            </w:r>
            <w:r w:rsidR="00BC432B">
              <w:rPr>
                <w:rFonts w:ascii="Verdana" w:hAnsi="Verdana"/>
                <w:color w:val="000000"/>
                <w:sz w:val="20"/>
                <w:szCs w:val="20"/>
                <w:lang w:val="bg-BG" w:eastAsia="bg-BG" w:bidi="bg-BG"/>
              </w:rPr>
              <w:t xml:space="preserve"> </w:t>
            </w:r>
            <w:r w:rsidR="00BC432B" w:rsidRPr="00BC432B">
              <w:rPr>
                <w:rFonts w:ascii="Verdana" w:hAnsi="Verdana"/>
                <w:color w:val="000000"/>
                <w:sz w:val="20"/>
                <w:szCs w:val="20"/>
                <w:lang w:val="bg-BG" w:eastAsia="bg-BG" w:bidi="bg-BG"/>
              </w:rPr>
              <w:t>В края на предходната година от ОПУ</w:t>
            </w:r>
            <w:r w:rsidR="00BC432B">
              <w:rPr>
                <w:rFonts w:ascii="Verdana" w:hAnsi="Verdana"/>
                <w:color w:val="000000"/>
                <w:sz w:val="20"/>
                <w:szCs w:val="20"/>
                <w:lang w:val="bg-BG" w:eastAsia="bg-BG" w:bidi="bg-BG"/>
              </w:rPr>
              <w:t xml:space="preserve"> –Търговище </w:t>
            </w:r>
            <w:r w:rsidR="00BC432B" w:rsidRPr="00BC432B">
              <w:rPr>
                <w:rFonts w:ascii="Verdana" w:hAnsi="Verdana"/>
                <w:color w:val="000000"/>
                <w:sz w:val="20"/>
                <w:szCs w:val="20"/>
                <w:lang w:val="bg-BG" w:eastAsia="bg-BG" w:bidi="bg-BG"/>
              </w:rPr>
              <w:t>се изготвят доклади до АПИ за включване на приоритетни обекти от РПМ в инвестиционната програма на АПИ за следващата година.</w:t>
            </w:r>
          </w:p>
        </w:tc>
      </w:tr>
      <w:tr w:rsidR="00027A38" w:rsidRPr="006D1AF5" w:rsidTr="00FE2B3D">
        <w:tc>
          <w:tcPr>
            <w:tcW w:w="5245" w:type="dxa"/>
            <w:shd w:val="clear" w:color="auto" w:fill="FFFFFF" w:themeFill="background1"/>
          </w:tcPr>
          <w:p w:rsidR="00075A59" w:rsidRPr="003E470D" w:rsidRDefault="00027A38" w:rsidP="00027A38">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4.14 Извършване на цялостна оценка н</w:t>
            </w:r>
            <w:r w:rsidR="0001074F">
              <w:rPr>
                <w:rFonts w:ascii="Verdana" w:eastAsia="Calibri" w:hAnsi="Verdana" w:cs="Times New Roman"/>
                <w:bCs/>
                <w:sz w:val="20"/>
                <w:szCs w:val="20"/>
                <w:lang w:val="bg-BG"/>
              </w:rPr>
              <w:t xml:space="preserve">а транспортно-експлоатационното </w:t>
            </w:r>
            <w:r w:rsidRPr="003E470D">
              <w:rPr>
                <w:rFonts w:ascii="Verdana" w:eastAsia="Calibri" w:hAnsi="Verdana" w:cs="Times New Roman"/>
                <w:bCs/>
                <w:sz w:val="20"/>
                <w:szCs w:val="20"/>
                <w:lang w:val="bg-BG"/>
              </w:rPr>
              <w:t>състояние на пътната мрежа като база за подготовка на инвестиционната програма в частта на пътната инфраструктура</w:t>
            </w:r>
          </w:p>
        </w:tc>
        <w:tc>
          <w:tcPr>
            <w:tcW w:w="1843" w:type="dxa"/>
            <w:shd w:val="clear" w:color="auto" w:fill="FFFFFF" w:themeFill="background1"/>
          </w:tcPr>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Общини</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ОПУ</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Постоянен</w:t>
            </w:r>
          </w:p>
        </w:tc>
        <w:tc>
          <w:tcPr>
            <w:tcW w:w="6520" w:type="dxa"/>
            <w:shd w:val="clear" w:color="auto" w:fill="FFFFFF" w:themeFill="background1"/>
          </w:tcPr>
          <w:p w:rsidR="00422AF7" w:rsidRDefault="00422AF7" w:rsidP="00422AF7">
            <w:pPr>
              <w:rPr>
                <w:rFonts w:ascii="Verdana" w:hAnsi="Verdana"/>
                <w:b/>
                <w:sz w:val="20"/>
                <w:szCs w:val="20"/>
                <w:lang w:val="bg-BG"/>
              </w:rPr>
            </w:pPr>
            <w:r>
              <w:rPr>
                <w:rFonts w:ascii="Verdana" w:eastAsia="Calibri" w:hAnsi="Verdana" w:cs="Times New Roman"/>
                <w:bCs/>
                <w:sz w:val="20"/>
                <w:szCs w:val="20"/>
                <w:lang w:val="bg-BG"/>
              </w:rPr>
              <w:t xml:space="preserve">За целите на разработване на Годишната областна план-програма по БДП за 2022 г. с писмо изх. № </w:t>
            </w:r>
            <w:r w:rsidR="000F6BD0">
              <w:rPr>
                <w:rFonts w:ascii="Verdana" w:hAnsi="Verdana"/>
                <w:sz w:val="20"/>
                <w:szCs w:val="20"/>
                <w:lang w:val="bg-BG"/>
              </w:rPr>
              <w:t>ОКД-09-1-386/01.11.2021 г.</w:t>
            </w:r>
            <w:r>
              <w:rPr>
                <w:rFonts w:ascii="Verdana" w:eastAsia="Calibri" w:hAnsi="Verdana" w:cs="Times New Roman"/>
                <w:bCs/>
                <w:sz w:val="20"/>
                <w:szCs w:val="20"/>
                <w:lang w:val="bg-BG"/>
              </w:rPr>
              <w:t xml:space="preserve"> областният управител напомн</w:t>
            </w:r>
            <w:r w:rsidR="003C1350">
              <w:rPr>
                <w:rFonts w:ascii="Verdana" w:eastAsia="Calibri" w:hAnsi="Verdana" w:cs="Times New Roman"/>
                <w:bCs/>
                <w:sz w:val="20"/>
                <w:szCs w:val="20"/>
                <w:lang w:val="bg-BG"/>
              </w:rPr>
              <w:t>и</w:t>
            </w:r>
            <w:r>
              <w:rPr>
                <w:rFonts w:ascii="Verdana" w:eastAsia="Calibri" w:hAnsi="Verdana" w:cs="Times New Roman"/>
                <w:bCs/>
                <w:sz w:val="20"/>
                <w:szCs w:val="20"/>
                <w:lang w:val="bg-BG"/>
              </w:rPr>
              <w:t xml:space="preserve"> на отговорните членове на ОКБДП – Общини и ОПУ, относ</w:t>
            </w:r>
            <w:r w:rsidR="000F6BD0">
              <w:rPr>
                <w:rFonts w:ascii="Verdana" w:eastAsia="Calibri" w:hAnsi="Verdana" w:cs="Times New Roman"/>
                <w:bCs/>
                <w:sz w:val="20"/>
                <w:szCs w:val="20"/>
                <w:lang w:val="bg-BG"/>
              </w:rPr>
              <w:t xml:space="preserve">но ангажимента за извършване на </w:t>
            </w:r>
            <w:r>
              <w:rPr>
                <w:rFonts w:ascii="Verdana" w:hAnsi="Verdana"/>
                <w:sz w:val="20"/>
                <w:szCs w:val="20"/>
                <w:lang w:val="bg-BG"/>
              </w:rPr>
              <w:t>цялостна оценка н</w:t>
            </w:r>
            <w:r w:rsidR="000F6BD0">
              <w:rPr>
                <w:rFonts w:ascii="Verdana" w:hAnsi="Verdana"/>
                <w:sz w:val="20"/>
                <w:szCs w:val="20"/>
                <w:lang w:val="bg-BG"/>
              </w:rPr>
              <w:t xml:space="preserve">а транспортно-експлоатационното </w:t>
            </w:r>
            <w:r>
              <w:rPr>
                <w:rFonts w:ascii="Verdana" w:hAnsi="Verdana"/>
                <w:sz w:val="20"/>
                <w:szCs w:val="20"/>
                <w:lang w:val="bg-BG"/>
              </w:rPr>
              <w:t xml:space="preserve">състояние на пътната мрежа като база </w:t>
            </w:r>
            <w:r w:rsidRPr="003E470D">
              <w:rPr>
                <w:rFonts w:ascii="Verdana" w:eastAsia="Calibri" w:hAnsi="Verdana" w:cs="Times New Roman"/>
                <w:bCs/>
                <w:sz w:val="20"/>
                <w:szCs w:val="20"/>
                <w:lang w:val="bg-BG"/>
              </w:rPr>
              <w:t>за подготовка на инвестиционната програма</w:t>
            </w:r>
            <w:r>
              <w:rPr>
                <w:rFonts w:ascii="Verdana" w:eastAsia="Calibri" w:hAnsi="Verdana" w:cs="Times New Roman"/>
                <w:bCs/>
                <w:sz w:val="20"/>
                <w:szCs w:val="20"/>
                <w:lang w:val="bg-BG"/>
              </w:rPr>
              <w:t xml:space="preserve"> за следващата планова година</w:t>
            </w:r>
            <w:r>
              <w:rPr>
                <w:rFonts w:ascii="Verdana" w:hAnsi="Verdana"/>
                <w:sz w:val="20"/>
                <w:szCs w:val="20"/>
                <w:lang w:val="bg-BG"/>
              </w:rPr>
              <w:t xml:space="preserve">. </w:t>
            </w:r>
          </w:p>
          <w:p w:rsidR="00F727A0" w:rsidRDefault="00027A38" w:rsidP="00027A38">
            <w:pPr>
              <w:rPr>
                <w:rFonts w:ascii="Verdana" w:hAnsi="Verdana"/>
                <w:sz w:val="20"/>
                <w:szCs w:val="20"/>
                <w:lang w:val="bg-BG"/>
              </w:rPr>
            </w:pPr>
            <w:r w:rsidRPr="00F727A0">
              <w:rPr>
                <w:rFonts w:ascii="Verdana" w:hAnsi="Verdana"/>
                <w:b/>
                <w:sz w:val="20"/>
                <w:szCs w:val="20"/>
                <w:lang w:val="bg-BG"/>
              </w:rPr>
              <w:t>Община Търговище</w:t>
            </w:r>
            <w:r w:rsidR="00F727A0" w:rsidRPr="00F727A0">
              <w:rPr>
                <w:rFonts w:ascii="Verdana" w:hAnsi="Verdana"/>
                <w:sz w:val="20"/>
                <w:szCs w:val="20"/>
                <w:lang w:val="bg-BG"/>
              </w:rPr>
              <w:t>: На ба</w:t>
            </w:r>
            <w:r w:rsidR="00F727A0">
              <w:rPr>
                <w:rFonts w:ascii="Verdana" w:hAnsi="Verdana"/>
                <w:sz w:val="20"/>
                <w:szCs w:val="20"/>
                <w:lang w:val="bg-BG"/>
              </w:rPr>
              <w:t xml:space="preserve">за оценка на </w:t>
            </w:r>
            <w:r w:rsidR="00F727A0" w:rsidRPr="00F727A0">
              <w:rPr>
                <w:rFonts w:ascii="Verdana" w:hAnsi="Verdana"/>
                <w:sz w:val="20"/>
                <w:szCs w:val="20"/>
                <w:lang w:val="bg-BG"/>
              </w:rPr>
              <w:t xml:space="preserve">експлоатационното състояние на всеки от обектите </w:t>
            </w:r>
            <w:r w:rsidR="0009382E">
              <w:rPr>
                <w:rFonts w:ascii="Verdana" w:hAnsi="Verdana"/>
                <w:sz w:val="20"/>
                <w:szCs w:val="20"/>
                <w:lang w:val="bg-BG"/>
              </w:rPr>
              <w:t>с</w:t>
            </w:r>
            <w:r w:rsidR="00F727A0" w:rsidRPr="00F727A0">
              <w:rPr>
                <w:rFonts w:ascii="Verdana" w:hAnsi="Verdana"/>
                <w:sz w:val="20"/>
                <w:szCs w:val="20"/>
                <w:lang w:val="bg-BG"/>
              </w:rPr>
              <w:t>е</w:t>
            </w:r>
            <w:r w:rsidR="0009382E">
              <w:rPr>
                <w:rFonts w:ascii="Verdana" w:hAnsi="Verdana"/>
                <w:sz w:val="20"/>
                <w:szCs w:val="20"/>
                <w:lang w:val="bg-BG"/>
              </w:rPr>
              <w:t xml:space="preserve"> извършва включване</w:t>
            </w:r>
            <w:r w:rsidR="00F727A0" w:rsidRPr="00F727A0">
              <w:rPr>
                <w:rFonts w:ascii="Verdana" w:hAnsi="Verdana"/>
                <w:sz w:val="20"/>
                <w:szCs w:val="20"/>
                <w:lang w:val="bg-BG"/>
              </w:rPr>
              <w:t xml:space="preserve"> на обекти – участъци от пътната мрежа</w:t>
            </w:r>
            <w:r w:rsidR="00F727A0">
              <w:rPr>
                <w:rFonts w:ascii="Verdana" w:hAnsi="Verdana"/>
                <w:sz w:val="20"/>
                <w:szCs w:val="20"/>
                <w:lang w:val="bg-BG"/>
              </w:rPr>
              <w:t>,</w:t>
            </w:r>
            <w:r w:rsidR="00F727A0" w:rsidRPr="00F727A0">
              <w:rPr>
                <w:rFonts w:ascii="Verdana" w:hAnsi="Verdana"/>
                <w:sz w:val="20"/>
                <w:szCs w:val="20"/>
                <w:lang w:val="bg-BG"/>
              </w:rPr>
              <w:t xml:space="preserve"> за превантивен ремонт в капиталовата програма.</w:t>
            </w:r>
          </w:p>
          <w:p w:rsidR="00ED0B43" w:rsidRDefault="00460CF7" w:rsidP="00027A38">
            <w:pPr>
              <w:rPr>
                <w:rFonts w:ascii="Verdana" w:hAnsi="Verdana"/>
                <w:sz w:val="20"/>
                <w:szCs w:val="20"/>
                <w:lang w:val="bg-BG"/>
              </w:rPr>
            </w:pPr>
            <w:r w:rsidRPr="00460CF7">
              <w:rPr>
                <w:rFonts w:ascii="Verdana" w:hAnsi="Verdana"/>
                <w:b/>
                <w:sz w:val="20"/>
                <w:szCs w:val="20"/>
                <w:lang w:val="bg-BG"/>
              </w:rPr>
              <w:t>Община Попово:</w:t>
            </w:r>
            <w:r w:rsidRPr="00460CF7">
              <w:rPr>
                <w:rFonts w:ascii="Verdana" w:hAnsi="Verdana"/>
                <w:sz w:val="20"/>
                <w:szCs w:val="20"/>
                <w:lang w:val="bg-BG"/>
              </w:rPr>
              <w:t xml:space="preserve"> </w:t>
            </w:r>
            <w:r w:rsidR="00ED0B43" w:rsidRPr="00F727A0">
              <w:rPr>
                <w:rFonts w:ascii="Verdana" w:hAnsi="Verdana"/>
                <w:sz w:val="20"/>
                <w:szCs w:val="20"/>
                <w:lang w:val="bg-BG"/>
              </w:rPr>
              <w:t>На ба</w:t>
            </w:r>
            <w:r w:rsidR="00ED0B43">
              <w:rPr>
                <w:rFonts w:ascii="Verdana" w:hAnsi="Verdana"/>
                <w:sz w:val="20"/>
                <w:szCs w:val="20"/>
                <w:lang w:val="bg-BG"/>
              </w:rPr>
              <w:t xml:space="preserve">за оценка на </w:t>
            </w:r>
            <w:r w:rsidR="00ED0B43" w:rsidRPr="00F727A0">
              <w:rPr>
                <w:rFonts w:ascii="Verdana" w:hAnsi="Verdana"/>
                <w:sz w:val="20"/>
                <w:szCs w:val="20"/>
                <w:lang w:val="bg-BG"/>
              </w:rPr>
              <w:t>експлоатационното</w:t>
            </w:r>
            <w:r w:rsidR="00ED0B43">
              <w:rPr>
                <w:rFonts w:ascii="Verdana" w:hAnsi="Verdana"/>
                <w:sz w:val="20"/>
                <w:szCs w:val="20"/>
                <w:lang w:val="bg-BG"/>
              </w:rPr>
              <w:t xml:space="preserve"> състояние на всеки от обектите</w:t>
            </w:r>
            <w:r w:rsidR="00ED0B43" w:rsidRPr="00F727A0">
              <w:rPr>
                <w:rFonts w:ascii="Verdana" w:hAnsi="Verdana"/>
                <w:sz w:val="20"/>
                <w:szCs w:val="20"/>
                <w:lang w:val="bg-BG"/>
              </w:rPr>
              <w:t xml:space="preserve"> е включването на обекти – участъци от пътната мрежа</w:t>
            </w:r>
            <w:r w:rsidR="00ED0B43">
              <w:rPr>
                <w:rFonts w:ascii="Verdana" w:hAnsi="Verdana"/>
                <w:sz w:val="20"/>
                <w:szCs w:val="20"/>
                <w:lang w:val="bg-BG"/>
              </w:rPr>
              <w:t>,</w:t>
            </w:r>
            <w:r w:rsidR="00ED0B43" w:rsidRPr="00F727A0">
              <w:rPr>
                <w:rFonts w:ascii="Verdana" w:hAnsi="Verdana"/>
                <w:sz w:val="20"/>
                <w:szCs w:val="20"/>
                <w:lang w:val="bg-BG"/>
              </w:rPr>
              <w:t xml:space="preserve"> за превантивен ремонт в капиталовата програма.</w:t>
            </w:r>
          </w:p>
          <w:p w:rsidR="005D0616" w:rsidRPr="00FD79E0" w:rsidRDefault="005D0616" w:rsidP="005D0616">
            <w:pPr>
              <w:rPr>
                <w:rFonts w:ascii="Verdana" w:hAnsi="Verdana"/>
                <w:sz w:val="20"/>
                <w:szCs w:val="20"/>
                <w:lang w:val="bg-BG"/>
              </w:rPr>
            </w:pPr>
            <w:r w:rsidRPr="0095429C">
              <w:rPr>
                <w:rFonts w:ascii="Verdana" w:hAnsi="Verdana"/>
                <w:b/>
                <w:sz w:val="20"/>
                <w:szCs w:val="20"/>
                <w:lang w:val="bg-BG"/>
              </w:rPr>
              <w:t xml:space="preserve">Община Омуртаг: </w:t>
            </w:r>
            <w:r w:rsidR="00FD79E0" w:rsidRPr="00FD79E0">
              <w:rPr>
                <w:rFonts w:ascii="Verdana" w:hAnsi="Verdana"/>
                <w:sz w:val="20"/>
                <w:szCs w:val="20"/>
                <w:lang w:val="bg-BG"/>
              </w:rPr>
              <w:t>На база оценка на експлоатационното състояние на всеки от обектите е включването на обекти и  участъци от пътя за превантивен ремонт в капиталовата програма на Общината.</w:t>
            </w:r>
          </w:p>
          <w:p w:rsidR="0095429C" w:rsidRPr="0095429C" w:rsidRDefault="00876DF1" w:rsidP="00140B47">
            <w:pPr>
              <w:rPr>
                <w:rFonts w:ascii="Verdana" w:eastAsia="Calibri" w:hAnsi="Verdana" w:cs="Times New Roman"/>
                <w:bCs/>
                <w:sz w:val="20"/>
                <w:szCs w:val="20"/>
                <w:lang w:val="bg-BG"/>
              </w:rPr>
            </w:pPr>
            <w:r w:rsidRPr="0095429C">
              <w:rPr>
                <w:rFonts w:ascii="Verdana" w:eastAsia="Calibri" w:hAnsi="Verdana" w:cs="Times New Roman"/>
                <w:b/>
                <w:bCs/>
                <w:sz w:val="20"/>
                <w:szCs w:val="20"/>
                <w:lang w:val="bg-BG"/>
              </w:rPr>
              <w:t>Община Антоново:</w:t>
            </w:r>
            <w:r w:rsidR="00B01F2A" w:rsidRPr="0095429C">
              <w:rPr>
                <w:rFonts w:ascii="Verdana" w:eastAsia="Calibri" w:hAnsi="Verdana" w:cs="Times New Roman"/>
                <w:bCs/>
                <w:sz w:val="20"/>
                <w:szCs w:val="20"/>
                <w:lang w:val="bg-BG"/>
              </w:rPr>
              <w:t xml:space="preserve"> </w:t>
            </w:r>
            <w:r w:rsidR="00140B47" w:rsidRPr="0095429C">
              <w:rPr>
                <w:rFonts w:ascii="Verdana" w:eastAsia="Calibri" w:hAnsi="Verdana" w:cs="Times New Roman"/>
                <w:bCs/>
                <w:sz w:val="20"/>
                <w:szCs w:val="20"/>
                <w:lang w:val="bg-BG"/>
              </w:rPr>
              <w:t>Осигуряване на цялостна информация относно състоянието на пътната мрежа</w:t>
            </w:r>
            <w:r w:rsidR="0095429C" w:rsidRPr="0095429C">
              <w:rPr>
                <w:rFonts w:ascii="Verdana" w:eastAsia="Calibri" w:hAnsi="Verdana" w:cs="Times New Roman"/>
                <w:bCs/>
                <w:sz w:val="20"/>
                <w:szCs w:val="20"/>
                <w:lang w:val="bg-BG"/>
              </w:rPr>
              <w:t xml:space="preserve"> в общината</w:t>
            </w:r>
            <w:r w:rsidR="00140B47" w:rsidRPr="0095429C">
              <w:rPr>
                <w:rFonts w:ascii="Verdana" w:eastAsia="Calibri" w:hAnsi="Verdana" w:cs="Times New Roman"/>
                <w:bCs/>
                <w:sz w:val="20"/>
                <w:szCs w:val="20"/>
                <w:lang w:val="bg-BG"/>
              </w:rPr>
              <w:t xml:space="preserve">. </w:t>
            </w:r>
          </w:p>
          <w:p w:rsidR="0095429C" w:rsidRPr="0095429C" w:rsidRDefault="0095429C" w:rsidP="00140B47">
            <w:pPr>
              <w:rPr>
                <w:rFonts w:ascii="Verdana" w:eastAsia="Calibri" w:hAnsi="Verdana" w:cs="Times New Roman"/>
                <w:bCs/>
                <w:sz w:val="20"/>
                <w:szCs w:val="20"/>
                <w:lang w:val="bg-BG"/>
              </w:rPr>
            </w:pPr>
            <w:r w:rsidRPr="0095429C">
              <w:rPr>
                <w:rFonts w:ascii="Verdana" w:eastAsia="Calibri" w:hAnsi="Verdana" w:cs="Times New Roman"/>
                <w:bCs/>
                <w:sz w:val="20"/>
                <w:szCs w:val="20"/>
                <w:lang w:val="bg-BG"/>
              </w:rPr>
              <w:t>Сезонно се извършва оглед на общинската пътна и улична мрежа и се изготвя доклад до ОКБДП за транспортно-експлоатационното състояние на пътната и улична мрежа.</w:t>
            </w:r>
          </w:p>
          <w:p w:rsidR="00F31EE1" w:rsidRDefault="004661DA" w:rsidP="00F31EE1">
            <w:pPr>
              <w:rPr>
                <w:rFonts w:ascii="Verdana" w:hAnsi="Verdana"/>
                <w:sz w:val="20"/>
                <w:szCs w:val="20"/>
                <w:lang w:val="bg-BG"/>
              </w:rPr>
            </w:pPr>
            <w:r w:rsidRPr="0095429C">
              <w:rPr>
                <w:rFonts w:ascii="Verdana" w:hAnsi="Verdana"/>
                <w:b/>
                <w:sz w:val="20"/>
                <w:szCs w:val="20"/>
                <w:lang w:val="bg-BG"/>
              </w:rPr>
              <w:t>Община Опака:</w:t>
            </w:r>
            <w:r w:rsidRPr="00013F2C">
              <w:rPr>
                <w:rFonts w:ascii="Verdana" w:hAnsi="Verdana"/>
                <w:sz w:val="20"/>
                <w:szCs w:val="20"/>
                <w:lang w:val="bg-BG"/>
              </w:rPr>
              <w:t xml:space="preserve"> </w:t>
            </w:r>
            <w:r w:rsidR="00F31EE1" w:rsidRPr="00CF751C">
              <w:rPr>
                <w:rFonts w:ascii="Verdana" w:hAnsi="Verdana"/>
                <w:sz w:val="20"/>
                <w:szCs w:val="20"/>
                <w:lang w:val="bg-BG"/>
              </w:rPr>
              <w:t xml:space="preserve">Извършена </w:t>
            </w:r>
            <w:r w:rsidR="00F31EE1" w:rsidRPr="00CF751C">
              <w:rPr>
                <w:rFonts w:ascii="Verdana" w:hAnsi="Verdana"/>
                <w:sz w:val="20"/>
                <w:szCs w:val="20"/>
              </w:rPr>
              <w:t xml:space="preserve">e </w:t>
            </w:r>
            <w:r w:rsidR="00F31EE1" w:rsidRPr="00CF751C">
              <w:rPr>
                <w:rFonts w:ascii="Verdana" w:hAnsi="Verdana"/>
                <w:sz w:val="20"/>
                <w:szCs w:val="20"/>
                <w:lang w:val="bg-BG"/>
              </w:rPr>
              <w:t>цялостна оценка на транспортно-експлоатационното състояние на пътната мрежа като база за подготовка на инвестиционната програма в ч</w:t>
            </w:r>
            <w:r w:rsidR="00F31EE1">
              <w:rPr>
                <w:rFonts w:ascii="Verdana" w:hAnsi="Verdana"/>
                <w:sz w:val="20"/>
                <w:szCs w:val="20"/>
                <w:lang w:val="bg-BG"/>
              </w:rPr>
              <w:t>астта на пътната инфраструктура:</w:t>
            </w:r>
          </w:p>
          <w:p w:rsidR="00F31EE1" w:rsidRDefault="00F31EE1" w:rsidP="00F31EE1">
            <w:pPr>
              <w:rPr>
                <w:rFonts w:ascii="Verdana" w:hAnsi="Verdana"/>
                <w:sz w:val="20"/>
                <w:szCs w:val="20"/>
                <w:lang w:val="bg-BG"/>
              </w:rPr>
            </w:pPr>
            <w:r w:rsidRPr="00F31EE1">
              <w:rPr>
                <w:rFonts w:ascii="Verdana" w:eastAsia="Calibri" w:hAnsi="Verdana" w:cs="Calibri"/>
                <w:sz w:val="20"/>
                <w:szCs w:val="20"/>
                <w:lang w:val="bg-BG"/>
              </w:rPr>
              <w:t>1. Периодичен оглед за състоянието и извършване на текущ ремонт по поддръжка на хоризонталната маркировка и вертикална</w:t>
            </w:r>
            <w:r>
              <w:rPr>
                <w:rFonts w:ascii="Verdana" w:eastAsia="Calibri" w:hAnsi="Verdana" w:cs="Calibri"/>
                <w:sz w:val="20"/>
                <w:szCs w:val="20"/>
                <w:lang w:val="bg-BG"/>
              </w:rPr>
              <w:t xml:space="preserve">та сигнализация на територията </w:t>
            </w:r>
            <w:r w:rsidRPr="00F31EE1">
              <w:rPr>
                <w:rFonts w:ascii="Verdana" w:eastAsia="Calibri" w:hAnsi="Verdana" w:cs="Calibri"/>
                <w:sz w:val="20"/>
                <w:szCs w:val="20"/>
                <w:lang w:val="bg-BG"/>
              </w:rPr>
              <w:t xml:space="preserve"> на Община Опака. </w:t>
            </w:r>
          </w:p>
          <w:p w:rsidR="00F31EE1" w:rsidRPr="00F31EE1" w:rsidRDefault="00F31EE1" w:rsidP="00F31EE1">
            <w:pPr>
              <w:rPr>
                <w:rFonts w:ascii="Verdana" w:hAnsi="Verdana"/>
                <w:sz w:val="20"/>
                <w:szCs w:val="20"/>
                <w:lang w:val="bg-BG"/>
              </w:rPr>
            </w:pPr>
            <w:r w:rsidRPr="00F31EE1">
              <w:rPr>
                <w:rFonts w:ascii="Verdana" w:eastAsia="Calibri" w:hAnsi="Verdana" w:cs="Calibri"/>
                <w:sz w:val="20"/>
                <w:szCs w:val="20"/>
                <w:lang w:val="bg-BG"/>
              </w:rPr>
              <w:t>2. Периодичен оглед за състоянието и извършване на текущ ремонт по поддръжка на уличната м</w:t>
            </w:r>
            <w:r>
              <w:rPr>
                <w:rFonts w:ascii="Verdana" w:eastAsia="Calibri" w:hAnsi="Verdana" w:cs="Calibri"/>
                <w:sz w:val="20"/>
                <w:szCs w:val="20"/>
                <w:lang w:val="bg-BG"/>
              </w:rPr>
              <w:t xml:space="preserve">режа и общинската пътна мрежа </w:t>
            </w:r>
            <w:r w:rsidRPr="00F31EE1">
              <w:rPr>
                <w:rFonts w:ascii="Verdana" w:eastAsia="Calibri" w:hAnsi="Verdana" w:cs="Calibri"/>
                <w:sz w:val="20"/>
                <w:szCs w:val="20"/>
                <w:lang w:val="bg-BG"/>
              </w:rPr>
              <w:t>на територията на Община Опака.</w:t>
            </w:r>
          </w:p>
          <w:p w:rsidR="00F31EE1" w:rsidRPr="00F31EE1" w:rsidRDefault="00F31EE1" w:rsidP="00F31EE1">
            <w:pPr>
              <w:rPr>
                <w:rFonts w:ascii="Verdana" w:hAnsi="Verdana"/>
                <w:sz w:val="20"/>
                <w:szCs w:val="20"/>
                <w:lang w:val="bg-BG"/>
              </w:rPr>
            </w:pPr>
            <w:r w:rsidRPr="00F31EE1">
              <w:rPr>
                <w:rFonts w:ascii="Verdana" w:eastAsia="Calibri" w:hAnsi="Verdana" w:cs="Calibri"/>
                <w:sz w:val="20"/>
                <w:szCs w:val="20"/>
                <w:lang w:val="bg-BG"/>
              </w:rPr>
              <w:lastRenderedPageBreak/>
              <w:t xml:space="preserve">3. Изготвяне на инвестиционен проект на път </w:t>
            </w:r>
            <w:r w:rsidRPr="00F31EE1">
              <w:rPr>
                <w:rFonts w:ascii="Verdana" w:hAnsi="Verdana"/>
                <w:sz w:val="20"/>
                <w:szCs w:val="20"/>
              </w:rPr>
              <w:t xml:space="preserve">TGV1100 </w:t>
            </w:r>
            <w:r w:rsidRPr="00F31EE1">
              <w:rPr>
                <w:rFonts w:ascii="Verdana" w:hAnsi="Verdana"/>
                <w:sz w:val="20"/>
                <w:szCs w:val="20"/>
                <w:lang w:val="bg-BG"/>
              </w:rPr>
              <w:t xml:space="preserve">Крепча – Гърчиново </w:t>
            </w:r>
            <w:r>
              <w:rPr>
                <w:rFonts w:ascii="Verdana" w:hAnsi="Verdana"/>
                <w:sz w:val="20"/>
                <w:szCs w:val="20"/>
                <w:lang w:val="bg-BG"/>
              </w:rPr>
              <w:t>– г</w:t>
            </w:r>
            <w:r w:rsidRPr="00F31EE1">
              <w:rPr>
                <w:rFonts w:ascii="Verdana" w:hAnsi="Verdana"/>
                <w:sz w:val="20"/>
                <w:szCs w:val="20"/>
                <w:lang w:val="bg-BG"/>
              </w:rPr>
              <w:t>раница</w:t>
            </w:r>
            <w:r>
              <w:rPr>
                <w:rFonts w:ascii="Verdana" w:hAnsi="Verdana"/>
                <w:sz w:val="20"/>
                <w:szCs w:val="20"/>
                <w:lang w:val="bg-BG"/>
              </w:rPr>
              <w:t xml:space="preserve"> </w:t>
            </w:r>
            <w:r w:rsidRPr="00F31EE1">
              <w:rPr>
                <w:rFonts w:ascii="Verdana" w:hAnsi="Verdana"/>
                <w:sz w:val="20"/>
                <w:szCs w:val="20"/>
                <w:lang w:val="bg-BG"/>
              </w:rPr>
              <w:t>общ. (Опака –</w:t>
            </w:r>
            <w:r>
              <w:rPr>
                <w:rFonts w:ascii="Verdana" w:hAnsi="Verdana"/>
                <w:sz w:val="20"/>
                <w:szCs w:val="20"/>
                <w:lang w:val="bg-BG"/>
              </w:rPr>
              <w:t xml:space="preserve"> </w:t>
            </w:r>
            <w:r w:rsidRPr="00F31EE1">
              <w:rPr>
                <w:rFonts w:ascii="Verdana" w:hAnsi="Verdana"/>
                <w:sz w:val="20"/>
                <w:szCs w:val="20"/>
                <w:lang w:val="bg-BG"/>
              </w:rPr>
              <w:t>Иваново) – Сваленик – 7 км.</w:t>
            </w:r>
          </w:p>
          <w:p w:rsidR="00F31EE1" w:rsidRPr="00FA115C" w:rsidRDefault="00F31EE1" w:rsidP="00F31EE1">
            <w:pPr>
              <w:rPr>
                <w:rFonts w:ascii="Verdana" w:hAnsi="Verdana"/>
                <w:sz w:val="20"/>
                <w:szCs w:val="20"/>
                <w:lang w:val="bg-BG"/>
              </w:rPr>
            </w:pPr>
            <w:r w:rsidRPr="00FA115C">
              <w:rPr>
                <w:rFonts w:ascii="Verdana" w:hAnsi="Verdana"/>
                <w:sz w:val="20"/>
                <w:szCs w:val="20"/>
                <w:lang w:val="bg-BG"/>
              </w:rPr>
              <w:t xml:space="preserve">4. Изготвяне на инвестиционен проект на път TGV2124 Садина </w:t>
            </w:r>
            <w:r>
              <w:rPr>
                <w:rFonts w:ascii="Verdana" w:hAnsi="Verdana"/>
                <w:sz w:val="20"/>
                <w:szCs w:val="20"/>
                <w:lang w:val="bg-BG"/>
              </w:rPr>
              <w:t xml:space="preserve">– граница </w:t>
            </w:r>
            <w:r w:rsidRPr="00FA115C">
              <w:rPr>
                <w:rFonts w:ascii="Verdana" w:hAnsi="Verdana"/>
                <w:sz w:val="20"/>
                <w:szCs w:val="20"/>
                <w:lang w:val="bg-BG"/>
              </w:rPr>
              <w:t>общ. (Попово) – 9,5 км.</w:t>
            </w:r>
          </w:p>
          <w:p w:rsidR="00F31EE1" w:rsidRPr="00FA115C" w:rsidRDefault="00F31EE1" w:rsidP="00F31EE1">
            <w:pPr>
              <w:rPr>
                <w:rFonts w:ascii="Verdana" w:hAnsi="Verdana"/>
                <w:sz w:val="20"/>
                <w:szCs w:val="20"/>
                <w:lang w:val="bg-BG"/>
              </w:rPr>
            </w:pPr>
            <w:r w:rsidRPr="00FA115C">
              <w:rPr>
                <w:rFonts w:ascii="Verdana" w:hAnsi="Verdana"/>
                <w:sz w:val="20"/>
                <w:szCs w:val="20"/>
              </w:rPr>
              <w:t>5</w:t>
            </w:r>
            <w:r w:rsidRPr="00FA115C">
              <w:rPr>
                <w:rFonts w:ascii="Verdana" w:hAnsi="Verdana"/>
                <w:sz w:val="20"/>
                <w:szCs w:val="20"/>
                <w:lang w:val="bg-BG"/>
              </w:rPr>
              <w:t>. Полагане на хоризонтална маркировка по ул. „България“ в гр. Опака.</w:t>
            </w:r>
          </w:p>
          <w:p w:rsidR="00F31EE1" w:rsidRDefault="00F31EE1" w:rsidP="00F31EE1">
            <w:pPr>
              <w:rPr>
                <w:rFonts w:ascii="Verdana" w:hAnsi="Verdana"/>
                <w:sz w:val="20"/>
                <w:szCs w:val="20"/>
                <w:lang w:val="bg-BG"/>
              </w:rPr>
            </w:pPr>
            <w:r w:rsidRPr="00FA115C">
              <w:rPr>
                <w:rFonts w:ascii="Verdana" w:hAnsi="Verdana"/>
                <w:sz w:val="20"/>
                <w:szCs w:val="20"/>
                <w:lang w:val="bg-BG"/>
              </w:rPr>
              <w:t>6.</w:t>
            </w:r>
            <w:r w:rsidR="004D2F3D">
              <w:rPr>
                <w:rFonts w:ascii="Verdana" w:hAnsi="Verdana"/>
                <w:sz w:val="20"/>
                <w:szCs w:val="20"/>
                <w:lang w:val="bg-BG"/>
              </w:rPr>
              <w:t xml:space="preserve"> </w:t>
            </w:r>
            <w:r w:rsidRPr="00FA115C">
              <w:rPr>
                <w:rFonts w:ascii="Verdana" w:hAnsi="Verdana"/>
                <w:sz w:val="20"/>
                <w:szCs w:val="20"/>
                <w:lang w:val="bg-BG"/>
              </w:rPr>
              <w:t>Полагане на хоризонтална маркировка по ул. „Съединение“ в гр. Опака</w:t>
            </w:r>
          </w:p>
          <w:p w:rsidR="00BC432B" w:rsidRPr="00BC432B" w:rsidRDefault="00075A59" w:rsidP="00BC432B">
            <w:pPr>
              <w:rPr>
                <w:rFonts w:ascii="Verdana" w:hAnsi="Verdana"/>
                <w:sz w:val="20"/>
                <w:szCs w:val="20"/>
              </w:rPr>
            </w:pPr>
            <w:r w:rsidRPr="00BC432B">
              <w:rPr>
                <w:rFonts w:ascii="Verdana" w:hAnsi="Verdana"/>
                <w:b/>
                <w:sz w:val="20"/>
                <w:szCs w:val="20"/>
                <w:lang w:val="bg-BG"/>
              </w:rPr>
              <w:t>ОПУ:</w:t>
            </w:r>
            <w:r w:rsidRPr="00BC432B">
              <w:rPr>
                <w:rFonts w:ascii="Verdana" w:hAnsi="Verdana"/>
                <w:sz w:val="20"/>
                <w:szCs w:val="20"/>
                <w:lang w:val="bg-BG"/>
              </w:rPr>
              <w:t xml:space="preserve"> </w:t>
            </w:r>
            <w:r w:rsidRPr="00BC432B">
              <w:rPr>
                <w:rFonts w:ascii="Verdana" w:hAnsi="Verdana" w:cs="Arial"/>
                <w:sz w:val="20"/>
                <w:szCs w:val="20"/>
                <w:lang w:val="bg-BG"/>
              </w:rPr>
              <w:t xml:space="preserve"> </w:t>
            </w:r>
            <w:r w:rsidR="00BC432B" w:rsidRPr="00BC432B">
              <w:rPr>
                <w:rFonts w:ascii="Verdana" w:hAnsi="Verdana"/>
                <w:color w:val="000000"/>
                <w:sz w:val="20"/>
                <w:szCs w:val="20"/>
                <w:lang w:val="bg-BG" w:eastAsia="bg-BG" w:bidi="bg-BG"/>
              </w:rPr>
              <w:t>Изготвена е оценката на безопасността на пътната мрежа съгласно директивата.</w:t>
            </w:r>
            <w:r w:rsidR="00BC432B">
              <w:rPr>
                <w:rFonts w:ascii="Verdana" w:hAnsi="Verdana"/>
                <w:color w:val="000000"/>
                <w:sz w:val="20"/>
                <w:szCs w:val="20"/>
                <w:lang w:val="bg-BG" w:eastAsia="bg-BG" w:bidi="bg-BG"/>
              </w:rPr>
              <w:t xml:space="preserve"> </w:t>
            </w:r>
            <w:r w:rsidR="00BC432B" w:rsidRPr="00BC432B">
              <w:rPr>
                <w:rFonts w:ascii="Verdana" w:hAnsi="Verdana"/>
                <w:color w:val="000000"/>
                <w:sz w:val="20"/>
                <w:szCs w:val="20"/>
                <w:lang w:val="bg-BG" w:eastAsia="bg-BG" w:bidi="bg-BG"/>
              </w:rPr>
              <w:t>Направена е по-голяма грапавост на пътната настилка.</w:t>
            </w:r>
            <w:r w:rsidR="00BC432B">
              <w:rPr>
                <w:rFonts w:ascii="Verdana" w:hAnsi="Verdana"/>
                <w:color w:val="000000"/>
                <w:sz w:val="20"/>
                <w:szCs w:val="20"/>
                <w:lang w:val="bg-BG" w:eastAsia="bg-BG" w:bidi="bg-BG"/>
              </w:rPr>
              <w:t xml:space="preserve"> </w:t>
            </w:r>
            <w:r w:rsidR="00BC432B" w:rsidRPr="00BC432B">
              <w:rPr>
                <w:rFonts w:ascii="Verdana" w:hAnsi="Verdana"/>
                <w:color w:val="000000"/>
                <w:sz w:val="20"/>
                <w:szCs w:val="20"/>
                <w:lang w:val="bg-BG" w:eastAsia="bg-BG" w:bidi="bg-BG"/>
              </w:rPr>
              <w:t>В участъците с концентрация на ПТП по проект е предвидено</w:t>
            </w:r>
            <w:r w:rsidR="00BC432B">
              <w:rPr>
                <w:rFonts w:ascii="Verdana" w:hAnsi="Verdana"/>
                <w:color w:val="000000"/>
                <w:sz w:val="20"/>
                <w:szCs w:val="20"/>
                <w:lang w:val="bg-BG" w:eastAsia="bg-BG" w:bidi="bg-BG"/>
              </w:rPr>
              <w:t xml:space="preserve"> </w:t>
            </w:r>
            <w:r w:rsidR="00BC432B" w:rsidRPr="00BC432B">
              <w:rPr>
                <w:rFonts w:ascii="Verdana" w:hAnsi="Verdana"/>
                <w:color w:val="000000"/>
                <w:sz w:val="20"/>
                <w:szCs w:val="20"/>
                <w:lang w:val="bg-BG" w:eastAsia="bg-BG" w:bidi="bg-BG"/>
              </w:rPr>
              <w:t>подмяната на направляващи стрелки и табели</w:t>
            </w:r>
            <w:r w:rsidR="00BC432B">
              <w:rPr>
                <w:rFonts w:ascii="Verdana" w:hAnsi="Verdana"/>
                <w:color w:val="000000"/>
                <w:sz w:val="20"/>
                <w:szCs w:val="20"/>
                <w:lang w:val="bg-BG" w:eastAsia="bg-BG" w:bidi="bg-BG"/>
              </w:rPr>
              <w:t>,</w:t>
            </w:r>
            <w:r w:rsidR="00BC432B" w:rsidRPr="00BC432B">
              <w:rPr>
                <w:rFonts w:ascii="Verdana" w:hAnsi="Verdana"/>
                <w:color w:val="000000"/>
                <w:sz w:val="20"/>
                <w:szCs w:val="20"/>
                <w:lang w:val="bg-BG" w:eastAsia="bg-BG" w:bidi="bg-BG"/>
              </w:rPr>
              <w:t xml:space="preserve"> указващи УКПТП, на жълтозелен флуоресцентен светлоотразителен фон.</w:t>
            </w:r>
          </w:p>
          <w:p w:rsidR="00BC432B" w:rsidRPr="00075A59" w:rsidRDefault="00BC432B" w:rsidP="00BC432B">
            <w:pPr>
              <w:rPr>
                <w:lang w:val="bg-BG"/>
              </w:rPr>
            </w:pPr>
            <w:r w:rsidRPr="00BC432B">
              <w:rPr>
                <w:rFonts w:ascii="Verdana" w:hAnsi="Verdana"/>
                <w:color w:val="000000"/>
                <w:sz w:val="20"/>
                <w:szCs w:val="20"/>
                <w:lang w:val="bg-BG" w:eastAsia="bg-BG" w:bidi="bg-BG"/>
              </w:rPr>
              <w:t>Ще бъде положена напречна шумна пътна маркировка.</w:t>
            </w:r>
          </w:p>
        </w:tc>
      </w:tr>
      <w:tr w:rsidR="00027A38" w:rsidRPr="006D1AF5" w:rsidTr="00FE2B3D">
        <w:tc>
          <w:tcPr>
            <w:tcW w:w="5245" w:type="dxa"/>
            <w:shd w:val="clear" w:color="auto" w:fill="FFFFFF" w:themeFill="background1"/>
          </w:tcPr>
          <w:p w:rsidR="00027A38" w:rsidRPr="003E470D" w:rsidRDefault="00027A38" w:rsidP="00027A38">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4.15 Засилване на контрола по изпълнението на договорите за пътно поддържане през зимния сезон (ноември-март)</w:t>
            </w:r>
          </w:p>
        </w:tc>
        <w:tc>
          <w:tcPr>
            <w:tcW w:w="1843" w:type="dxa"/>
            <w:shd w:val="clear" w:color="auto" w:fill="FFFFFF" w:themeFill="background1"/>
          </w:tcPr>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Общини</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ОПУ</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Постоянен</w:t>
            </w:r>
          </w:p>
        </w:tc>
        <w:tc>
          <w:tcPr>
            <w:tcW w:w="6520" w:type="dxa"/>
            <w:shd w:val="clear" w:color="auto" w:fill="FFFFFF" w:themeFill="background1"/>
          </w:tcPr>
          <w:p w:rsidR="00027A38" w:rsidRDefault="00027A38" w:rsidP="00027A38">
            <w:pPr>
              <w:rPr>
                <w:rFonts w:ascii="Verdana" w:hAnsi="Verdana"/>
                <w:sz w:val="20"/>
                <w:szCs w:val="20"/>
                <w:lang w:val="bg-BG"/>
              </w:rPr>
            </w:pPr>
            <w:r w:rsidRPr="003E470D">
              <w:rPr>
                <w:rFonts w:ascii="Verdana" w:hAnsi="Verdana"/>
                <w:b/>
                <w:sz w:val="20"/>
                <w:szCs w:val="20"/>
                <w:lang w:val="bg-BG"/>
              </w:rPr>
              <w:t>Община Търговище</w:t>
            </w:r>
            <w:r w:rsidRPr="003E470D">
              <w:rPr>
                <w:rFonts w:ascii="Verdana" w:hAnsi="Verdana"/>
                <w:sz w:val="20"/>
                <w:szCs w:val="20"/>
                <w:lang w:val="bg-BG"/>
              </w:rPr>
              <w:t xml:space="preserve"> се гриж</w:t>
            </w:r>
            <w:r>
              <w:rPr>
                <w:rFonts w:ascii="Verdana" w:hAnsi="Verdana"/>
                <w:sz w:val="20"/>
                <w:szCs w:val="20"/>
                <w:lang w:val="bg-BG"/>
              </w:rPr>
              <w:t>и</w:t>
            </w:r>
            <w:r w:rsidRPr="003E470D">
              <w:rPr>
                <w:rFonts w:ascii="Verdana" w:hAnsi="Verdana"/>
                <w:sz w:val="20"/>
                <w:szCs w:val="20"/>
                <w:lang w:val="bg-BG"/>
              </w:rPr>
              <w:t xml:space="preserve"> за снегопочистването на общинската пътна мрежа, която е с обща дължина от 220 км. Всички фирми имат необходимата оборудвана техника и материали. Снегопочистването на територията на град Търговище се осъществяв</w:t>
            </w:r>
            <w:r>
              <w:rPr>
                <w:rFonts w:ascii="Verdana" w:hAnsi="Verdana"/>
                <w:sz w:val="20"/>
                <w:szCs w:val="20"/>
                <w:lang w:val="bg-BG"/>
              </w:rPr>
              <w:t>а</w:t>
            </w:r>
            <w:r w:rsidRPr="003E470D">
              <w:rPr>
                <w:rFonts w:ascii="Verdana" w:hAnsi="Verdana"/>
                <w:sz w:val="20"/>
                <w:szCs w:val="20"/>
                <w:lang w:val="bg-BG"/>
              </w:rPr>
              <w:t xml:space="preserve"> от БКС. Общинското предприятие има налични 100 тона техническа морска сол, 20 тона пясък, 20 тона каменно брашно и 2 тона магнезиеви соли. БКС разполага с 20 специализирани снегопочистващи машини. Всички те са в техническа изправност.</w:t>
            </w:r>
          </w:p>
          <w:p w:rsidR="00ED0B43" w:rsidRDefault="00460CF7" w:rsidP="00027A38">
            <w:pPr>
              <w:rPr>
                <w:rFonts w:ascii="Verdana" w:hAnsi="Verdana"/>
                <w:sz w:val="20"/>
                <w:szCs w:val="20"/>
                <w:lang w:val="bg-BG"/>
              </w:rPr>
            </w:pPr>
            <w:r w:rsidRPr="00460CF7">
              <w:rPr>
                <w:rFonts w:ascii="Verdana" w:hAnsi="Verdana"/>
                <w:b/>
                <w:sz w:val="20"/>
                <w:szCs w:val="20"/>
                <w:lang w:val="bg-BG"/>
              </w:rPr>
              <w:t>Община Попово:</w:t>
            </w:r>
            <w:r>
              <w:rPr>
                <w:rFonts w:ascii="Verdana" w:hAnsi="Verdana"/>
                <w:sz w:val="20"/>
                <w:szCs w:val="20"/>
                <w:lang w:val="bg-BG"/>
              </w:rPr>
              <w:t xml:space="preserve"> </w:t>
            </w:r>
            <w:r w:rsidR="00ED0B43">
              <w:rPr>
                <w:rFonts w:ascii="Verdana" w:hAnsi="Verdana"/>
                <w:color w:val="000000" w:themeColor="text1"/>
                <w:sz w:val="20"/>
                <w:szCs w:val="20"/>
                <w:lang w:val="bg-BG"/>
              </w:rPr>
              <w:t>Снегопочистването в град Попово се извършва от фирма „Геострой Попово”, като преди настъпването на зимния сезон се сключва договор, в който се упоменават правата и задълженията на фирмата изпълнител.</w:t>
            </w:r>
          </w:p>
          <w:p w:rsidR="005D0616" w:rsidRPr="00FD79E0" w:rsidRDefault="005D0616" w:rsidP="005D0616">
            <w:pPr>
              <w:rPr>
                <w:rFonts w:ascii="Verdana" w:hAnsi="Verdana"/>
                <w:sz w:val="20"/>
                <w:szCs w:val="20"/>
                <w:lang w:val="bg-BG"/>
              </w:rPr>
            </w:pPr>
            <w:r w:rsidRPr="0095429C">
              <w:rPr>
                <w:rFonts w:ascii="Verdana" w:hAnsi="Verdana"/>
                <w:b/>
                <w:sz w:val="20"/>
                <w:szCs w:val="20"/>
                <w:lang w:val="bg-BG"/>
              </w:rPr>
              <w:t xml:space="preserve">Община Омуртаг: </w:t>
            </w:r>
            <w:r w:rsidR="00FD79E0" w:rsidRPr="00FD79E0">
              <w:rPr>
                <w:rFonts w:ascii="Verdana" w:hAnsi="Verdana"/>
                <w:sz w:val="20"/>
                <w:szCs w:val="20"/>
                <w:lang w:val="bg-BG"/>
              </w:rPr>
              <w:t>Периодично се осъществява контрол от Общинска</w:t>
            </w:r>
            <w:r w:rsidR="00FD79E0">
              <w:rPr>
                <w:rFonts w:ascii="Verdana" w:hAnsi="Verdana"/>
                <w:sz w:val="20"/>
                <w:szCs w:val="20"/>
                <w:lang w:val="bg-BG"/>
              </w:rPr>
              <w:t>та</w:t>
            </w:r>
            <w:r w:rsidR="00FD79E0" w:rsidRPr="00FD79E0">
              <w:rPr>
                <w:rFonts w:ascii="Verdana" w:hAnsi="Verdana"/>
                <w:sz w:val="20"/>
                <w:szCs w:val="20"/>
                <w:lang w:val="bg-BG"/>
              </w:rPr>
              <w:t xml:space="preserve"> администрация.</w:t>
            </w:r>
          </w:p>
          <w:p w:rsidR="0095429C" w:rsidRPr="0095429C" w:rsidRDefault="00876DF1" w:rsidP="0095429C">
            <w:pPr>
              <w:rPr>
                <w:rFonts w:ascii="Verdana" w:hAnsi="Verdana"/>
                <w:b/>
                <w:sz w:val="20"/>
                <w:szCs w:val="20"/>
                <w:lang w:val="bg-BG"/>
              </w:rPr>
            </w:pPr>
            <w:r w:rsidRPr="0095429C">
              <w:rPr>
                <w:rFonts w:ascii="Verdana" w:eastAsia="Calibri" w:hAnsi="Verdana" w:cs="Times New Roman"/>
                <w:b/>
                <w:bCs/>
                <w:sz w:val="20"/>
                <w:szCs w:val="20"/>
                <w:lang w:val="bg-BG"/>
              </w:rPr>
              <w:t>Община Антоново:</w:t>
            </w:r>
            <w:r w:rsidR="00B01F2A" w:rsidRPr="0095429C">
              <w:rPr>
                <w:rFonts w:ascii="Verdana" w:eastAsia="Calibri" w:hAnsi="Verdana" w:cs="Times New Roman"/>
                <w:b/>
                <w:bCs/>
                <w:sz w:val="20"/>
                <w:szCs w:val="20"/>
                <w:lang w:val="bg-BG"/>
              </w:rPr>
              <w:t xml:space="preserve"> </w:t>
            </w:r>
            <w:r w:rsidR="00B01F2A" w:rsidRPr="0095429C">
              <w:rPr>
                <w:rFonts w:ascii="Verdana" w:eastAsia="Calibri" w:hAnsi="Verdana" w:cs="Times New Roman"/>
                <w:bCs/>
                <w:sz w:val="20"/>
                <w:szCs w:val="20"/>
                <w:lang w:val="bg-BG"/>
              </w:rPr>
              <w:t>Повишаване качеството на пътното поддържане чрез повишаване на контрола от страна на стопаните на пътя. Предприетите мерки за осъществяване на контрол по договорите за пътно поддържане през зимния сезон са регламентирани в Заповед №</w:t>
            </w:r>
            <w:r w:rsidR="006E3C8C" w:rsidRPr="0095429C">
              <w:rPr>
                <w:rFonts w:ascii="Verdana" w:eastAsia="Calibri" w:hAnsi="Verdana" w:cs="Times New Roman"/>
                <w:bCs/>
                <w:sz w:val="20"/>
                <w:szCs w:val="20"/>
                <w:lang w:val="bg-BG"/>
              </w:rPr>
              <w:t xml:space="preserve"> </w:t>
            </w:r>
            <w:r w:rsidR="0095429C">
              <w:rPr>
                <w:rFonts w:ascii="Verdana" w:hAnsi="Verdana" w:cs="Times New Roman"/>
                <w:sz w:val="20"/>
                <w:szCs w:val="20"/>
              </w:rPr>
              <w:t>390</w:t>
            </w:r>
            <w:r w:rsidR="0095429C">
              <w:rPr>
                <w:rFonts w:ascii="Verdana" w:hAnsi="Verdana" w:cs="Times New Roman"/>
                <w:sz w:val="20"/>
                <w:szCs w:val="20"/>
                <w:lang w:val="ru-RU"/>
              </w:rPr>
              <w:t>/</w:t>
            </w:r>
            <w:r w:rsidR="0095429C" w:rsidRPr="0095429C">
              <w:rPr>
                <w:rFonts w:ascii="Verdana" w:hAnsi="Verdana" w:cs="Times New Roman"/>
                <w:sz w:val="20"/>
                <w:szCs w:val="20"/>
                <w:lang w:val="ru-RU"/>
              </w:rPr>
              <w:t xml:space="preserve">18.10.2021 г. </w:t>
            </w:r>
            <w:r w:rsidR="0095429C" w:rsidRPr="0095429C">
              <w:rPr>
                <w:rFonts w:ascii="Verdana" w:eastAsia="Calibri" w:hAnsi="Verdana" w:cs="Times New Roman"/>
                <w:bCs/>
                <w:sz w:val="20"/>
                <w:szCs w:val="20"/>
                <w:lang w:val="bg-BG"/>
              </w:rPr>
              <w:t>на кмета на общината.</w:t>
            </w:r>
          </w:p>
          <w:p w:rsidR="004661DA" w:rsidRDefault="004661DA" w:rsidP="00027A38">
            <w:pPr>
              <w:rPr>
                <w:rFonts w:ascii="Verdana" w:hAnsi="Verdana"/>
                <w:sz w:val="20"/>
                <w:szCs w:val="20"/>
                <w:lang w:val="bg-BG"/>
              </w:rPr>
            </w:pPr>
            <w:r w:rsidRPr="0095429C">
              <w:rPr>
                <w:rFonts w:ascii="Verdana" w:hAnsi="Verdana"/>
                <w:b/>
                <w:sz w:val="20"/>
                <w:szCs w:val="20"/>
                <w:lang w:val="bg-BG"/>
              </w:rPr>
              <w:t>Община Опака:</w:t>
            </w:r>
            <w:r w:rsidRPr="004661DA">
              <w:rPr>
                <w:rFonts w:ascii="Verdana" w:hAnsi="Verdana"/>
                <w:sz w:val="20"/>
                <w:szCs w:val="20"/>
                <w:lang w:val="bg-BG"/>
              </w:rPr>
              <w:t xml:space="preserve"> Изпълнено. Периодично се осъществява контрол от служители на Общинска администрация.</w:t>
            </w:r>
          </w:p>
          <w:p w:rsidR="00BC432B" w:rsidRPr="003E470D" w:rsidRDefault="00A25774" w:rsidP="00BC432B">
            <w:pPr>
              <w:rPr>
                <w:rFonts w:ascii="Verdana" w:hAnsi="Verdana"/>
                <w:sz w:val="20"/>
                <w:szCs w:val="20"/>
              </w:rPr>
            </w:pPr>
            <w:r w:rsidRPr="00BC432B">
              <w:rPr>
                <w:rFonts w:ascii="Verdana" w:hAnsi="Verdana"/>
                <w:b/>
                <w:sz w:val="20"/>
                <w:szCs w:val="20"/>
                <w:lang w:val="bg-BG"/>
              </w:rPr>
              <w:t>ОПУ:</w:t>
            </w:r>
            <w:r w:rsidR="00BC432B">
              <w:rPr>
                <w:rFonts w:ascii="Verdana" w:hAnsi="Verdana"/>
                <w:sz w:val="20"/>
                <w:szCs w:val="20"/>
                <w:lang w:val="bg-BG"/>
              </w:rPr>
              <w:t xml:space="preserve"> </w:t>
            </w:r>
            <w:r w:rsidR="00BC432B" w:rsidRPr="00BC432B">
              <w:rPr>
                <w:rFonts w:ascii="Verdana" w:hAnsi="Verdana"/>
                <w:color w:val="000000"/>
                <w:sz w:val="20"/>
                <w:szCs w:val="20"/>
                <w:lang w:val="bg-BG" w:eastAsia="bg-BG" w:bidi="bg-BG"/>
              </w:rPr>
              <w:t xml:space="preserve">През зимния период се осъществява ежедневен </w:t>
            </w:r>
            <w:r w:rsidR="00BC432B" w:rsidRPr="00BC432B">
              <w:rPr>
                <w:rFonts w:ascii="Verdana" w:hAnsi="Verdana"/>
                <w:color w:val="000000"/>
                <w:sz w:val="20"/>
                <w:szCs w:val="20"/>
                <w:lang w:val="bg-BG" w:eastAsia="bg-BG" w:bidi="bg-BG"/>
              </w:rPr>
              <w:lastRenderedPageBreak/>
              <w:t>контрол на фирмата изпълнител върху обработването на пътната настилка против заледяване и снегопочистване с оглед достигане на максимална проходимост на пътната настилка и намаляване на риска от ПТП.</w:t>
            </w:r>
            <w:r w:rsidR="00BC432B">
              <w:rPr>
                <w:rFonts w:ascii="Verdana" w:hAnsi="Verdana"/>
                <w:color w:val="000000"/>
                <w:sz w:val="20"/>
                <w:szCs w:val="20"/>
                <w:lang w:val="bg-BG" w:eastAsia="bg-BG" w:bidi="bg-BG"/>
              </w:rPr>
              <w:t xml:space="preserve"> </w:t>
            </w:r>
            <w:r w:rsidR="00BC432B" w:rsidRPr="00BC432B">
              <w:rPr>
                <w:rFonts w:ascii="Verdana" w:hAnsi="Verdana"/>
                <w:color w:val="000000"/>
                <w:sz w:val="20"/>
                <w:szCs w:val="20"/>
                <w:lang w:val="bg-BG" w:eastAsia="bg-BG" w:bidi="bg-BG"/>
              </w:rPr>
              <w:t>Ежедневно се приема информация за състоянието на републиканските пътища, метеорологичните условия и въведените ограничения, която се въвежда в ГИС системата, предава се на АПИ и чрез Дирекция „Комуникации и информация" достига до медии и граждани за състоянието на РПМ.</w:t>
            </w:r>
          </w:p>
        </w:tc>
      </w:tr>
      <w:tr w:rsidR="00027A38" w:rsidRPr="006D1AF5" w:rsidTr="00FE2B3D">
        <w:tc>
          <w:tcPr>
            <w:tcW w:w="5245" w:type="dxa"/>
            <w:shd w:val="clear" w:color="auto" w:fill="FFFFFF" w:themeFill="background1"/>
          </w:tcPr>
          <w:p w:rsidR="00027A38" w:rsidRDefault="00027A38" w:rsidP="00027A38">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4.16 Координация между стопаните на пътища общините и ОПУ във връзка с планиране и изпълнение на мерките за развитие на републиканската пътна инфраструктура</w:t>
            </w:r>
          </w:p>
          <w:p w:rsidR="00174889" w:rsidRPr="003E470D" w:rsidRDefault="00174889" w:rsidP="00027A38">
            <w:pPr>
              <w:spacing w:before="80" w:after="80"/>
              <w:ind w:right="34"/>
              <w:rPr>
                <w:rFonts w:ascii="Verdana" w:eastAsia="Calibri" w:hAnsi="Verdana" w:cs="Times New Roman"/>
                <w:bCs/>
                <w:sz w:val="20"/>
                <w:szCs w:val="20"/>
                <w:lang w:val="bg-BG"/>
              </w:rPr>
            </w:pPr>
          </w:p>
        </w:tc>
        <w:tc>
          <w:tcPr>
            <w:tcW w:w="1843" w:type="dxa"/>
            <w:shd w:val="clear" w:color="auto" w:fill="FFFFFF" w:themeFill="background1"/>
          </w:tcPr>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Общини</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ОПУ</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Постоянен</w:t>
            </w:r>
          </w:p>
        </w:tc>
        <w:tc>
          <w:tcPr>
            <w:tcW w:w="6520" w:type="dxa"/>
            <w:shd w:val="clear" w:color="auto" w:fill="FFFFFF" w:themeFill="background1"/>
          </w:tcPr>
          <w:p w:rsidR="00F727A0" w:rsidRDefault="00027A38" w:rsidP="00027A38">
            <w:pPr>
              <w:rPr>
                <w:rFonts w:ascii="Verdana" w:hAnsi="Verdana"/>
                <w:sz w:val="20"/>
                <w:szCs w:val="20"/>
                <w:lang w:val="bg-BG"/>
              </w:rPr>
            </w:pPr>
            <w:r w:rsidRPr="00F727A0">
              <w:rPr>
                <w:rFonts w:ascii="Verdana" w:hAnsi="Verdana"/>
                <w:b/>
                <w:sz w:val="20"/>
                <w:szCs w:val="20"/>
                <w:lang w:val="bg-BG"/>
              </w:rPr>
              <w:t>Община Търговище</w:t>
            </w:r>
            <w:r w:rsidRPr="00F727A0">
              <w:rPr>
                <w:rFonts w:ascii="Verdana" w:hAnsi="Verdana"/>
                <w:sz w:val="20"/>
                <w:szCs w:val="20"/>
                <w:lang w:val="bg-BG"/>
              </w:rPr>
              <w:t xml:space="preserve"> </w:t>
            </w:r>
            <w:r w:rsidR="00F727A0" w:rsidRPr="00F727A0">
              <w:rPr>
                <w:rFonts w:ascii="Verdana" w:hAnsi="Verdana"/>
                <w:sz w:val="20"/>
                <w:szCs w:val="20"/>
                <w:lang w:val="bg-BG"/>
              </w:rPr>
              <w:t xml:space="preserve">е предоставила на ОПУ проекти за </w:t>
            </w:r>
            <w:r w:rsidR="00F727A0" w:rsidRPr="005D0616">
              <w:rPr>
                <w:rFonts w:ascii="Verdana" w:hAnsi="Verdana"/>
                <w:sz w:val="20"/>
                <w:szCs w:val="20"/>
                <w:lang w:val="bg-BG"/>
              </w:rPr>
              <w:t>изкуствени неравности по участъците от РПМ – урбанизирани територии, и очаква строителството им да се извърши от ОПУ.</w:t>
            </w:r>
          </w:p>
          <w:p w:rsidR="00C16CFB" w:rsidRDefault="00460CF7" w:rsidP="00C16CFB">
            <w:pPr>
              <w:rPr>
                <w:rFonts w:ascii="Verdana" w:eastAsia="Calibri" w:hAnsi="Verdana" w:cs="Times New Roman"/>
                <w:bCs/>
                <w:color w:val="000000" w:themeColor="text1"/>
                <w:sz w:val="20"/>
                <w:szCs w:val="20"/>
                <w:lang w:val="bg-BG"/>
              </w:rPr>
            </w:pPr>
            <w:r w:rsidRPr="00460CF7">
              <w:rPr>
                <w:rFonts w:ascii="Verdana" w:hAnsi="Verdana"/>
                <w:b/>
                <w:sz w:val="20"/>
                <w:szCs w:val="20"/>
                <w:lang w:val="bg-BG"/>
              </w:rPr>
              <w:t>Община Попово:</w:t>
            </w:r>
            <w:r>
              <w:rPr>
                <w:rFonts w:ascii="Verdana" w:hAnsi="Verdana"/>
                <w:sz w:val="20"/>
                <w:szCs w:val="20"/>
                <w:lang w:val="bg-BG"/>
              </w:rPr>
              <w:t xml:space="preserve"> </w:t>
            </w:r>
            <w:r w:rsidRPr="000060CD">
              <w:rPr>
                <w:rFonts w:ascii="Verdana" w:hAnsi="Verdana"/>
                <w:sz w:val="20"/>
                <w:szCs w:val="20"/>
                <w:lang w:val="bg-BG"/>
              </w:rPr>
              <w:t>Подобрена</w:t>
            </w:r>
            <w:r w:rsidR="00C16CFB">
              <w:rPr>
                <w:rFonts w:ascii="Verdana" w:hAnsi="Verdana"/>
                <w:sz w:val="20"/>
                <w:szCs w:val="20"/>
                <w:lang w:val="bg-BG"/>
              </w:rPr>
              <w:t xml:space="preserve"> координация между институциите </w:t>
            </w:r>
            <w:r w:rsidR="00C16CFB" w:rsidRPr="00923D0E">
              <w:rPr>
                <w:rFonts w:ascii="Verdana" w:hAnsi="Verdana"/>
                <w:color w:val="000000" w:themeColor="text1"/>
                <w:sz w:val="20"/>
                <w:szCs w:val="20"/>
                <w:lang w:val="bg-BG"/>
              </w:rPr>
              <w:t>на о</w:t>
            </w:r>
            <w:r w:rsidR="00C16CFB">
              <w:rPr>
                <w:rFonts w:ascii="Verdana" w:hAnsi="Verdana"/>
                <w:color w:val="000000" w:themeColor="text1"/>
                <w:sz w:val="20"/>
                <w:szCs w:val="20"/>
                <w:lang w:val="bg-BG"/>
              </w:rPr>
              <w:t xml:space="preserve">бщинско ниво по въпросите, </w:t>
            </w:r>
            <w:r w:rsidR="00C16CFB" w:rsidRPr="00923D0E">
              <w:rPr>
                <w:rFonts w:ascii="Verdana" w:hAnsi="Verdana"/>
                <w:color w:val="000000" w:themeColor="text1"/>
                <w:sz w:val="20"/>
                <w:szCs w:val="20"/>
                <w:lang w:val="bg-BG"/>
              </w:rPr>
              <w:t xml:space="preserve">свързани с планираните мерки за развитие на </w:t>
            </w:r>
            <w:r w:rsidR="00C16CFB" w:rsidRPr="00923D0E">
              <w:rPr>
                <w:rFonts w:ascii="Verdana" w:eastAsia="Calibri" w:hAnsi="Verdana" w:cs="Times New Roman"/>
                <w:bCs/>
                <w:color w:val="000000" w:themeColor="text1"/>
                <w:sz w:val="20"/>
                <w:szCs w:val="20"/>
                <w:lang w:val="bg-BG"/>
              </w:rPr>
              <w:t>републиканската пътна инфраструктура.</w:t>
            </w:r>
          </w:p>
          <w:p w:rsidR="005D0616" w:rsidRPr="0095429C" w:rsidRDefault="00FD79E0" w:rsidP="00027A38">
            <w:pPr>
              <w:rPr>
                <w:rFonts w:ascii="Verdana" w:hAnsi="Verdana"/>
                <w:sz w:val="20"/>
                <w:szCs w:val="20"/>
                <w:lang w:val="bg-BG"/>
              </w:rPr>
            </w:pPr>
            <w:r>
              <w:rPr>
                <w:rFonts w:ascii="Verdana" w:hAnsi="Verdana"/>
                <w:b/>
                <w:sz w:val="20"/>
                <w:szCs w:val="20"/>
                <w:lang w:val="bg-BG"/>
              </w:rPr>
              <w:t xml:space="preserve">Община Омуртаг: </w:t>
            </w:r>
            <w:r w:rsidRPr="00FD79E0">
              <w:rPr>
                <w:rFonts w:ascii="Verdana" w:hAnsi="Verdana"/>
                <w:sz w:val="20"/>
                <w:szCs w:val="20"/>
                <w:lang w:val="bg-BG"/>
              </w:rPr>
              <w:t>Проведени координационни мероприятия с ОПУ.</w:t>
            </w:r>
          </w:p>
          <w:p w:rsidR="0095429C" w:rsidRPr="0095429C" w:rsidRDefault="00876DF1" w:rsidP="0095429C">
            <w:pPr>
              <w:rPr>
                <w:rFonts w:ascii="Verdana" w:eastAsia="Calibri" w:hAnsi="Verdana" w:cs="Times New Roman"/>
                <w:bCs/>
                <w:sz w:val="20"/>
                <w:szCs w:val="20"/>
                <w:lang w:val="bg-BG"/>
              </w:rPr>
            </w:pPr>
            <w:r w:rsidRPr="0095429C">
              <w:rPr>
                <w:rFonts w:ascii="Verdana" w:eastAsia="Calibri" w:hAnsi="Verdana" w:cs="Times New Roman"/>
                <w:b/>
                <w:bCs/>
                <w:sz w:val="20"/>
                <w:szCs w:val="20"/>
                <w:lang w:val="bg-BG"/>
              </w:rPr>
              <w:t>Община Антоново:</w:t>
            </w:r>
            <w:r w:rsidR="00B01F2A" w:rsidRPr="0095429C">
              <w:rPr>
                <w:rFonts w:ascii="Verdana" w:eastAsia="Calibri" w:hAnsi="Verdana" w:cs="Times New Roman"/>
                <w:b/>
                <w:bCs/>
                <w:sz w:val="20"/>
                <w:szCs w:val="20"/>
                <w:lang w:val="bg-BG"/>
              </w:rPr>
              <w:t xml:space="preserve"> </w:t>
            </w:r>
            <w:r w:rsidR="00B01F2A" w:rsidRPr="0095429C">
              <w:rPr>
                <w:rFonts w:ascii="Verdana" w:eastAsia="Calibri" w:hAnsi="Verdana" w:cs="Times New Roman"/>
                <w:bCs/>
                <w:sz w:val="20"/>
                <w:szCs w:val="20"/>
                <w:lang w:val="bg-BG"/>
              </w:rPr>
              <w:t>Проведени координационни мероприятия.</w:t>
            </w:r>
            <w:r w:rsidR="0095429C" w:rsidRPr="0095429C">
              <w:rPr>
                <w:rFonts w:ascii="Verdana" w:eastAsia="Calibri" w:hAnsi="Verdana" w:cs="Times New Roman"/>
                <w:bCs/>
                <w:sz w:val="20"/>
                <w:szCs w:val="20"/>
                <w:lang w:val="bg-BG"/>
              </w:rPr>
              <w:t xml:space="preserve"> Годишни бюджетни разчети – предвидени 304 718 лв. за снегопочистване през сезон 2020 – 2021 г.</w:t>
            </w:r>
          </w:p>
          <w:p w:rsidR="0095429C" w:rsidRPr="0095429C" w:rsidRDefault="0095429C" w:rsidP="0095429C">
            <w:pPr>
              <w:rPr>
                <w:rFonts w:ascii="Verdana" w:hAnsi="Verdana"/>
                <w:sz w:val="20"/>
                <w:szCs w:val="20"/>
                <w:lang w:val="bg-BG"/>
              </w:rPr>
            </w:pPr>
            <w:r w:rsidRPr="0095429C">
              <w:rPr>
                <w:rFonts w:ascii="Verdana" w:hAnsi="Verdana" w:cs="Times New Roman"/>
                <w:sz w:val="20"/>
                <w:szCs w:val="20"/>
                <w:lang w:val="bg-BG"/>
              </w:rPr>
              <w:t>Участие на заседание във връзка със зимната подготовка на общината.</w:t>
            </w:r>
          </w:p>
          <w:p w:rsidR="007C3BCC" w:rsidRPr="007C3BCC" w:rsidRDefault="00DA2159" w:rsidP="00027A38">
            <w:pPr>
              <w:rPr>
                <w:szCs w:val="20"/>
                <w:lang w:val="bg-BG"/>
              </w:rPr>
            </w:pPr>
            <w:r w:rsidRPr="0095429C">
              <w:rPr>
                <w:rFonts w:ascii="Verdana" w:hAnsi="Verdana"/>
                <w:b/>
                <w:sz w:val="20"/>
                <w:szCs w:val="20"/>
                <w:lang w:val="bg-BG"/>
              </w:rPr>
              <w:t>Община Опака:</w:t>
            </w:r>
            <w:r w:rsidR="007C3BCC">
              <w:rPr>
                <w:rFonts w:ascii="Verdana" w:hAnsi="Verdana"/>
                <w:sz w:val="20"/>
                <w:szCs w:val="20"/>
                <w:lang w:val="bg-BG"/>
              </w:rPr>
              <w:t xml:space="preserve"> Няма мерки по координация с ОПУ във връзка с планиране и изпълнение на мерки за развитие на републиканската пътна инфраструктура.</w:t>
            </w:r>
          </w:p>
          <w:p w:rsidR="00BC432B" w:rsidRPr="00BC432B" w:rsidRDefault="00F11F8D" w:rsidP="00027A38">
            <w:pPr>
              <w:rPr>
                <w:rFonts w:ascii="Verdana" w:hAnsi="Verdana"/>
                <w:sz w:val="20"/>
                <w:szCs w:val="20"/>
                <w:lang w:val="bg-BG"/>
              </w:rPr>
            </w:pPr>
            <w:r w:rsidRPr="00F11F8D">
              <w:rPr>
                <w:rFonts w:ascii="Verdana" w:hAnsi="Verdana"/>
                <w:b/>
                <w:sz w:val="20"/>
                <w:szCs w:val="20"/>
                <w:lang w:val="bg-BG"/>
              </w:rPr>
              <w:t>ОПУ:</w:t>
            </w:r>
            <w:r>
              <w:rPr>
                <w:rFonts w:ascii="Verdana" w:hAnsi="Verdana"/>
                <w:sz w:val="20"/>
                <w:szCs w:val="20"/>
                <w:lang w:val="bg-BG"/>
              </w:rPr>
              <w:t xml:space="preserve"> </w:t>
            </w:r>
            <w:r w:rsidRPr="00156CC0">
              <w:rPr>
                <w:rFonts w:ascii="Verdana" w:hAnsi="Verdana"/>
                <w:sz w:val="20"/>
                <w:szCs w:val="20"/>
                <w:lang w:val="bg-BG"/>
              </w:rPr>
              <w:t>При необходимост</w:t>
            </w:r>
            <w:r w:rsidR="00BC432B">
              <w:rPr>
                <w:rFonts w:ascii="Verdana" w:hAnsi="Verdana"/>
                <w:sz w:val="20"/>
                <w:szCs w:val="20"/>
                <w:lang w:val="bg-BG"/>
              </w:rPr>
              <w:t>,</w:t>
            </w:r>
            <w:r w:rsidRPr="00156CC0">
              <w:rPr>
                <w:rFonts w:ascii="Verdana" w:hAnsi="Verdana"/>
                <w:sz w:val="20"/>
                <w:szCs w:val="20"/>
                <w:lang w:val="bg-BG"/>
              </w:rPr>
              <w:t xml:space="preserve"> в участъци от РПМ в регулация, съвместно с представители на съответната община се обсъждат възникнали проблеми, касаещи безопасността на движение</w:t>
            </w:r>
            <w:r w:rsidR="00BC432B">
              <w:rPr>
                <w:rFonts w:ascii="Verdana" w:hAnsi="Verdana"/>
                <w:sz w:val="20"/>
                <w:szCs w:val="20"/>
                <w:lang w:val="bg-BG"/>
              </w:rPr>
              <w:t>то</w:t>
            </w:r>
            <w:r w:rsidRPr="00156CC0">
              <w:rPr>
                <w:rFonts w:ascii="Verdana" w:hAnsi="Verdana"/>
                <w:sz w:val="20"/>
                <w:szCs w:val="20"/>
                <w:lang w:val="bg-BG"/>
              </w:rPr>
              <w:t xml:space="preserve"> на МПС и пешеходци, и се вземат решения по отстраняването им.</w:t>
            </w:r>
          </w:p>
        </w:tc>
      </w:tr>
      <w:tr w:rsidR="00027A38" w:rsidRPr="006D1AF5" w:rsidTr="00FE2B3D">
        <w:tc>
          <w:tcPr>
            <w:tcW w:w="5245" w:type="dxa"/>
            <w:shd w:val="clear" w:color="auto" w:fill="FFFFFF" w:themeFill="background1"/>
          </w:tcPr>
          <w:p w:rsidR="00027A38" w:rsidRDefault="00027A38" w:rsidP="00027A38">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4.17 Извършване на огледи на състоянието на пътната инфраструктура, съвместно преди настъпване на летния сезон, началото на учебната година, преди началото и след края  на зимния сезон</w:t>
            </w:r>
          </w:p>
          <w:p w:rsidR="007B3DFB" w:rsidRDefault="007B3DFB" w:rsidP="00027A38">
            <w:pPr>
              <w:spacing w:before="80" w:after="80"/>
              <w:ind w:right="34"/>
              <w:rPr>
                <w:rFonts w:ascii="Verdana" w:eastAsia="Calibri" w:hAnsi="Verdana" w:cs="Times New Roman"/>
                <w:bCs/>
                <w:sz w:val="20"/>
                <w:szCs w:val="20"/>
                <w:lang w:val="bg-BG"/>
              </w:rPr>
            </w:pPr>
          </w:p>
          <w:p w:rsidR="007B3DFB" w:rsidRDefault="007B3DFB" w:rsidP="00027A38">
            <w:pPr>
              <w:spacing w:before="80" w:after="80"/>
              <w:ind w:right="34"/>
              <w:rPr>
                <w:rFonts w:ascii="Verdana" w:eastAsia="Calibri" w:hAnsi="Verdana" w:cs="Times New Roman"/>
                <w:bCs/>
                <w:sz w:val="20"/>
                <w:szCs w:val="20"/>
                <w:lang w:val="bg-BG"/>
              </w:rPr>
            </w:pPr>
          </w:p>
          <w:p w:rsidR="007B3DFB" w:rsidRDefault="007B3DFB" w:rsidP="00027A38">
            <w:pPr>
              <w:spacing w:before="80" w:after="80"/>
              <w:ind w:right="34"/>
              <w:rPr>
                <w:rFonts w:ascii="Verdana" w:eastAsia="Calibri" w:hAnsi="Verdana" w:cs="Times New Roman"/>
                <w:bCs/>
                <w:sz w:val="20"/>
                <w:szCs w:val="20"/>
                <w:lang w:val="bg-BG"/>
              </w:rPr>
            </w:pPr>
          </w:p>
          <w:p w:rsidR="007B3DFB" w:rsidRPr="003E470D" w:rsidRDefault="007B3DFB" w:rsidP="007B3DFB">
            <w:pPr>
              <w:spacing w:before="80" w:after="80"/>
              <w:ind w:right="34"/>
              <w:rPr>
                <w:rFonts w:ascii="Verdana" w:eastAsia="Calibri" w:hAnsi="Verdana" w:cs="Times New Roman"/>
                <w:bCs/>
                <w:sz w:val="20"/>
                <w:szCs w:val="20"/>
                <w:lang w:val="bg-BG"/>
              </w:rPr>
            </w:pPr>
            <w:r>
              <w:rPr>
                <w:rFonts w:ascii="Verdana" w:hAnsi="Verdana"/>
                <w:sz w:val="20"/>
                <w:szCs w:val="20"/>
                <w:lang w:val="bg-BG"/>
              </w:rPr>
              <w:lastRenderedPageBreak/>
              <w:t xml:space="preserve">   </w:t>
            </w:r>
          </w:p>
        </w:tc>
        <w:tc>
          <w:tcPr>
            <w:tcW w:w="1843" w:type="dxa"/>
            <w:shd w:val="clear" w:color="auto" w:fill="FFFFFF" w:themeFill="background1"/>
          </w:tcPr>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Общини</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ОПУ</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ОДМВР</w:t>
            </w:r>
          </w:p>
          <w:p w:rsidR="00027A38" w:rsidRPr="003E470D" w:rsidRDefault="00027A38" w:rsidP="00027A38">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Постоянен</w:t>
            </w:r>
          </w:p>
        </w:tc>
        <w:tc>
          <w:tcPr>
            <w:tcW w:w="6520" w:type="dxa"/>
            <w:shd w:val="clear" w:color="auto" w:fill="FFFFFF" w:themeFill="background1"/>
          </w:tcPr>
          <w:p w:rsidR="003A78FA" w:rsidRDefault="003A78FA" w:rsidP="003A78FA">
            <w:pPr>
              <w:rPr>
                <w:rFonts w:ascii="Verdana" w:hAnsi="Verdana"/>
                <w:sz w:val="20"/>
                <w:szCs w:val="20"/>
                <w:lang w:val="bg-BG"/>
              </w:rPr>
            </w:pPr>
            <w:r w:rsidRPr="003A78FA">
              <w:rPr>
                <w:rFonts w:ascii="Verdana" w:hAnsi="Verdana"/>
                <w:b/>
                <w:sz w:val="20"/>
                <w:szCs w:val="20"/>
                <w:lang w:val="bg-BG"/>
              </w:rPr>
              <w:t xml:space="preserve">Секретариат на ОКБДП: </w:t>
            </w:r>
            <w:r w:rsidRPr="003A78FA">
              <w:rPr>
                <w:rFonts w:ascii="Verdana" w:hAnsi="Verdana"/>
                <w:sz w:val="20"/>
                <w:szCs w:val="20"/>
                <w:lang w:val="bg-BG"/>
              </w:rPr>
              <w:t>Д</w:t>
            </w:r>
            <w:r>
              <w:rPr>
                <w:rFonts w:ascii="Verdana" w:hAnsi="Verdana"/>
                <w:sz w:val="20"/>
                <w:szCs w:val="20"/>
                <w:lang w:val="bg-BG"/>
              </w:rPr>
              <w:t xml:space="preserve">о членовете на ОКБДП са изпратени указания за подобряване на процесите по планиране и управление на БДП, касаещи извършването на огледи и оценка на състоянието на пътно-транспортната инфраструктура. </w:t>
            </w:r>
          </w:p>
          <w:p w:rsidR="003A78FA" w:rsidRDefault="003A78FA" w:rsidP="003A78FA">
            <w:pPr>
              <w:rPr>
                <w:rFonts w:ascii="Verdana" w:hAnsi="Verdana" w:cs="Arial"/>
                <w:noProof/>
                <w:sz w:val="20"/>
                <w:szCs w:val="20"/>
                <w:lang w:val="bg-BG"/>
              </w:rPr>
            </w:pPr>
            <w:r>
              <w:rPr>
                <w:rFonts w:ascii="Verdana" w:hAnsi="Verdana"/>
                <w:sz w:val="20"/>
                <w:szCs w:val="20"/>
                <w:lang w:val="bg-BG"/>
              </w:rPr>
              <w:t xml:space="preserve">С </w:t>
            </w:r>
            <w:r>
              <w:rPr>
                <w:rFonts w:ascii="Verdana" w:hAnsi="Verdana" w:cs="Arial"/>
                <w:noProof/>
                <w:sz w:val="20"/>
                <w:szCs w:val="20"/>
                <w:lang w:val="bg-BG"/>
              </w:rPr>
              <w:t xml:space="preserve">писмо </w:t>
            </w:r>
            <w:r>
              <w:rPr>
                <w:rFonts w:ascii="Verdana" w:hAnsi="Verdana"/>
                <w:sz w:val="20"/>
                <w:szCs w:val="20"/>
                <w:lang w:val="bg-BG"/>
              </w:rPr>
              <w:t xml:space="preserve">изх. № 09-1-255/27.04.2021 г., адресирано до общинските администрации и ОДМВР, е </w:t>
            </w:r>
            <w:r w:rsidRPr="00F1625F">
              <w:rPr>
                <w:rFonts w:ascii="Verdana" w:hAnsi="Verdana"/>
                <w:sz w:val="20"/>
                <w:szCs w:val="20"/>
                <w:lang w:val="bg-BG"/>
              </w:rPr>
              <w:t>напомн</w:t>
            </w:r>
            <w:r>
              <w:rPr>
                <w:rFonts w:ascii="Verdana" w:hAnsi="Verdana"/>
                <w:sz w:val="20"/>
                <w:szCs w:val="20"/>
                <w:lang w:val="bg-BG"/>
              </w:rPr>
              <w:t>ено относно ангажимента</w:t>
            </w:r>
            <w:r w:rsidRPr="00F1625F">
              <w:rPr>
                <w:rFonts w:ascii="Verdana" w:hAnsi="Verdana"/>
                <w:sz w:val="20"/>
                <w:szCs w:val="20"/>
                <w:lang w:val="bg-BG"/>
              </w:rPr>
              <w:t xml:space="preserve"> </w:t>
            </w:r>
            <w:r>
              <w:rPr>
                <w:rFonts w:ascii="Verdana" w:hAnsi="Verdana"/>
                <w:sz w:val="20"/>
                <w:szCs w:val="20"/>
                <w:lang w:val="bg-BG"/>
              </w:rPr>
              <w:t xml:space="preserve">им </w:t>
            </w:r>
            <w:r w:rsidRPr="00F1625F">
              <w:rPr>
                <w:rFonts w:ascii="Verdana" w:hAnsi="Verdana"/>
                <w:sz w:val="20"/>
                <w:szCs w:val="20"/>
                <w:lang w:val="bg-BG"/>
              </w:rPr>
              <w:t>за своевременно и регуля</w:t>
            </w:r>
            <w:r>
              <w:rPr>
                <w:rFonts w:ascii="Verdana" w:hAnsi="Verdana"/>
                <w:sz w:val="20"/>
                <w:szCs w:val="20"/>
                <w:lang w:val="bg-BG"/>
              </w:rPr>
              <w:t>рно изпълнение на мярка 4.17. Информацията от общинските доклади</w:t>
            </w:r>
            <w:r w:rsidRPr="00786A15">
              <w:rPr>
                <w:rFonts w:ascii="Verdana" w:hAnsi="Verdana" w:cs="Arial"/>
                <w:noProof/>
                <w:sz w:val="20"/>
                <w:szCs w:val="20"/>
                <w:lang w:val="bg-BG"/>
              </w:rPr>
              <w:t xml:space="preserve"> </w:t>
            </w:r>
            <w:r>
              <w:rPr>
                <w:rFonts w:ascii="Verdana" w:hAnsi="Verdana" w:cs="Arial"/>
                <w:noProof/>
                <w:sz w:val="20"/>
                <w:szCs w:val="20"/>
                <w:lang w:val="bg-BG"/>
              </w:rPr>
              <w:t>за</w:t>
            </w:r>
            <w:r w:rsidRPr="00786A15">
              <w:rPr>
                <w:rFonts w:ascii="Verdana" w:hAnsi="Verdana" w:cs="Arial"/>
                <w:noProof/>
                <w:sz w:val="20"/>
                <w:szCs w:val="20"/>
                <w:lang w:val="bg-BG"/>
              </w:rPr>
              <w:t xml:space="preserve">  извършени</w:t>
            </w:r>
            <w:r>
              <w:rPr>
                <w:rFonts w:ascii="Verdana" w:hAnsi="Verdana" w:cs="Arial"/>
                <w:noProof/>
                <w:sz w:val="20"/>
                <w:szCs w:val="20"/>
                <w:lang w:val="bg-BG"/>
              </w:rPr>
              <w:t xml:space="preserve"> </w:t>
            </w:r>
            <w:r w:rsidRPr="00786A15">
              <w:rPr>
                <w:rFonts w:ascii="Verdana" w:hAnsi="Verdana" w:cs="Arial"/>
                <w:noProof/>
                <w:sz w:val="20"/>
                <w:szCs w:val="20"/>
                <w:lang w:val="bg-BG"/>
              </w:rPr>
              <w:t xml:space="preserve">обходи и огледи в края на зимен сезон 2020 – </w:t>
            </w:r>
            <w:r w:rsidRPr="00786A15">
              <w:rPr>
                <w:rFonts w:ascii="Verdana" w:hAnsi="Verdana" w:cs="Arial"/>
                <w:noProof/>
                <w:sz w:val="20"/>
                <w:szCs w:val="20"/>
                <w:lang w:val="bg-BG"/>
              </w:rPr>
              <w:lastRenderedPageBreak/>
              <w:t>2021 г.</w:t>
            </w:r>
            <w:r>
              <w:rPr>
                <w:rFonts w:ascii="Verdana" w:hAnsi="Verdana" w:cs="Arial"/>
                <w:noProof/>
                <w:sz w:val="20"/>
                <w:szCs w:val="20"/>
                <w:lang w:val="bg-BG"/>
              </w:rPr>
              <w:t xml:space="preserve"> е обобщена в доклад на областно ниво.</w:t>
            </w:r>
          </w:p>
          <w:p w:rsidR="003A78FA" w:rsidRPr="003A78FA" w:rsidRDefault="003A78FA" w:rsidP="003A78FA">
            <w:pPr>
              <w:rPr>
                <w:rFonts w:ascii="Verdana" w:hAnsi="Verdana"/>
                <w:b/>
                <w:sz w:val="20"/>
                <w:szCs w:val="20"/>
                <w:lang w:val="bg-BG"/>
              </w:rPr>
            </w:pPr>
            <w:r>
              <w:rPr>
                <w:rFonts w:ascii="Verdana" w:hAnsi="Verdana"/>
                <w:sz w:val="20"/>
                <w:szCs w:val="20"/>
                <w:lang w:val="bg-BG"/>
              </w:rPr>
              <w:t xml:space="preserve">С писмо </w:t>
            </w:r>
            <w:r w:rsidRPr="009F2BB8">
              <w:rPr>
                <w:rFonts w:ascii="Verdana" w:hAnsi="Verdana"/>
                <w:sz w:val="20"/>
                <w:szCs w:val="20"/>
                <w:lang w:val="bg-BG"/>
              </w:rPr>
              <w:t>изх. № ОКД-09-3-1/23.06.2021 г</w:t>
            </w:r>
            <w:r>
              <w:rPr>
                <w:rFonts w:ascii="Verdana" w:hAnsi="Verdana"/>
                <w:sz w:val="20"/>
                <w:szCs w:val="20"/>
                <w:lang w:val="bg-BG"/>
              </w:rPr>
              <w:t>. е напомнено, че едновременно с отчитането на дейностите по БДП за второто тримесечие на годината отговорните членове на ОКБДП следва да докладват за извършени обходи и огледи на пътната мрежа преди настъпването на летния сезон.</w:t>
            </w:r>
          </w:p>
          <w:p w:rsidR="003A78FA" w:rsidRDefault="003A78FA" w:rsidP="003A78FA">
            <w:pPr>
              <w:rPr>
                <w:rFonts w:ascii="Verdana" w:eastAsia="Calibri" w:hAnsi="Verdana" w:cs="Times New Roman"/>
                <w:bCs/>
                <w:sz w:val="20"/>
                <w:szCs w:val="20"/>
                <w:lang w:val="bg-BG"/>
              </w:rPr>
            </w:pPr>
            <w:r w:rsidRPr="007C6AE3">
              <w:rPr>
                <w:rFonts w:ascii="Verdana" w:hAnsi="Verdana"/>
                <w:sz w:val="20"/>
                <w:szCs w:val="20"/>
                <w:lang w:val="bg-BG"/>
              </w:rPr>
              <w:t xml:space="preserve">С писмо </w:t>
            </w:r>
            <w:r>
              <w:rPr>
                <w:rFonts w:ascii="Verdana" w:hAnsi="Verdana"/>
                <w:sz w:val="20"/>
                <w:szCs w:val="20"/>
                <w:lang w:val="bg-BG"/>
              </w:rPr>
              <w:t xml:space="preserve">изх. № </w:t>
            </w:r>
            <w:r w:rsidRPr="007C6AE3">
              <w:rPr>
                <w:rFonts w:ascii="Verdana" w:hAnsi="Verdana"/>
                <w:sz w:val="20"/>
                <w:szCs w:val="20"/>
                <w:lang w:val="bg-BG"/>
              </w:rPr>
              <w:t xml:space="preserve">ОКД-09-1-295/08.07.2021 г. е </w:t>
            </w:r>
            <w:r w:rsidR="000D09F2">
              <w:rPr>
                <w:rFonts w:ascii="Verdana" w:eastAsia="Calibri" w:hAnsi="Verdana"/>
                <w:bCs/>
                <w:sz w:val="20"/>
                <w:szCs w:val="20"/>
                <w:lang w:val="bg-BG"/>
              </w:rPr>
              <w:t>акцентирано върху</w:t>
            </w:r>
            <w:r w:rsidRPr="007C6AE3">
              <w:rPr>
                <w:rFonts w:ascii="Verdana" w:hAnsi="Verdana"/>
                <w:sz w:val="20"/>
                <w:szCs w:val="20"/>
                <w:lang w:val="bg-BG"/>
              </w:rPr>
              <w:t xml:space="preserve"> необходимостта от регулярно изпълнение на </w:t>
            </w:r>
            <w:r w:rsidRPr="007C6AE3">
              <w:rPr>
                <w:rFonts w:ascii="Verdana" w:hAnsi="Verdana" w:cs="Arial"/>
                <w:noProof/>
                <w:sz w:val="20"/>
                <w:szCs w:val="20"/>
                <w:lang w:val="bg-BG"/>
              </w:rPr>
              <w:t xml:space="preserve">мярка </w:t>
            </w:r>
            <w:r>
              <w:rPr>
                <w:rFonts w:ascii="Verdana" w:eastAsia="Calibri" w:hAnsi="Verdana" w:cs="Times New Roman"/>
                <w:bCs/>
                <w:sz w:val="20"/>
                <w:szCs w:val="20"/>
                <w:lang w:val="bg-BG"/>
              </w:rPr>
              <w:t>4.17</w:t>
            </w:r>
            <w:r w:rsidRPr="007C6AE3">
              <w:rPr>
                <w:rFonts w:ascii="Verdana" w:eastAsia="Calibri" w:hAnsi="Verdana"/>
                <w:bCs/>
                <w:sz w:val="20"/>
                <w:szCs w:val="20"/>
                <w:lang w:val="bg-BG"/>
              </w:rPr>
              <w:t xml:space="preserve">, в частност – докладване за </w:t>
            </w:r>
            <w:r w:rsidR="000D09F2">
              <w:rPr>
                <w:rFonts w:ascii="Verdana" w:eastAsia="Calibri" w:hAnsi="Verdana" w:cs="Times New Roman"/>
                <w:bCs/>
                <w:sz w:val="20"/>
                <w:szCs w:val="20"/>
                <w:lang w:val="bg-BG"/>
              </w:rPr>
              <w:t>извършени</w:t>
            </w:r>
            <w:r w:rsidRPr="007C6AE3">
              <w:rPr>
                <w:rFonts w:ascii="Verdana" w:eastAsia="Calibri" w:hAnsi="Verdana" w:cs="Times New Roman"/>
                <w:bCs/>
                <w:sz w:val="20"/>
                <w:szCs w:val="20"/>
                <w:lang w:val="bg-BG"/>
              </w:rPr>
              <w:t xml:space="preserve"> обходи и огледи </w:t>
            </w:r>
            <w:r w:rsidRPr="007C6AE3">
              <w:rPr>
                <w:rFonts w:ascii="Verdana" w:hAnsi="Verdana" w:cs="Arial"/>
                <w:noProof/>
                <w:sz w:val="20"/>
                <w:szCs w:val="20"/>
                <w:lang w:val="bg-BG"/>
              </w:rPr>
              <w:t xml:space="preserve">на пътната мрежа </w:t>
            </w:r>
            <w:r w:rsidRPr="007C6AE3">
              <w:rPr>
                <w:rFonts w:ascii="Verdana" w:eastAsia="Calibri" w:hAnsi="Verdana" w:cs="Times New Roman"/>
                <w:bCs/>
                <w:sz w:val="20"/>
                <w:szCs w:val="20"/>
                <w:lang w:val="bg-BG"/>
              </w:rPr>
              <w:t>преди настъпването на летен сезон 2021 г.</w:t>
            </w:r>
          </w:p>
          <w:p w:rsidR="00027A38" w:rsidRPr="0001074F" w:rsidRDefault="00027A38" w:rsidP="00027A38">
            <w:pPr>
              <w:rPr>
                <w:rFonts w:ascii="Verdana" w:hAnsi="Verdana"/>
                <w:sz w:val="20"/>
                <w:szCs w:val="20"/>
                <w:lang w:val="bg-BG"/>
              </w:rPr>
            </w:pPr>
            <w:r w:rsidRPr="0001074F">
              <w:rPr>
                <w:rFonts w:ascii="Verdana" w:hAnsi="Verdana"/>
                <w:b/>
                <w:sz w:val="20"/>
                <w:szCs w:val="20"/>
                <w:lang w:val="bg-BG"/>
              </w:rPr>
              <w:t>Община Търговище:</w:t>
            </w:r>
            <w:r w:rsidRPr="0001074F">
              <w:rPr>
                <w:rFonts w:ascii="Verdana" w:hAnsi="Verdana"/>
                <w:sz w:val="20"/>
                <w:szCs w:val="20"/>
                <w:lang w:val="bg-BG"/>
              </w:rPr>
              <w:t xml:space="preserve"> Преди настъпване на зимния сезон</w:t>
            </w:r>
            <w:r w:rsidR="00C115A8" w:rsidRPr="0001074F">
              <w:rPr>
                <w:rFonts w:ascii="Verdana" w:hAnsi="Verdana"/>
                <w:sz w:val="20"/>
                <w:szCs w:val="20"/>
                <w:lang w:val="bg-BG"/>
              </w:rPr>
              <w:t>,</w:t>
            </w:r>
            <w:r w:rsidRPr="0001074F">
              <w:rPr>
                <w:rFonts w:ascii="Verdana" w:hAnsi="Verdana"/>
                <w:sz w:val="20"/>
                <w:szCs w:val="20"/>
                <w:lang w:val="bg-BG"/>
              </w:rPr>
              <w:t xml:space="preserve"> по предварително изготвен график</w:t>
            </w:r>
            <w:r w:rsidR="00C115A8" w:rsidRPr="0001074F">
              <w:rPr>
                <w:rFonts w:ascii="Verdana" w:hAnsi="Verdana"/>
                <w:sz w:val="20"/>
                <w:szCs w:val="20"/>
                <w:lang w:val="bg-BG"/>
              </w:rPr>
              <w:t>,</w:t>
            </w:r>
            <w:r w:rsidRPr="0001074F">
              <w:rPr>
                <w:rFonts w:ascii="Verdana" w:hAnsi="Verdana"/>
                <w:sz w:val="20"/>
                <w:szCs w:val="20"/>
                <w:lang w:val="bg-BG"/>
              </w:rPr>
              <w:t xml:space="preserve"> бяха извършени обходи и огледи на състоянието на общинскат</w:t>
            </w:r>
            <w:r w:rsidR="0001074F">
              <w:rPr>
                <w:rFonts w:ascii="Verdana" w:hAnsi="Verdana"/>
                <w:sz w:val="20"/>
                <w:szCs w:val="20"/>
                <w:lang w:val="bg-BG"/>
              </w:rPr>
              <w:t>а и уличната пътна мрежа за 2021</w:t>
            </w:r>
            <w:r w:rsidRPr="0001074F">
              <w:rPr>
                <w:rFonts w:ascii="Verdana" w:hAnsi="Verdana"/>
                <w:sz w:val="20"/>
                <w:szCs w:val="20"/>
                <w:lang w:val="bg-BG"/>
              </w:rPr>
              <w:t xml:space="preserve"> г.</w:t>
            </w:r>
          </w:p>
          <w:p w:rsidR="00C16CFB" w:rsidRPr="00C16CFB" w:rsidRDefault="00460CF7" w:rsidP="00027A38">
            <w:pPr>
              <w:rPr>
                <w:rFonts w:ascii="Verdana" w:hAnsi="Verdana"/>
                <w:sz w:val="20"/>
                <w:szCs w:val="20"/>
                <w:lang w:val="bg-BG"/>
              </w:rPr>
            </w:pPr>
            <w:r w:rsidRPr="00C16CFB">
              <w:rPr>
                <w:rFonts w:ascii="Verdana" w:hAnsi="Verdana"/>
                <w:b/>
                <w:sz w:val="20"/>
                <w:szCs w:val="20"/>
                <w:lang w:val="bg-BG"/>
              </w:rPr>
              <w:t>Община Попово:</w:t>
            </w:r>
            <w:r w:rsidRPr="00C16CFB">
              <w:rPr>
                <w:rFonts w:ascii="Verdana" w:hAnsi="Verdana"/>
                <w:sz w:val="20"/>
                <w:szCs w:val="20"/>
                <w:lang w:val="bg-BG"/>
              </w:rPr>
              <w:t xml:space="preserve"> </w:t>
            </w:r>
            <w:r w:rsidR="00C16CFB" w:rsidRPr="00C16CFB">
              <w:rPr>
                <w:rFonts w:ascii="Verdana" w:hAnsi="Verdana"/>
                <w:color w:val="000000" w:themeColor="text1"/>
                <w:sz w:val="20"/>
                <w:szCs w:val="20"/>
                <w:lang w:val="bg-BG"/>
              </w:rPr>
              <w:t xml:space="preserve">Извършване на огледи на състоянието на пътната инфраструктура </w:t>
            </w:r>
            <w:r w:rsidR="00C16CFB" w:rsidRPr="00C16CFB">
              <w:rPr>
                <w:rFonts w:ascii="Verdana" w:eastAsia="Calibri" w:hAnsi="Verdana" w:cs="Times New Roman"/>
                <w:bCs/>
                <w:color w:val="000000" w:themeColor="text1"/>
                <w:sz w:val="20"/>
                <w:szCs w:val="20"/>
                <w:lang w:val="bg-BG"/>
              </w:rPr>
              <w:t>преди настъпване на летния сезон и началото на учебната година, преди началото и след края на зимния сезон, съвместно със служител на РУ „Полиция” гр. Попово.</w:t>
            </w:r>
          </w:p>
          <w:p w:rsidR="005D0616" w:rsidRPr="0095429C" w:rsidRDefault="005D0616" w:rsidP="00027A38">
            <w:pPr>
              <w:rPr>
                <w:rFonts w:ascii="Verdana" w:hAnsi="Verdana"/>
                <w:sz w:val="20"/>
                <w:szCs w:val="20"/>
                <w:lang w:val="bg-BG"/>
              </w:rPr>
            </w:pPr>
            <w:r w:rsidRPr="0095429C">
              <w:rPr>
                <w:rFonts w:ascii="Verdana" w:hAnsi="Verdana"/>
                <w:b/>
                <w:sz w:val="20"/>
                <w:szCs w:val="20"/>
                <w:lang w:val="bg-BG"/>
              </w:rPr>
              <w:t xml:space="preserve">Община Омуртаг: </w:t>
            </w:r>
            <w:r w:rsidRPr="0095429C">
              <w:rPr>
                <w:rFonts w:ascii="Verdana" w:hAnsi="Verdana"/>
                <w:sz w:val="20"/>
                <w:szCs w:val="20"/>
                <w:lang w:val="bg-BG"/>
              </w:rPr>
              <w:t>Съвместно с ОДМВР</w:t>
            </w:r>
          </w:p>
          <w:p w:rsidR="0095429C" w:rsidRPr="003F6388" w:rsidRDefault="00876DF1" w:rsidP="0095429C">
            <w:pPr>
              <w:rPr>
                <w:rFonts w:ascii="Verdana" w:eastAsia="Calibri" w:hAnsi="Verdana" w:cs="Times New Roman"/>
                <w:sz w:val="20"/>
                <w:szCs w:val="20"/>
                <w:lang w:val="bg-BG"/>
              </w:rPr>
            </w:pPr>
            <w:r w:rsidRPr="003F6388">
              <w:rPr>
                <w:rFonts w:ascii="Verdana" w:eastAsia="Calibri" w:hAnsi="Verdana" w:cs="Times New Roman"/>
                <w:b/>
                <w:bCs/>
                <w:sz w:val="20"/>
                <w:szCs w:val="20"/>
                <w:lang w:val="bg-BG"/>
              </w:rPr>
              <w:t>Община Антоново:</w:t>
            </w:r>
            <w:r w:rsidR="00B01F2A" w:rsidRPr="003F6388">
              <w:rPr>
                <w:rFonts w:ascii="Verdana" w:eastAsia="Calibri" w:hAnsi="Verdana" w:cs="Times New Roman"/>
                <w:b/>
                <w:bCs/>
                <w:sz w:val="20"/>
                <w:szCs w:val="20"/>
                <w:lang w:val="bg-BG"/>
              </w:rPr>
              <w:t xml:space="preserve"> </w:t>
            </w:r>
            <w:r w:rsidR="00B01F2A" w:rsidRPr="003F6388">
              <w:rPr>
                <w:rFonts w:ascii="Verdana" w:eastAsia="Calibri" w:hAnsi="Verdana" w:cs="Times New Roman"/>
                <w:bCs/>
                <w:sz w:val="20"/>
                <w:szCs w:val="20"/>
                <w:lang w:val="bg-BG"/>
              </w:rPr>
              <w:t>Подобрено качество на поддържането на пътната инфраструктура. Координация и взаимодействие на институциите. Извършени огледи:</w:t>
            </w:r>
            <w:r w:rsidR="00B01F2A" w:rsidRPr="003F6388">
              <w:rPr>
                <w:rFonts w:ascii="Verdana" w:eastAsia="Calibri" w:hAnsi="Verdana" w:cs="Times New Roman"/>
                <w:sz w:val="20"/>
                <w:szCs w:val="20"/>
                <w:lang w:val="bg-BG"/>
              </w:rPr>
              <w:t xml:space="preserve"> Предприети са цялостни обходи и огледи на състоянието на общинската и уличната пътна мрежа, съвместно между общинск</w:t>
            </w:r>
            <w:r w:rsidR="00C16CFB">
              <w:rPr>
                <w:rFonts w:ascii="Verdana" w:eastAsia="Calibri" w:hAnsi="Verdana" w:cs="Times New Roman"/>
                <w:sz w:val="20"/>
                <w:szCs w:val="20"/>
                <w:lang w:val="bg-BG"/>
              </w:rPr>
              <w:t>ата администрация и ОД на МВР</w:t>
            </w:r>
            <w:r w:rsidR="00B01F2A" w:rsidRPr="003F6388">
              <w:rPr>
                <w:rFonts w:ascii="Verdana" w:eastAsia="Calibri" w:hAnsi="Verdana" w:cs="Times New Roman"/>
                <w:sz w:val="20"/>
                <w:szCs w:val="20"/>
                <w:lang w:val="bg-BG"/>
              </w:rPr>
              <w:t xml:space="preserve"> преди настъпване на летния сезон, началото на учебната година и настъпва</w:t>
            </w:r>
            <w:r w:rsidR="0095429C" w:rsidRPr="003F6388">
              <w:rPr>
                <w:rFonts w:ascii="Verdana" w:eastAsia="Calibri" w:hAnsi="Verdana" w:cs="Times New Roman"/>
                <w:sz w:val="20"/>
                <w:szCs w:val="20"/>
                <w:lang w:val="bg-BG"/>
              </w:rPr>
              <w:t xml:space="preserve">не на зимния сезон. По Заповед </w:t>
            </w:r>
            <w:r w:rsidR="0095429C" w:rsidRPr="003F6388">
              <w:rPr>
                <w:rFonts w:ascii="Verdana" w:eastAsia="Calibri" w:hAnsi="Verdana" w:cs="Times New Roman"/>
                <w:sz w:val="20"/>
                <w:szCs w:val="20"/>
              </w:rPr>
              <w:t>№ 408/01.11.2021 г.</w:t>
            </w:r>
            <w:r w:rsidR="00B01F2A" w:rsidRPr="003F6388">
              <w:rPr>
                <w:rFonts w:ascii="Verdana" w:eastAsia="Calibri" w:hAnsi="Verdana" w:cs="Times New Roman"/>
                <w:sz w:val="20"/>
                <w:szCs w:val="20"/>
                <w:lang w:val="bg-BG"/>
              </w:rPr>
              <w:t xml:space="preserve"> е създадена работна група за огледи. </w:t>
            </w:r>
            <w:r w:rsidR="0095429C" w:rsidRPr="003F6388">
              <w:rPr>
                <w:rFonts w:ascii="Verdana" w:eastAsia="Calibri" w:hAnsi="Verdana" w:cs="Times New Roman"/>
                <w:sz w:val="20"/>
                <w:szCs w:val="20"/>
                <w:lang w:val="bg-BG"/>
              </w:rPr>
              <w:t xml:space="preserve">Резултатите от огледите се докладват на заседанията на </w:t>
            </w:r>
            <w:r w:rsidR="003F6388" w:rsidRPr="003F6388">
              <w:rPr>
                <w:rFonts w:ascii="Verdana" w:eastAsia="Calibri" w:hAnsi="Verdana" w:cs="Times New Roman"/>
                <w:sz w:val="20"/>
                <w:szCs w:val="20"/>
                <w:lang w:val="bg-BG"/>
              </w:rPr>
              <w:t>ОК</w:t>
            </w:r>
            <w:r w:rsidR="0095429C" w:rsidRPr="003F6388">
              <w:rPr>
                <w:rFonts w:ascii="Verdana" w:eastAsia="Calibri" w:hAnsi="Verdana" w:cs="Times New Roman"/>
                <w:sz w:val="20"/>
                <w:szCs w:val="20"/>
                <w:lang w:val="bg-BG"/>
              </w:rPr>
              <w:t>БДП.</w:t>
            </w:r>
          </w:p>
          <w:p w:rsidR="00DA2159" w:rsidRPr="003423BA" w:rsidRDefault="00DA2159" w:rsidP="00027A38">
            <w:pPr>
              <w:rPr>
                <w:rFonts w:ascii="Verdana" w:hAnsi="Verdana"/>
                <w:sz w:val="20"/>
                <w:szCs w:val="20"/>
                <w:u w:val="single"/>
              </w:rPr>
            </w:pPr>
            <w:r w:rsidRPr="0095429C">
              <w:rPr>
                <w:rFonts w:ascii="Verdana" w:hAnsi="Verdana"/>
                <w:b/>
                <w:sz w:val="20"/>
                <w:szCs w:val="20"/>
                <w:lang w:val="bg-BG"/>
              </w:rPr>
              <w:t>Община Опака:</w:t>
            </w:r>
            <w:r w:rsidRPr="0095429C">
              <w:rPr>
                <w:rFonts w:ascii="Verdana" w:hAnsi="Verdana"/>
                <w:sz w:val="20"/>
                <w:szCs w:val="20"/>
                <w:lang w:val="bg-BG"/>
              </w:rPr>
              <w:t xml:space="preserve"> Извършен е оглед на състоянието на</w:t>
            </w:r>
            <w:r w:rsidRPr="003423BA">
              <w:rPr>
                <w:rFonts w:ascii="Verdana" w:hAnsi="Verdana"/>
                <w:sz w:val="20"/>
                <w:szCs w:val="20"/>
                <w:u w:val="single"/>
                <w:lang w:val="bg-BG"/>
              </w:rPr>
              <w:t xml:space="preserve"> </w:t>
            </w:r>
            <w:r w:rsidRPr="0095429C">
              <w:rPr>
                <w:rFonts w:ascii="Verdana" w:hAnsi="Verdana"/>
                <w:sz w:val="20"/>
                <w:szCs w:val="20"/>
                <w:lang w:val="bg-BG"/>
              </w:rPr>
              <w:t>пътната инфраструктура преди настъпване на летния сезон и началото на учебната година, преди началото и след края на зимния сезон.</w:t>
            </w:r>
          </w:p>
          <w:p w:rsidR="00BC432B" w:rsidRPr="003376B3" w:rsidRDefault="00FE6FF3" w:rsidP="003376B3">
            <w:pPr>
              <w:rPr>
                <w:rFonts w:ascii="Verdana" w:hAnsi="Verdana"/>
                <w:sz w:val="20"/>
                <w:szCs w:val="20"/>
              </w:rPr>
            </w:pPr>
            <w:r w:rsidRPr="003376B3">
              <w:rPr>
                <w:rFonts w:ascii="Verdana" w:hAnsi="Verdana"/>
                <w:b/>
                <w:sz w:val="20"/>
                <w:szCs w:val="20"/>
                <w:lang w:val="bg-BG"/>
              </w:rPr>
              <w:t>ОПУ:</w:t>
            </w:r>
            <w:r w:rsidR="00BC432B" w:rsidRPr="003376B3">
              <w:rPr>
                <w:rFonts w:ascii="Verdana" w:hAnsi="Verdana"/>
                <w:b/>
                <w:sz w:val="20"/>
                <w:szCs w:val="20"/>
                <w:lang w:val="bg-BG"/>
              </w:rPr>
              <w:t xml:space="preserve"> </w:t>
            </w:r>
            <w:r w:rsidR="00BC432B" w:rsidRPr="003376B3">
              <w:rPr>
                <w:rFonts w:ascii="Verdana" w:hAnsi="Verdana"/>
                <w:sz w:val="20"/>
                <w:szCs w:val="20"/>
                <w:lang w:val="bg-BG" w:eastAsia="bg-BG" w:bidi="bg-BG"/>
              </w:rPr>
              <w:t>Изпълнени мерки по цялостни обходи и огледи на състоянието на РПМ преди настъпването на летния сезон, началото на учебната година, преди началото и след края на зимния сезон.</w:t>
            </w:r>
            <w:r w:rsidR="003376B3" w:rsidRPr="003376B3">
              <w:rPr>
                <w:rFonts w:ascii="Verdana" w:hAnsi="Verdana"/>
                <w:sz w:val="20"/>
                <w:szCs w:val="20"/>
                <w:lang w:val="bg-BG" w:eastAsia="bg-BG" w:bidi="bg-BG"/>
              </w:rPr>
              <w:t xml:space="preserve"> </w:t>
            </w:r>
            <w:r w:rsidR="00BC432B" w:rsidRPr="003376B3">
              <w:rPr>
                <w:rFonts w:ascii="Verdana" w:hAnsi="Verdana"/>
                <w:sz w:val="20"/>
                <w:szCs w:val="20"/>
                <w:lang w:val="bg-BG" w:eastAsia="bg-BG" w:bidi="bg-BG"/>
              </w:rPr>
              <w:t xml:space="preserve">Извършвани са регулярни инспекции по пътна безопасност и участъци с концентрация на ПТП по РПМ, за които са изготвени доклади и са предоставени в </w:t>
            </w:r>
            <w:r w:rsidR="00BC432B" w:rsidRPr="003376B3">
              <w:rPr>
                <w:rFonts w:ascii="Verdana" w:hAnsi="Verdana"/>
                <w:sz w:val="20"/>
                <w:szCs w:val="20"/>
                <w:lang w:val="bg-BG" w:eastAsia="bg-BG" w:bidi="bg-BG"/>
              </w:rPr>
              <w:lastRenderedPageBreak/>
              <w:t>Дирекция „Пътна безопасност и планиране на дейностите по РПМ".</w:t>
            </w:r>
            <w:r w:rsidR="003376B3" w:rsidRPr="003376B3">
              <w:rPr>
                <w:rFonts w:ascii="Verdana" w:hAnsi="Verdana"/>
                <w:sz w:val="20"/>
                <w:szCs w:val="20"/>
                <w:lang w:val="bg-BG" w:eastAsia="bg-BG" w:bidi="bg-BG"/>
              </w:rPr>
              <w:t xml:space="preserve"> </w:t>
            </w:r>
            <w:r w:rsidR="00BC432B" w:rsidRPr="003376B3">
              <w:rPr>
                <w:rFonts w:ascii="Verdana" w:hAnsi="Verdana"/>
                <w:sz w:val="20"/>
                <w:szCs w:val="20"/>
                <w:lang w:val="bg-BG" w:eastAsia="bg-BG" w:bidi="bg-BG"/>
              </w:rPr>
              <w:t>След направените констатации от регулярните инспекции по РПМ са изготвени месечни задания за отстран</w:t>
            </w:r>
            <w:r w:rsidR="003376B3" w:rsidRPr="003376B3">
              <w:rPr>
                <w:rFonts w:ascii="Verdana" w:hAnsi="Verdana"/>
                <w:sz w:val="20"/>
                <w:szCs w:val="20"/>
                <w:lang w:val="bg-BG" w:eastAsia="bg-BG" w:bidi="bg-BG"/>
              </w:rPr>
              <w:t>яване на констатираните дефекти</w:t>
            </w:r>
            <w:r w:rsidR="00BC432B" w:rsidRPr="003376B3">
              <w:rPr>
                <w:rFonts w:ascii="Verdana" w:hAnsi="Verdana"/>
                <w:sz w:val="20"/>
                <w:szCs w:val="20"/>
                <w:lang w:val="bg-BG" w:eastAsia="bg-BG" w:bidi="bg-BG"/>
              </w:rPr>
              <w:t xml:space="preserve"> с цел подобряване</w:t>
            </w:r>
            <w:r w:rsidR="003376B3" w:rsidRPr="003376B3">
              <w:rPr>
                <w:rFonts w:ascii="Verdana" w:hAnsi="Verdana"/>
                <w:sz w:val="20"/>
                <w:szCs w:val="20"/>
                <w:lang w:val="bg-BG" w:eastAsia="bg-BG" w:bidi="bg-BG"/>
              </w:rPr>
              <w:t xml:space="preserve"> </w:t>
            </w:r>
            <w:r w:rsidR="00BC432B" w:rsidRPr="003376B3">
              <w:rPr>
                <w:rFonts w:ascii="Verdana" w:hAnsi="Verdana"/>
                <w:sz w:val="20"/>
                <w:szCs w:val="20"/>
                <w:lang w:val="bg-BG" w:eastAsia="bg-BG" w:bidi="bg-BG"/>
              </w:rPr>
              <w:t>на</w:t>
            </w:r>
            <w:r w:rsidR="003376B3" w:rsidRPr="003376B3">
              <w:rPr>
                <w:rFonts w:ascii="Verdana" w:hAnsi="Verdana"/>
                <w:sz w:val="20"/>
                <w:szCs w:val="20"/>
                <w:lang w:val="bg-BG" w:eastAsia="bg-BG" w:bidi="bg-BG"/>
              </w:rPr>
              <w:t xml:space="preserve"> </w:t>
            </w:r>
            <w:r w:rsidR="00BC432B" w:rsidRPr="003376B3">
              <w:rPr>
                <w:rFonts w:ascii="Verdana" w:hAnsi="Verdana"/>
                <w:sz w:val="20"/>
                <w:szCs w:val="20"/>
                <w:lang w:val="bg-BG" w:eastAsia="bg-BG" w:bidi="bg-BG"/>
              </w:rPr>
              <w:t>транспортно-експлоатационното</w:t>
            </w:r>
            <w:r w:rsidR="003376B3" w:rsidRPr="003376B3">
              <w:rPr>
                <w:rFonts w:ascii="Verdana" w:hAnsi="Verdana"/>
                <w:sz w:val="20"/>
                <w:szCs w:val="20"/>
                <w:lang w:val="bg-BG" w:eastAsia="bg-BG" w:bidi="bg-BG"/>
              </w:rPr>
              <w:t xml:space="preserve"> </w:t>
            </w:r>
            <w:r w:rsidR="00BC432B" w:rsidRPr="003376B3">
              <w:rPr>
                <w:rFonts w:ascii="Verdana" w:hAnsi="Verdana"/>
                <w:sz w:val="20"/>
                <w:szCs w:val="20"/>
                <w:lang w:val="bg-BG" w:eastAsia="bg-BG" w:bidi="bg-BG"/>
              </w:rPr>
              <w:t>състояние на пътната мрежа.</w:t>
            </w:r>
          </w:p>
          <w:p w:rsidR="00BC432B" w:rsidRPr="003E470D" w:rsidRDefault="00BC432B" w:rsidP="00BC432B">
            <w:pPr>
              <w:rPr>
                <w:rFonts w:ascii="Verdana" w:hAnsi="Verdana"/>
                <w:sz w:val="20"/>
                <w:szCs w:val="20"/>
              </w:rPr>
            </w:pPr>
            <w:r w:rsidRPr="003376B3">
              <w:rPr>
                <w:rFonts w:ascii="Verdana" w:hAnsi="Verdana"/>
                <w:sz w:val="20"/>
                <w:szCs w:val="20"/>
                <w:lang w:val="bg-BG" w:eastAsia="bg-BG" w:bidi="bg-BG"/>
              </w:rPr>
              <w:t xml:space="preserve">Преди настъпването на зимния сезон се правят съвместни огледи на </w:t>
            </w:r>
            <w:r w:rsidR="003376B3" w:rsidRPr="003376B3">
              <w:rPr>
                <w:rFonts w:ascii="Verdana" w:hAnsi="Verdana"/>
                <w:sz w:val="20"/>
                <w:szCs w:val="20"/>
                <w:lang w:val="bg-BG" w:eastAsia="bg-BG" w:bidi="bg-BG"/>
              </w:rPr>
              <w:t>наличната механизация, участваща</w:t>
            </w:r>
            <w:r w:rsidRPr="003376B3">
              <w:rPr>
                <w:rFonts w:ascii="Verdana" w:hAnsi="Verdana"/>
                <w:sz w:val="20"/>
                <w:szCs w:val="20"/>
                <w:lang w:val="bg-BG" w:eastAsia="bg-BG" w:bidi="bg-BG"/>
              </w:rPr>
              <w:t xml:space="preserve"> в зимното поддържане на РПМ</w:t>
            </w:r>
            <w:r w:rsidR="003376B3" w:rsidRPr="003376B3">
              <w:rPr>
                <w:rFonts w:ascii="Verdana" w:hAnsi="Verdana"/>
                <w:sz w:val="20"/>
                <w:szCs w:val="20"/>
                <w:lang w:val="bg-BG" w:eastAsia="bg-BG" w:bidi="bg-BG"/>
              </w:rPr>
              <w:t>,</w:t>
            </w:r>
            <w:r w:rsidRPr="003376B3">
              <w:rPr>
                <w:rFonts w:ascii="Verdana" w:hAnsi="Verdana"/>
                <w:sz w:val="20"/>
                <w:szCs w:val="20"/>
                <w:lang w:val="bg-BG" w:eastAsia="bg-BG" w:bidi="bg-BG"/>
              </w:rPr>
              <w:t xml:space="preserve"> и наличните материали, обезпечаващи нормалното поддържане на пътищата през зимния период, за което се изготвят протоколи.</w:t>
            </w:r>
          </w:p>
        </w:tc>
      </w:tr>
      <w:tr w:rsidR="00847FAF" w:rsidRPr="006D1AF5" w:rsidTr="000A0935">
        <w:trPr>
          <w:trHeight w:val="562"/>
        </w:trPr>
        <w:tc>
          <w:tcPr>
            <w:tcW w:w="5245" w:type="dxa"/>
            <w:shd w:val="clear" w:color="auto" w:fill="FFFFFF" w:themeFill="background1"/>
          </w:tcPr>
          <w:p w:rsidR="00847FAF" w:rsidRPr="002744A3" w:rsidRDefault="00847FAF" w:rsidP="002744A3">
            <w:pPr>
              <w:spacing w:before="80" w:after="80"/>
              <w:ind w:right="34"/>
              <w:rPr>
                <w:rFonts w:ascii="Verdana" w:eastAsia="Calibri" w:hAnsi="Verdana" w:cs="Times New Roman"/>
                <w:bCs/>
                <w:sz w:val="20"/>
                <w:szCs w:val="20"/>
                <w:lang w:val="bg-BG"/>
              </w:rPr>
            </w:pPr>
            <w:r w:rsidRPr="00FE6FF3">
              <w:rPr>
                <w:rFonts w:ascii="Verdana" w:eastAsia="Calibri" w:hAnsi="Verdana" w:cs="Times New Roman"/>
                <w:bCs/>
                <w:sz w:val="20"/>
                <w:szCs w:val="20"/>
                <w:lang w:val="bg-BG"/>
              </w:rPr>
              <w:lastRenderedPageBreak/>
              <w:t xml:space="preserve">4.18 Проектиране и строителство на участъци от републиканските пътища </w:t>
            </w:r>
          </w:p>
        </w:tc>
        <w:tc>
          <w:tcPr>
            <w:tcW w:w="1843" w:type="dxa"/>
            <w:shd w:val="clear" w:color="auto" w:fill="FFFFFF" w:themeFill="background1"/>
          </w:tcPr>
          <w:p w:rsidR="00847FAF" w:rsidRPr="00FE6FF3" w:rsidRDefault="00847FAF" w:rsidP="00847FAF">
            <w:pPr>
              <w:rPr>
                <w:rFonts w:ascii="Verdana" w:eastAsia="Calibri" w:hAnsi="Verdana" w:cs="Times New Roman"/>
                <w:bCs/>
                <w:sz w:val="20"/>
                <w:szCs w:val="20"/>
                <w:lang w:val="bg-BG"/>
              </w:rPr>
            </w:pPr>
            <w:r w:rsidRPr="00FE6FF3">
              <w:rPr>
                <w:rFonts w:ascii="Verdana" w:eastAsia="Calibri" w:hAnsi="Verdana" w:cs="Times New Roman"/>
                <w:bCs/>
                <w:sz w:val="20"/>
                <w:szCs w:val="20"/>
                <w:lang w:val="bg-BG"/>
              </w:rPr>
              <w:t>ОПУ</w:t>
            </w:r>
          </w:p>
          <w:p w:rsidR="00847FAF" w:rsidRPr="00FE6FF3" w:rsidRDefault="00847FAF" w:rsidP="00847FAF">
            <w:pPr>
              <w:rPr>
                <w:rFonts w:ascii="Verdana" w:eastAsia="Calibri" w:hAnsi="Verdana" w:cs="Times New Roman"/>
                <w:bCs/>
                <w:sz w:val="20"/>
                <w:szCs w:val="20"/>
                <w:lang w:val="bg-BG"/>
              </w:rPr>
            </w:pPr>
            <w:r w:rsidRPr="00FE6FF3">
              <w:rPr>
                <w:rFonts w:ascii="Verdana" w:eastAsia="Calibri" w:hAnsi="Verdana" w:cs="Times New Roman"/>
                <w:bCs/>
                <w:sz w:val="20"/>
                <w:szCs w:val="20"/>
                <w:lang w:val="bg-BG"/>
              </w:rPr>
              <w:t>Постоянен</w:t>
            </w:r>
          </w:p>
        </w:tc>
        <w:tc>
          <w:tcPr>
            <w:tcW w:w="6520" w:type="dxa"/>
            <w:shd w:val="clear" w:color="auto" w:fill="FFFFFF" w:themeFill="background1"/>
          </w:tcPr>
          <w:p w:rsidR="002744A3" w:rsidRDefault="002744A3" w:rsidP="002744A3">
            <w:pPr>
              <w:tabs>
                <w:tab w:val="left" w:pos="881"/>
              </w:tabs>
              <w:rPr>
                <w:rFonts w:ascii="Verdana" w:hAnsi="Verdana"/>
                <w:sz w:val="20"/>
                <w:szCs w:val="20"/>
                <w:lang w:val="bg-BG"/>
              </w:rPr>
            </w:pPr>
            <w:r w:rsidRPr="0090551E">
              <w:rPr>
                <w:rFonts w:ascii="Verdana" w:hAnsi="Verdana"/>
                <w:b/>
                <w:sz w:val="20"/>
                <w:szCs w:val="20"/>
                <w:lang w:val="bg-BG"/>
              </w:rPr>
              <w:t>ОПУ:</w:t>
            </w:r>
            <w:r w:rsidRPr="0090551E">
              <w:rPr>
                <w:rFonts w:ascii="Verdana" w:hAnsi="Verdana"/>
                <w:sz w:val="20"/>
                <w:szCs w:val="20"/>
                <w:lang w:val="bg-BG"/>
              </w:rPr>
              <w:t xml:space="preserve"> </w:t>
            </w:r>
          </w:p>
          <w:p w:rsidR="006F5E90" w:rsidRPr="006F5E90" w:rsidRDefault="006F5E90" w:rsidP="006F5E90">
            <w:pPr>
              <w:ind w:firstLine="447"/>
              <w:rPr>
                <w:rFonts w:ascii="Verdana" w:hAnsi="Verdana" w:cs="Times New Roman"/>
                <w:sz w:val="20"/>
                <w:szCs w:val="20"/>
                <w:lang w:val="bg-BG"/>
              </w:rPr>
            </w:pPr>
            <w:r w:rsidRPr="006F5E90">
              <w:rPr>
                <w:rFonts w:ascii="Verdana" w:hAnsi="Verdana" w:cs="Times New Roman"/>
                <w:sz w:val="20"/>
                <w:szCs w:val="20"/>
                <w:lang w:val="bg-BG"/>
              </w:rPr>
              <w:t>1. АМ „Хемус“, участък от км 310+940 до км 327+260 от п.в</w:t>
            </w:r>
            <w:r w:rsidR="000A0935">
              <w:rPr>
                <w:rFonts w:ascii="Verdana" w:hAnsi="Verdana" w:cs="Times New Roman"/>
                <w:sz w:val="20"/>
                <w:szCs w:val="20"/>
                <w:lang w:val="bg-BG"/>
              </w:rPr>
              <w:t>.</w:t>
            </w:r>
            <w:r w:rsidRPr="006F5E90">
              <w:rPr>
                <w:rFonts w:ascii="Verdana" w:hAnsi="Verdana" w:cs="Times New Roman"/>
                <w:sz w:val="20"/>
                <w:szCs w:val="20"/>
                <w:lang w:val="bg-BG"/>
              </w:rPr>
              <w:t xml:space="preserve"> Буховци до п.в</w:t>
            </w:r>
            <w:r w:rsidR="000A0935">
              <w:rPr>
                <w:rFonts w:ascii="Verdana" w:hAnsi="Verdana" w:cs="Times New Roman"/>
                <w:sz w:val="20"/>
                <w:szCs w:val="20"/>
                <w:lang w:val="bg-BG"/>
              </w:rPr>
              <w:t>.</w:t>
            </w:r>
            <w:r w:rsidRPr="006F5E90">
              <w:rPr>
                <w:rFonts w:ascii="Verdana" w:hAnsi="Verdana" w:cs="Times New Roman"/>
                <w:sz w:val="20"/>
                <w:szCs w:val="20"/>
                <w:lang w:val="bg-BG"/>
              </w:rPr>
              <w:t xml:space="preserve"> Белокопитово:</w:t>
            </w:r>
          </w:p>
          <w:p w:rsidR="006F5E90" w:rsidRPr="001B2D1A" w:rsidRDefault="006F5E90" w:rsidP="00C805DE">
            <w:pPr>
              <w:pStyle w:val="a4"/>
              <w:numPr>
                <w:ilvl w:val="0"/>
                <w:numId w:val="23"/>
              </w:numPr>
              <w:tabs>
                <w:tab w:val="left" w:pos="873"/>
              </w:tabs>
              <w:spacing w:line="256" w:lineRule="auto"/>
              <w:ind w:left="0" w:firstLine="589"/>
              <w:rPr>
                <w:rFonts w:ascii="Verdana" w:eastAsia="Calibri" w:hAnsi="Verdana" w:cs="Times New Roman"/>
                <w:bCs/>
                <w:sz w:val="20"/>
                <w:szCs w:val="20"/>
                <w:lang w:val="bg-BG"/>
              </w:rPr>
            </w:pPr>
            <w:r w:rsidRPr="001B2D1A">
              <w:rPr>
                <w:rFonts w:ascii="Verdana" w:eastAsia="Calibri" w:hAnsi="Verdana" w:cs="Times New Roman"/>
                <w:bCs/>
                <w:sz w:val="20"/>
                <w:szCs w:val="20"/>
                <w:lang w:val="bg-BG"/>
              </w:rPr>
              <w:t>Конструктивни съоръжения;</w:t>
            </w:r>
          </w:p>
          <w:p w:rsidR="006F5E90" w:rsidRPr="001B2D1A" w:rsidRDefault="006F5E90" w:rsidP="00C805DE">
            <w:pPr>
              <w:pStyle w:val="a4"/>
              <w:numPr>
                <w:ilvl w:val="0"/>
                <w:numId w:val="23"/>
              </w:numPr>
              <w:tabs>
                <w:tab w:val="left" w:pos="873"/>
              </w:tabs>
              <w:spacing w:line="256" w:lineRule="auto"/>
              <w:ind w:left="0" w:firstLine="589"/>
              <w:rPr>
                <w:rFonts w:ascii="Verdana" w:eastAsia="Calibri" w:hAnsi="Verdana" w:cs="Times New Roman"/>
                <w:bCs/>
                <w:sz w:val="20"/>
                <w:szCs w:val="20"/>
                <w:lang w:val="bg-BG"/>
              </w:rPr>
            </w:pPr>
            <w:r w:rsidRPr="001B2D1A">
              <w:rPr>
                <w:rFonts w:ascii="Verdana" w:eastAsia="Calibri" w:hAnsi="Verdana" w:cs="Times New Roman"/>
                <w:bCs/>
                <w:sz w:val="20"/>
                <w:szCs w:val="20"/>
                <w:lang w:val="bg-BG"/>
              </w:rPr>
              <w:t>Земни работи;</w:t>
            </w:r>
          </w:p>
          <w:p w:rsidR="006F5E90" w:rsidRPr="001B2D1A" w:rsidRDefault="006F5E90" w:rsidP="00C805DE">
            <w:pPr>
              <w:pStyle w:val="a4"/>
              <w:numPr>
                <w:ilvl w:val="0"/>
                <w:numId w:val="23"/>
              </w:numPr>
              <w:tabs>
                <w:tab w:val="left" w:pos="873"/>
              </w:tabs>
              <w:spacing w:line="256" w:lineRule="auto"/>
              <w:ind w:left="0" w:firstLine="589"/>
              <w:rPr>
                <w:rFonts w:ascii="Verdana" w:eastAsia="Calibri" w:hAnsi="Verdana" w:cs="Times New Roman"/>
                <w:bCs/>
                <w:sz w:val="20"/>
                <w:szCs w:val="20"/>
                <w:lang w:val="bg-BG"/>
              </w:rPr>
            </w:pPr>
            <w:r w:rsidRPr="001B2D1A">
              <w:rPr>
                <w:rFonts w:ascii="Verdana" w:eastAsia="Calibri" w:hAnsi="Verdana" w:cs="Times New Roman"/>
                <w:bCs/>
                <w:sz w:val="20"/>
                <w:szCs w:val="20"/>
                <w:lang w:val="bg-BG"/>
              </w:rPr>
              <w:t>Канализация;</w:t>
            </w:r>
          </w:p>
          <w:p w:rsidR="006F5E90" w:rsidRPr="001B2D1A" w:rsidRDefault="006F5E90" w:rsidP="00C805DE">
            <w:pPr>
              <w:pStyle w:val="a4"/>
              <w:numPr>
                <w:ilvl w:val="0"/>
                <w:numId w:val="23"/>
              </w:numPr>
              <w:tabs>
                <w:tab w:val="left" w:pos="873"/>
              </w:tabs>
              <w:spacing w:line="256" w:lineRule="auto"/>
              <w:ind w:left="0" w:firstLine="589"/>
              <w:rPr>
                <w:rFonts w:ascii="Verdana" w:eastAsia="Calibri" w:hAnsi="Verdana" w:cs="Times New Roman"/>
                <w:bCs/>
                <w:sz w:val="20"/>
                <w:szCs w:val="20"/>
                <w:lang w:val="bg-BG"/>
              </w:rPr>
            </w:pPr>
            <w:r w:rsidRPr="001B2D1A">
              <w:rPr>
                <w:rFonts w:ascii="Verdana" w:eastAsia="Calibri" w:hAnsi="Verdana" w:cs="Times New Roman"/>
                <w:bCs/>
                <w:sz w:val="20"/>
                <w:szCs w:val="20"/>
                <w:lang w:val="bg-BG"/>
              </w:rPr>
              <w:t>Виадукти – горно строене, ригели, пътна плоча, тротоарна конзола, преходни плочи, хидроизолация;</w:t>
            </w:r>
          </w:p>
          <w:p w:rsidR="006F5E90" w:rsidRPr="001B2D1A" w:rsidRDefault="006F5E90" w:rsidP="00C805DE">
            <w:pPr>
              <w:pStyle w:val="a4"/>
              <w:numPr>
                <w:ilvl w:val="0"/>
                <w:numId w:val="23"/>
              </w:numPr>
              <w:tabs>
                <w:tab w:val="left" w:pos="873"/>
              </w:tabs>
              <w:spacing w:line="256" w:lineRule="auto"/>
              <w:ind w:left="0" w:firstLine="589"/>
              <w:rPr>
                <w:rFonts w:ascii="Verdana" w:hAnsi="Verdana" w:cs="Times New Roman"/>
                <w:sz w:val="20"/>
                <w:szCs w:val="20"/>
                <w:lang w:val="bg-BG"/>
              </w:rPr>
            </w:pPr>
            <w:r w:rsidRPr="001B2D1A">
              <w:rPr>
                <w:rFonts w:ascii="Verdana" w:hAnsi="Verdana" w:cs="Times New Roman"/>
                <w:sz w:val="20"/>
                <w:szCs w:val="20"/>
                <w:lang w:val="bg-BG"/>
              </w:rPr>
              <w:t>Машинно полагане на неплътна и плътна асфалтова смес;</w:t>
            </w:r>
          </w:p>
          <w:p w:rsidR="006F5E90" w:rsidRPr="001B2D1A" w:rsidRDefault="006F5E90" w:rsidP="00C805DE">
            <w:pPr>
              <w:pStyle w:val="a4"/>
              <w:numPr>
                <w:ilvl w:val="0"/>
                <w:numId w:val="23"/>
              </w:numPr>
              <w:tabs>
                <w:tab w:val="left" w:pos="873"/>
              </w:tabs>
              <w:spacing w:line="256" w:lineRule="auto"/>
              <w:ind w:left="0" w:firstLine="589"/>
              <w:rPr>
                <w:rFonts w:ascii="Verdana" w:hAnsi="Verdana" w:cs="Times New Roman"/>
                <w:sz w:val="20"/>
                <w:szCs w:val="20"/>
                <w:lang w:val="bg-BG"/>
              </w:rPr>
            </w:pPr>
            <w:r w:rsidRPr="001B2D1A">
              <w:rPr>
                <w:rFonts w:ascii="Verdana" w:hAnsi="Verdana" w:cs="Times New Roman"/>
                <w:sz w:val="20"/>
                <w:szCs w:val="20"/>
                <w:lang w:val="bg-BG"/>
              </w:rPr>
              <w:t>Изграждане на отводнителни съоръжения – облицовани окопи, италианско отводняване;</w:t>
            </w:r>
          </w:p>
          <w:p w:rsidR="006F5E90" w:rsidRPr="001B2D1A" w:rsidRDefault="006F5E90" w:rsidP="00C805DE">
            <w:pPr>
              <w:pStyle w:val="a4"/>
              <w:numPr>
                <w:ilvl w:val="0"/>
                <w:numId w:val="23"/>
              </w:numPr>
              <w:tabs>
                <w:tab w:val="left" w:pos="873"/>
              </w:tabs>
              <w:spacing w:line="256" w:lineRule="auto"/>
              <w:ind w:left="0" w:firstLine="589"/>
              <w:rPr>
                <w:rFonts w:ascii="Verdana" w:hAnsi="Verdana" w:cs="Times New Roman"/>
                <w:sz w:val="20"/>
                <w:szCs w:val="20"/>
                <w:lang w:val="bg-BG"/>
              </w:rPr>
            </w:pPr>
            <w:r w:rsidRPr="001B2D1A">
              <w:rPr>
                <w:rFonts w:ascii="Verdana" w:hAnsi="Verdana" w:cs="Times New Roman"/>
                <w:sz w:val="20"/>
                <w:szCs w:val="20"/>
                <w:lang w:val="bg-BG"/>
              </w:rPr>
              <w:t>Монтиране на ОС.</w:t>
            </w:r>
          </w:p>
          <w:p w:rsidR="006F5E90" w:rsidRPr="001B2D1A" w:rsidRDefault="006F5E90" w:rsidP="006F5E90">
            <w:pPr>
              <w:ind w:right="40"/>
              <w:jc w:val="both"/>
              <w:rPr>
                <w:rFonts w:ascii="Verdana" w:hAnsi="Verdana" w:cs="Times New Roman"/>
                <w:sz w:val="20"/>
                <w:szCs w:val="20"/>
                <w:lang w:val="bg-BG"/>
              </w:rPr>
            </w:pPr>
            <w:r w:rsidRPr="001B2D1A">
              <w:rPr>
                <w:rFonts w:ascii="Verdana" w:hAnsi="Verdana" w:cs="Times New Roman"/>
                <w:sz w:val="20"/>
                <w:szCs w:val="20"/>
                <w:lang w:val="bg-BG"/>
              </w:rPr>
              <w:t>Все още се работи по цялото трасе с дължина 16,32 км – от км 310+940 до км 315+000 е с неплътен асфалтобетон, а от км 315+000 до км 327+260 е с плътен асфалтобетон.</w:t>
            </w:r>
          </w:p>
          <w:p w:rsidR="006F5E90" w:rsidRPr="001B2D1A" w:rsidRDefault="006F5E90" w:rsidP="006F5E90">
            <w:pPr>
              <w:ind w:right="40" w:firstLine="306"/>
              <w:jc w:val="both"/>
              <w:rPr>
                <w:rFonts w:ascii="Verdana" w:eastAsia="Times New Roman" w:hAnsi="Verdana" w:cs="Times New Roman"/>
                <w:sz w:val="20"/>
                <w:szCs w:val="20"/>
                <w:lang w:val="bg-BG"/>
              </w:rPr>
            </w:pPr>
            <w:r w:rsidRPr="001B2D1A">
              <w:rPr>
                <w:rFonts w:ascii="Verdana" w:hAnsi="Verdana" w:cs="Times New Roman"/>
                <w:sz w:val="20"/>
                <w:szCs w:val="20"/>
                <w:lang w:val="bg-BG"/>
              </w:rPr>
              <w:t>2. Превантивен ремонт на п</w:t>
            </w:r>
            <w:r w:rsidRPr="001B2D1A">
              <w:rPr>
                <w:rFonts w:ascii="Verdana" w:eastAsia="Times New Roman" w:hAnsi="Verdana" w:cs="Times New Roman"/>
                <w:sz w:val="20"/>
                <w:szCs w:val="20"/>
                <w:lang w:val="bg-BG"/>
              </w:rPr>
              <w:t>ът І-4 „Коритна – Български извор – Микре – о.п. Севлиево – В. Търново – о.п. Омуртаг – о.п. Търговище – (о.п. Разград – о.п. Шумен)“ от км 197+</w:t>
            </w:r>
            <w:r w:rsidRPr="001B2D1A">
              <w:rPr>
                <w:rFonts w:ascii="Verdana" w:eastAsia="Times New Roman" w:hAnsi="Verdana" w:cs="Times New Roman"/>
                <w:color w:val="000000" w:themeColor="text1"/>
                <w:sz w:val="20"/>
                <w:szCs w:val="20"/>
                <w:lang w:val="bg-BG"/>
              </w:rPr>
              <w:t>746</w:t>
            </w:r>
            <w:r w:rsidRPr="001B2D1A">
              <w:rPr>
                <w:rFonts w:ascii="Verdana" w:eastAsia="Times New Roman" w:hAnsi="Verdana" w:cs="Times New Roman"/>
                <w:sz w:val="20"/>
                <w:szCs w:val="20"/>
                <w:lang w:val="bg-BG"/>
              </w:rPr>
              <w:t xml:space="preserve"> до км 223+574 с дължина 25,828 км:</w:t>
            </w:r>
          </w:p>
          <w:p w:rsidR="006F5E90" w:rsidRPr="001B2D1A" w:rsidRDefault="006F5E90" w:rsidP="00C805DE">
            <w:pPr>
              <w:pStyle w:val="a4"/>
              <w:numPr>
                <w:ilvl w:val="0"/>
                <w:numId w:val="24"/>
              </w:numPr>
              <w:spacing w:line="256" w:lineRule="auto"/>
              <w:ind w:right="40"/>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 xml:space="preserve">Извършено е студено рециклиране на пътната </w:t>
            </w:r>
          </w:p>
          <w:p w:rsidR="006F5E90" w:rsidRPr="001B2D1A" w:rsidRDefault="006F5E90" w:rsidP="006F5E90">
            <w:pPr>
              <w:ind w:right="40"/>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настилка;</w:t>
            </w:r>
          </w:p>
          <w:p w:rsidR="006F5E90" w:rsidRPr="001B2D1A" w:rsidRDefault="006F5E90" w:rsidP="00C805DE">
            <w:pPr>
              <w:pStyle w:val="a4"/>
              <w:numPr>
                <w:ilvl w:val="0"/>
                <w:numId w:val="24"/>
              </w:numPr>
              <w:spacing w:line="256" w:lineRule="auto"/>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Полагане на неплътна асфалтова смес;</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Машинно подравняване на банкети;</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Попълване на банкети до ниво биндер;</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Полагане на плътна асфалтова смес;</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color w:val="000000" w:themeColor="text1"/>
                <w:sz w:val="20"/>
                <w:szCs w:val="20"/>
                <w:lang w:val="bg-BG"/>
              </w:rPr>
            </w:pPr>
            <w:r w:rsidRPr="001B2D1A">
              <w:rPr>
                <w:rFonts w:ascii="Verdana" w:eastAsia="Times New Roman" w:hAnsi="Verdana" w:cs="Times New Roman"/>
                <w:color w:val="000000" w:themeColor="text1"/>
                <w:sz w:val="20"/>
                <w:szCs w:val="20"/>
                <w:lang w:val="bg-BG"/>
              </w:rPr>
              <w:t>Полагане на набита фракция за по-голяма грапавост и сцепление с асфалтовата настилка;</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color w:val="000000" w:themeColor="text1"/>
                <w:sz w:val="20"/>
                <w:szCs w:val="20"/>
                <w:lang w:val="bg-BG"/>
              </w:rPr>
            </w:pPr>
            <w:r w:rsidRPr="001B2D1A">
              <w:rPr>
                <w:rFonts w:ascii="Verdana" w:eastAsia="Times New Roman" w:hAnsi="Verdana" w:cs="Times New Roman"/>
                <w:color w:val="C00000"/>
                <w:sz w:val="20"/>
                <w:szCs w:val="20"/>
                <w:lang w:val="bg-BG"/>
              </w:rPr>
              <w:t xml:space="preserve"> </w:t>
            </w:r>
            <w:r w:rsidRPr="001B2D1A">
              <w:rPr>
                <w:rFonts w:ascii="Verdana" w:eastAsia="Times New Roman" w:hAnsi="Verdana" w:cs="Times New Roman"/>
                <w:color w:val="000000" w:themeColor="text1"/>
                <w:sz w:val="20"/>
                <w:szCs w:val="20"/>
                <w:lang w:val="bg-BG"/>
              </w:rPr>
              <w:t>Демонтиране на бетонови бордюри и водещи бетонови ивици;</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color w:val="000000" w:themeColor="text1"/>
                <w:sz w:val="20"/>
                <w:szCs w:val="20"/>
                <w:lang w:val="bg-BG"/>
              </w:rPr>
            </w:pPr>
            <w:r w:rsidRPr="001B2D1A">
              <w:rPr>
                <w:rFonts w:ascii="Verdana" w:eastAsia="Times New Roman" w:hAnsi="Verdana" w:cs="Times New Roman"/>
                <w:color w:val="000000" w:themeColor="text1"/>
                <w:sz w:val="20"/>
                <w:szCs w:val="20"/>
                <w:lang w:val="bg-BG"/>
              </w:rPr>
              <w:lastRenderedPageBreak/>
              <w:t>Монтаж на нови бетонови бордюри 18/35;</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color w:val="000000" w:themeColor="text1"/>
                <w:sz w:val="20"/>
                <w:szCs w:val="20"/>
                <w:lang w:val="bg-BG"/>
              </w:rPr>
            </w:pPr>
            <w:r w:rsidRPr="001B2D1A">
              <w:rPr>
                <w:rFonts w:ascii="Verdana" w:eastAsia="Times New Roman" w:hAnsi="Verdana" w:cs="Times New Roman"/>
                <w:color w:val="000000" w:themeColor="text1"/>
                <w:sz w:val="20"/>
                <w:szCs w:val="20"/>
                <w:lang w:val="bg-BG"/>
              </w:rPr>
              <w:t>Монтаж на нови бетонови бордюри 8/16;</w:t>
            </w:r>
          </w:p>
          <w:p w:rsidR="006F5E90" w:rsidRPr="001B2D1A" w:rsidRDefault="006F5E90" w:rsidP="00C805DE">
            <w:pPr>
              <w:pStyle w:val="a4"/>
              <w:numPr>
                <w:ilvl w:val="0"/>
                <w:numId w:val="24"/>
              </w:numPr>
              <w:spacing w:line="256" w:lineRule="auto"/>
              <w:rPr>
                <w:rFonts w:ascii="Verdana" w:eastAsia="Times New Roman" w:hAnsi="Verdana" w:cs="Times New Roman"/>
                <w:sz w:val="20"/>
                <w:szCs w:val="20"/>
                <w:lang w:val="bg-BG"/>
              </w:rPr>
            </w:pPr>
            <w:r w:rsidRPr="001B2D1A">
              <w:rPr>
                <w:rFonts w:ascii="Verdana" w:eastAsia="Times New Roman" w:hAnsi="Verdana" w:cs="Times New Roman"/>
                <w:color w:val="000000" w:themeColor="text1"/>
                <w:sz w:val="20"/>
                <w:szCs w:val="20"/>
                <w:lang w:val="bg-BG"/>
              </w:rPr>
              <w:t>Отпушване на шахти и отводнителни тръби.</w:t>
            </w:r>
          </w:p>
          <w:p w:rsidR="006F5E90" w:rsidRPr="001B2D1A" w:rsidRDefault="006F5E90" w:rsidP="006F5E90">
            <w:pPr>
              <w:pStyle w:val="a4"/>
              <w:ind w:left="22" w:right="40" w:firstLine="284"/>
              <w:jc w:val="both"/>
              <w:rPr>
                <w:rFonts w:ascii="Verdana" w:eastAsia="Times New Roman" w:hAnsi="Verdana" w:cs="Times New Roman"/>
                <w:color w:val="000000" w:themeColor="text1"/>
                <w:sz w:val="20"/>
                <w:szCs w:val="20"/>
                <w:lang w:val="bg-BG"/>
              </w:rPr>
            </w:pPr>
            <w:r w:rsidRPr="001B2D1A">
              <w:rPr>
                <w:rFonts w:ascii="Verdana" w:eastAsia="Times New Roman" w:hAnsi="Verdana" w:cs="Times New Roman"/>
                <w:color w:val="000000" w:themeColor="text1"/>
                <w:sz w:val="20"/>
                <w:szCs w:val="20"/>
                <w:lang w:val="bg-BG"/>
              </w:rPr>
              <w:t>3. Превантивен ремонт на  път І-4 „Коритна – Български извор – Микре – о.п. Севлиево – В. Търново – о.п. Омуртаг – о.п. Търговище – (о.п. Разград – о.п. Шумен)“ от км 243+000 до км 250+300 с дължина 7,300 км:</w:t>
            </w:r>
          </w:p>
          <w:p w:rsidR="006F5E90" w:rsidRPr="001B2D1A" w:rsidRDefault="006F5E90" w:rsidP="00C805DE">
            <w:pPr>
              <w:pStyle w:val="a4"/>
              <w:numPr>
                <w:ilvl w:val="0"/>
                <w:numId w:val="25"/>
              </w:numPr>
              <w:spacing w:line="256" w:lineRule="auto"/>
              <w:ind w:left="22" w:right="40" w:firstLine="284"/>
              <w:jc w:val="both"/>
              <w:rPr>
                <w:rFonts w:ascii="Verdana" w:eastAsia="Times New Roman" w:hAnsi="Verdana" w:cs="Times New Roman"/>
                <w:sz w:val="20"/>
                <w:szCs w:val="20"/>
                <w:lang w:val="bg-BG"/>
              </w:rPr>
            </w:pPr>
            <w:r w:rsidRPr="001B2D1A">
              <w:rPr>
                <w:rFonts w:ascii="Verdana" w:hAnsi="Verdana" w:cs="Times New Roman"/>
                <w:sz w:val="20"/>
                <w:szCs w:val="20"/>
                <w:lang w:val="bg-BG"/>
              </w:rPr>
              <w:t>Извършено е студено технологично фрезоване;</w:t>
            </w:r>
          </w:p>
          <w:p w:rsidR="006F5E90" w:rsidRPr="001B2D1A" w:rsidRDefault="006F5E90" w:rsidP="00C805DE">
            <w:pPr>
              <w:pStyle w:val="a4"/>
              <w:numPr>
                <w:ilvl w:val="0"/>
                <w:numId w:val="25"/>
              </w:numPr>
              <w:spacing w:line="256" w:lineRule="auto"/>
              <w:ind w:left="22" w:right="40" w:firstLine="284"/>
              <w:jc w:val="both"/>
              <w:rPr>
                <w:rFonts w:ascii="Verdana" w:eastAsia="Times New Roman" w:hAnsi="Verdana" w:cs="Times New Roman"/>
                <w:sz w:val="20"/>
                <w:szCs w:val="20"/>
                <w:lang w:val="bg-BG"/>
              </w:rPr>
            </w:pPr>
            <w:r w:rsidRPr="001B2D1A">
              <w:rPr>
                <w:rFonts w:ascii="Verdana" w:hAnsi="Verdana" w:cs="Times New Roman"/>
                <w:sz w:val="20"/>
                <w:szCs w:val="20"/>
                <w:lang w:val="bg-BG"/>
              </w:rPr>
              <w:t>Ландшафтно оформяне;</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Извършено е студено рециклиране на пътната настилка;</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Полагане на неплътна асфалтова смес;</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Машинно подравняване на банкети;</w:t>
            </w:r>
          </w:p>
          <w:p w:rsidR="006F5E90" w:rsidRPr="001B2D1A" w:rsidRDefault="006F5E90" w:rsidP="00C805DE">
            <w:pPr>
              <w:pStyle w:val="a4"/>
              <w:numPr>
                <w:ilvl w:val="0"/>
                <w:numId w:val="23"/>
              </w:numPr>
              <w:spacing w:line="256" w:lineRule="auto"/>
              <w:ind w:left="22" w:right="40" w:firstLine="284"/>
              <w:jc w:val="both"/>
              <w:rPr>
                <w:rFonts w:ascii="Verdana" w:eastAsia="Times New Roman" w:hAnsi="Verdana" w:cs="Times New Roman"/>
                <w:sz w:val="20"/>
                <w:szCs w:val="20"/>
                <w:lang w:val="bg-BG"/>
              </w:rPr>
            </w:pPr>
            <w:r w:rsidRPr="001B2D1A">
              <w:rPr>
                <w:rFonts w:ascii="Verdana" w:eastAsia="Times New Roman" w:hAnsi="Verdana" w:cs="Times New Roman"/>
                <w:sz w:val="20"/>
                <w:szCs w:val="20"/>
                <w:lang w:val="bg-BG"/>
              </w:rPr>
              <w:t>Попълване на банкети до ниво биндер.</w:t>
            </w:r>
          </w:p>
          <w:p w:rsidR="006F5E90" w:rsidRPr="001B2D1A" w:rsidRDefault="006F5E90" w:rsidP="006F5E90">
            <w:pPr>
              <w:ind w:right="40" w:firstLine="306"/>
              <w:jc w:val="both"/>
              <w:rPr>
                <w:rFonts w:ascii="Verdana" w:hAnsi="Verdana" w:cs="Times New Roman"/>
                <w:sz w:val="20"/>
                <w:szCs w:val="20"/>
                <w:lang w:val="bg-BG"/>
              </w:rPr>
            </w:pPr>
            <w:r w:rsidRPr="001B2D1A">
              <w:rPr>
                <w:rFonts w:ascii="Verdana" w:hAnsi="Verdana" w:cs="Times New Roman"/>
                <w:sz w:val="20"/>
                <w:szCs w:val="20"/>
                <w:lang w:val="bg-BG"/>
              </w:rPr>
              <w:t>4. Превантивен ремонт на път II-74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Велики Преслав – Преслав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Търговище – Въбел – Здравец – Подгорица (Дралфа – Чудомир)</w:t>
            </w:r>
            <w:r w:rsidR="001B2D1A">
              <w:rPr>
                <w:rFonts w:ascii="Verdana" w:hAnsi="Verdana" w:cs="Times New Roman"/>
                <w:sz w:val="20"/>
                <w:szCs w:val="20"/>
                <w:lang w:val="bg-BG"/>
              </w:rPr>
              <w:t>“</w:t>
            </w:r>
            <w:r w:rsidRPr="001B2D1A">
              <w:rPr>
                <w:rFonts w:ascii="Verdana" w:hAnsi="Verdana" w:cs="Times New Roman"/>
                <w:sz w:val="20"/>
                <w:szCs w:val="20"/>
                <w:lang w:val="bg-BG"/>
              </w:rPr>
              <w:t xml:space="preserve"> от км 30+000 до км 40+720 с дължина 10,720 км:</w:t>
            </w:r>
          </w:p>
          <w:p w:rsidR="006F5E90" w:rsidRPr="001B2D1A" w:rsidRDefault="006F5E90" w:rsidP="00C805DE">
            <w:pPr>
              <w:pStyle w:val="a4"/>
              <w:numPr>
                <w:ilvl w:val="0"/>
                <w:numId w:val="24"/>
              </w:numPr>
              <w:spacing w:line="256" w:lineRule="auto"/>
              <w:rPr>
                <w:rFonts w:ascii="Verdana" w:hAnsi="Verdana" w:cs="Times New Roman"/>
                <w:sz w:val="20"/>
                <w:szCs w:val="20"/>
                <w:lang w:val="bg-BG"/>
              </w:rPr>
            </w:pPr>
            <w:r w:rsidRPr="001B2D1A">
              <w:rPr>
                <w:rFonts w:ascii="Verdana" w:hAnsi="Verdana" w:cs="Times New Roman"/>
                <w:sz w:val="20"/>
                <w:szCs w:val="20"/>
                <w:lang w:val="bg-BG"/>
              </w:rPr>
              <w:t>Положена е хоризонтална пътна маркировка.</w:t>
            </w:r>
          </w:p>
          <w:p w:rsidR="006F5E90" w:rsidRPr="001B2D1A" w:rsidRDefault="006F5E90" w:rsidP="006F5E90">
            <w:pPr>
              <w:ind w:right="40" w:firstLine="306"/>
              <w:jc w:val="both"/>
              <w:rPr>
                <w:rFonts w:ascii="Verdana" w:hAnsi="Verdana" w:cs="Times New Roman"/>
                <w:sz w:val="20"/>
                <w:szCs w:val="20"/>
                <w:lang w:val="bg-BG"/>
              </w:rPr>
            </w:pPr>
            <w:r w:rsidRPr="001B2D1A">
              <w:rPr>
                <w:rFonts w:ascii="Verdana" w:hAnsi="Verdana" w:cs="Times New Roman"/>
                <w:sz w:val="20"/>
                <w:szCs w:val="20"/>
                <w:lang w:val="bg-BG"/>
              </w:rPr>
              <w:t>5. Превантивен ремонт на път III-408 „(В. Търново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 Илийно – Стеврек – Глоговец – (Елена – Стара </w:t>
            </w:r>
            <w:r w:rsidR="001B2D1A">
              <w:rPr>
                <w:rFonts w:ascii="Verdana" w:hAnsi="Verdana" w:cs="Times New Roman"/>
                <w:sz w:val="20"/>
                <w:szCs w:val="20"/>
                <w:lang w:val="bg-BG"/>
              </w:rPr>
              <w:t xml:space="preserve">река)“ </w:t>
            </w:r>
            <w:r w:rsidRPr="001B2D1A">
              <w:rPr>
                <w:rFonts w:ascii="Verdana" w:hAnsi="Verdana" w:cs="Times New Roman"/>
                <w:sz w:val="20"/>
                <w:szCs w:val="20"/>
                <w:lang w:val="bg-BG"/>
              </w:rPr>
              <w:t>от км 0+000 до км 2+500 с дължина 2,500 км:</w:t>
            </w:r>
          </w:p>
          <w:p w:rsidR="006F5E90" w:rsidRPr="001B2D1A" w:rsidRDefault="006F5E90" w:rsidP="00C805DE">
            <w:pPr>
              <w:pStyle w:val="a4"/>
              <w:numPr>
                <w:ilvl w:val="0"/>
                <w:numId w:val="24"/>
              </w:numPr>
              <w:spacing w:line="256" w:lineRule="auto"/>
              <w:rPr>
                <w:rFonts w:ascii="Verdana" w:eastAsia="Times New Roman" w:hAnsi="Verdana" w:cs="Times New Roman"/>
                <w:sz w:val="20"/>
                <w:szCs w:val="20"/>
                <w:lang w:val="bg-BG"/>
              </w:rPr>
            </w:pPr>
            <w:r w:rsidRPr="001B2D1A">
              <w:rPr>
                <w:rFonts w:ascii="Verdana" w:hAnsi="Verdana" w:cs="Times New Roman"/>
                <w:sz w:val="20"/>
                <w:szCs w:val="20"/>
                <w:lang w:val="bg-BG"/>
              </w:rPr>
              <w:t>Положена е хоризонтална пътна маркировка.</w:t>
            </w:r>
          </w:p>
          <w:p w:rsidR="006F5E90" w:rsidRPr="001B2D1A" w:rsidRDefault="006F5E90" w:rsidP="006F5E90">
            <w:pPr>
              <w:ind w:right="40" w:firstLine="306"/>
              <w:jc w:val="both"/>
              <w:rPr>
                <w:rFonts w:ascii="Verdana" w:hAnsi="Verdana" w:cs="Times New Roman"/>
                <w:sz w:val="20"/>
                <w:szCs w:val="20"/>
                <w:lang w:val="bg-BG"/>
              </w:rPr>
            </w:pPr>
            <w:r w:rsidRPr="001B2D1A">
              <w:rPr>
                <w:rFonts w:ascii="Verdana" w:hAnsi="Verdana" w:cs="Times New Roman"/>
                <w:sz w:val="20"/>
                <w:szCs w:val="20"/>
                <w:lang w:val="bg-BG"/>
              </w:rPr>
              <w:t>6. Превантивен ремонт на път III-408 „(В. Търново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 Илийно – Стеврек – Глоговец – (Елена – Стара река)</w:t>
            </w:r>
            <w:r w:rsidR="001B2D1A">
              <w:rPr>
                <w:rFonts w:ascii="Verdana" w:hAnsi="Verdana" w:cs="Times New Roman"/>
                <w:sz w:val="20"/>
                <w:szCs w:val="20"/>
                <w:lang w:val="bg-BG"/>
              </w:rPr>
              <w:t>“</w:t>
            </w:r>
            <w:r w:rsidRPr="001B2D1A">
              <w:rPr>
                <w:rFonts w:ascii="Verdana" w:hAnsi="Verdana" w:cs="Times New Roman"/>
                <w:sz w:val="20"/>
                <w:szCs w:val="20"/>
                <w:lang w:val="bg-BG"/>
              </w:rPr>
              <w:t xml:space="preserve"> от км 26+265 до км 29+728 с дължина 3,463 км:</w:t>
            </w:r>
          </w:p>
          <w:p w:rsidR="006F5E90" w:rsidRPr="001B2D1A" w:rsidRDefault="006F5E90" w:rsidP="00C805DE">
            <w:pPr>
              <w:pStyle w:val="a4"/>
              <w:numPr>
                <w:ilvl w:val="0"/>
                <w:numId w:val="24"/>
              </w:numPr>
              <w:spacing w:line="256" w:lineRule="auto"/>
              <w:rPr>
                <w:rFonts w:ascii="Verdana" w:hAnsi="Verdana" w:cs="Times New Roman"/>
                <w:sz w:val="20"/>
                <w:szCs w:val="20"/>
                <w:lang w:val="bg-BG"/>
              </w:rPr>
            </w:pPr>
            <w:r w:rsidRPr="001B2D1A">
              <w:rPr>
                <w:rFonts w:ascii="Verdana" w:hAnsi="Verdana" w:cs="Times New Roman"/>
                <w:sz w:val="20"/>
                <w:szCs w:val="20"/>
                <w:lang w:val="bg-BG"/>
              </w:rPr>
              <w:t>Положена е хоризонтална пътна маркировка.</w:t>
            </w:r>
          </w:p>
          <w:p w:rsidR="006F5E90" w:rsidRPr="001B2D1A" w:rsidRDefault="006F5E90" w:rsidP="006F5E90">
            <w:pPr>
              <w:ind w:right="40" w:firstLine="306"/>
              <w:jc w:val="both"/>
              <w:rPr>
                <w:rFonts w:ascii="Verdana" w:hAnsi="Verdana" w:cs="Times New Roman"/>
                <w:sz w:val="20"/>
                <w:szCs w:val="20"/>
                <w:lang w:val="bg-BG"/>
              </w:rPr>
            </w:pPr>
            <w:r w:rsidRPr="001B2D1A">
              <w:rPr>
                <w:rFonts w:ascii="Verdana" w:hAnsi="Verdana" w:cs="Times New Roman"/>
                <w:sz w:val="20"/>
                <w:szCs w:val="20"/>
                <w:lang w:val="bg-BG"/>
              </w:rPr>
              <w:t>7. Превантивен ремонт на път III-706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Преслав – Върбица) Менгишево – Величка – Ябланово – Малко село – Филаретово – Тича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 Котел)</w:t>
            </w:r>
            <w:r w:rsidR="001B2D1A">
              <w:rPr>
                <w:rFonts w:ascii="Verdana" w:hAnsi="Verdana" w:cs="Times New Roman"/>
                <w:sz w:val="20"/>
                <w:szCs w:val="20"/>
                <w:lang w:val="bg-BG"/>
              </w:rPr>
              <w:t>“</w:t>
            </w:r>
            <w:r w:rsidRPr="001B2D1A">
              <w:rPr>
                <w:rFonts w:ascii="Verdana" w:hAnsi="Verdana" w:cs="Times New Roman"/>
                <w:sz w:val="20"/>
                <w:szCs w:val="20"/>
                <w:lang w:val="bg-BG"/>
              </w:rPr>
              <w:t xml:space="preserve"> от км 0+000 до км 7+500 с дължина 7,500 км:</w:t>
            </w:r>
          </w:p>
          <w:p w:rsidR="006F5E90" w:rsidRPr="001B2D1A" w:rsidRDefault="006F5E90" w:rsidP="00C805DE">
            <w:pPr>
              <w:pStyle w:val="a4"/>
              <w:numPr>
                <w:ilvl w:val="0"/>
                <w:numId w:val="24"/>
              </w:numPr>
              <w:spacing w:line="256" w:lineRule="auto"/>
              <w:rPr>
                <w:rFonts w:ascii="Verdana" w:hAnsi="Verdana" w:cs="Times New Roman"/>
                <w:sz w:val="20"/>
                <w:szCs w:val="20"/>
                <w:lang w:val="bg-BG"/>
              </w:rPr>
            </w:pPr>
            <w:r w:rsidRPr="001B2D1A">
              <w:rPr>
                <w:rFonts w:ascii="Verdana" w:hAnsi="Verdana" w:cs="Times New Roman"/>
                <w:sz w:val="20"/>
                <w:szCs w:val="20"/>
                <w:lang w:val="bg-BG"/>
              </w:rPr>
              <w:t>Положена е хоризонтална пътна маркировка.</w:t>
            </w:r>
          </w:p>
          <w:p w:rsidR="006F5E90" w:rsidRPr="001B2D1A" w:rsidRDefault="006F5E90" w:rsidP="006F5E90">
            <w:pPr>
              <w:ind w:right="40" w:firstLine="306"/>
              <w:jc w:val="both"/>
              <w:rPr>
                <w:rFonts w:ascii="Verdana" w:hAnsi="Verdana" w:cs="Times New Roman"/>
                <w:sz w:val="20"/>
                <w:szCs w:val="20"/>
                <w:lang w:val="bg-BG"/>
              </w:rPr>
            </w:pPr>
            <w:r w:rsidRPr="001B2D1A">
              <w:rPr>
                <w:rFonts w:ascii="Verdana" w:hAnsi="Verdana" w:cs="Times New Roman"/>
                <w:sz w:val="20"/>
                <w:szCs w:val="20"/>
                <w:lang w:val="bg-BG"/>
              </w:rPr>
              <w:t>8. Превантивен ремонт на път III-4008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Търговище) Пролаз – Вардун – Долно Новково –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от км 7+268 до км 13+176 с дължина 5,908 км:</w:t>
            </w:r>
          </w:p>
          <w:p w:rsidR="006F5E90" w:rsidRPr="001B2D1A" w:rsidRDefault="006F5E90" w:rsidP="00C805DE">
            <w:pPr>
              <w:pStyle w:val="a4"/>
              <w:numPr>
                <w:ilvl w:val="0"/>
                <w:numId w:val="24"/>
              </w:numPr>
              <w:spacing w:line="256" w:lineRule="auto"/>
              <w:rPr>
                <w:rFonts w:ascii="Verdana" w:hAnsi="Verdana" w:cs="Times New Roman"/>
                <w:sz w:val="20"/>
                <w:szCs w:val="20"/>
                <w:lang w:val="bg-BG"/>
              </w:rPr>
            </w:pPr>
            <w:r w:rsidRPr="001B2D1A">
              <w:rPr>
                <w:rFonts w:ascii="Verdana" w:hAnsi="Verdana" w:cs="Times New Roman"/>
                <w:sz w:val="20"/>
                <w:szCs w:val="20"/>
                <w:lang w:val="bg-BG"/>
              </w:rPr>
              <w:t>Положена е хоризонтална пътна маркировка.</w:t>
            </w:r>
          </w:p>
          <w:p w:rsidR="006F5E90" w:rsidRPr="001B2D1A" w:rsidRDefault="006F5E90" w:rsidP="006F5E90">
            <w:pPr>
              <w:rPr>
                <w:rFonts w:ascii="Verdana" w:hAnsi="Verdana" w:cs="Times New Roman"/>
                <w:sz w:val="20"/>
                <w:szCs w:val="20"/>
                <w:lang w:val="bg-BG"/>
              </w:rPr>
            </w:pPr>
            <w:r w:rsidRPr="001B2D1A">
              <w:rPr>
                <w:rFonts w:ascii="Verdana" w:hAnsi="Verdana" w:cs="Times New Roman"/>
                <w:sz w:val="20"/>
                <w:szCs w:val="20"/>
                <w:lang w:val="bg-BG"/>
              </w:rPr>
              <w:t xml:space="preserve">    9. Превантивен ремонт на път III-4802 „(о.п</w:t>
            </w:r>
            <w:r w:rsidR="000A0935">
              <w:rPr>
                <w:rFonts w:ascii="Verdana" w:hAnsi="Verdana" w:cs="Times New Roman"/>
                <w:sz w:val="20"/>
                <w:szCs w:val="20"/>
                <w:lang w:val="bg-BG"/>
              </w:rPr>
              <w:t>.</w:t>
            </w:r>
            <w:r w:rsidRPr="001B2D1A">
              <w:rPr>
                <w:rFonts w:ascii="Verdana" w:hAnsi="Verdana" w:cs="Times New Roman"/>
                <w:sz w:val="20"/>
                <w:szCs w:val="20"/>
                <w:lang w:val="bg-BG"/>
              </w:rPr>
              <w:t xml:space="preserve"> Омуртаг – Котел) – Илийно“ от км 0+000 до км 10+400 с дължина </w:t>
            </w:r>
            <w:r w:rsidRPr="001B2D1A">
              <w:rPr>
                <w:rFonts w:ascii="Verdana" w:hAnsi="Verdana" w:cs="Times New Roman"/>
                <w:sz w:val="20"/>
                <w:szCs w:val="20"/>
                <w:lang w:val="bg-BG"/>
              </w:rPr>
              <w:lastRenderedPageBreak/>
              <w:t>10,400 км:</w:t>
            </w:r>
          </w:p>
          <w:p w:rsidR="0090551E" w:rsidRPr="00081322" w:rsidRDefault="001B2D1A" w:rsidP="00C805DE">
            <w:pPr>
              <w:pStyle w:val="a4"/>
              <w:numPr>
                <w:ilvl w:val="0"/>
                <w:numId w:val="23"/>
              </w:numPr>
              <w:spacing w:line="256" w:lineRule="auto"/>
              <w:ind w:left="22" w:right="40" w:firstLine="284"/>
              <w:jc w:val="both"/>
              <w:rPr>
                <w:rFonts w:ascii="Verdana" w:hAnsi="Verdana"/>
                <w:sz w:val="20"/>
                <w:szCs w:val="20"/>
                <w:lang w:val="bg-BG"/>
              </w:rPr>
            </w:pPr>
            <w:r w:rsidRPr="001B2D1A">
              <w:rPr>
                <w:rFonts w:ascii="Verdana" w:hAnsi="Verdana" w:cs="Times New Roman"/>
                <w:sz w:val="20"/>
                <w:szCs w:val="20"/>
                <w:lang w:val="bg-BG"/>
              </w:rPr>
              <w:t>Положена е хоризонтална пътна маркировка.</w:t>
            </w:r>
          </w:p>
        </w:tc>
      </w:tr>
      <w:tr w:rsidR="00847FAF" w:rsidRPr="006D1AF5" w:rsidTr="00FE2B3D">
        <w:tc>
          <w:tcPr>
            <w:tcW w:w="5245" w:type="dxa"/>
            <w:shd w:val="clear" w:color="auto" w:fill="FFFFFF" w:themeFill="background1"/>
          </w:tcPr>
          <w:p w:rsidR="00847FAF" w:rsidRPr="00F43CC2" w:rsidRDefault="00847FAF" w:rsidP="00847FAF">
            <w:pPr>
              <w:spacing w:before="80" w:after="80"/>
              <w:ind w:right="34"/>
              <w:rPr>
                <w:rFonts w:ascii="Verdana" w:eastAsia="Calibri" w:hAnsi="Verdana" w:cs="Times New Roman"/>
                <w:bCs/>
                <w:sz w:val="20"/>
                <w:szCs w:val="20"/>
                <w:lang w:val="bg-BG"/>
              </w:rPr>
            </w:pPr>
            <w:r w:rsidRPr="00F43CC2">
              <w:rPr>
                <w:rFonts w:ascii="Verdana" w:eastAsia="Calibri" w:hAnsi="Verdana" w:cs="Times New Roman"/>
                <w:bCs/>
                <w:sz w:val="20"/>
                <w:szCs w:val="20"/>
                <w:lang w:val="bg-BG"/>
              </w:rPr>
              <w:lastRenderedPageBreak/>
              <w:t>4.19 Актуализация на организацията на движение на републиканските пътища</w:t>
            </w:r>
          </w:p>
        </w:tc>
        <w:tc>
          <w:tcPr>
            <w:tcW w:w="1843" w:type="dxa"/>
            <w:shd w:val="clear" w:color="auto" w:fill="FFFFFF" w:themeFill="background1"/>
          </w:tcPr>
          <w:p w:rsidR="00847FAF" w:rsidRPr="00F43CC2" w:rsidRDefault="00847FAF" w:rsidP="00847FAF">
            <w:pPr>
              <w:rPr>
                <w:rFonts w:ascii="Verdana" w:eastAsia="Calibri" w:hAnsi="Verdana" w:cs="Times New Roman"/>
                <w:bCs/>
                <w:sz w:val="20"/>
                <w:szCs w:val="20"/>
                <w:lang w:val="bg-BG"/>
              </w:rPr>
            </w:pPr>
            <w:r w:rsidRPr="00F43CC2">
              <w:rPr>
                <w:rFonts w:ascii="Verdana" w:eastAsia="Calibri" w:hAnsi="Verdana" w:cs="Times New Roman"/>
                <w:bCs/>
                <w:sz w:val="20"/>
                <w:szCs w:val="20"/>
                <w:lang w:val="bg-BG"/>
              </w:rPr>
              <w:t>ОДМВР</w:t>
            </w:r>
          </w:p>
          <w:p w:rsidR="00847FAF" w:rsidRPr="00F43CC2" w:rsidRDefault="00847FAF" w:rsidP="00847FAF">
            <w:pPr>
              <w:rPr>
                <w:rFonts w:ascii="Verdana" w:eastAsia="Calibri" w:hAnsi="Verdana" w:cs="Times New Roman"/>
                <w:bCs/>
                <w:sz w:val="20"/>
                <w:szCs w:val="20"/>
                <w:lang w:val="bg-BG"/>
              </w:rPr>
            </w:pPr>
            <w:r w:rsidRPr="00F43CC2">
              <w:rPr>
                <w:rFonts w:ascii="Verdana" w:eastAsia="Calibri" w:hAnsi="Verdana" w:cs="Times New Roman"/>
                <w:bCs/>
                <w:sz w:val="20"/>
                <w:szCs w:val="20"/>
                <w:lang w:val="bg-BG"/>
              </w:rPr>
              <w:t>ОПУ</w:t>
            </w:r>
          </w:p>
          <w:p w:rsidR="00847FAF" w:rsidRPr="00F43CC2" w:rsidRDefault="00847FAF" w:rsidP="00847FAF">
            <w:pPr>
              <w:rPr>
                <w:rFonts w:ascii="Verdana" w:eastAsia="Calibri" w:hAnsi="Verdana" w:cs="Times New Roman"/>
                <w:bCs/>
                <w:sz w:val="20"/>
                <w:szCs w:val="20"/>
                <w:lang w:val="bg-BG"/>
              </w:rPr>
            </w:pPr>
            <w:r w:rsidRPr="00F43CC2">
              <w:rPr>
                <w:rFonts w:ascii="Verdana" w:eastAsia="Calibri" w:hAnsi="Verdana" w:cs="Times New Roman"/>
                <w:bCs/>
                <w:sz w:val="20"/>
                <w:szCs w:val="20"/>
                <w:lang w:val="bg-BG"/>
              </w:rPr>
              <w:t>Постоянен</w:t>
            </w:r>
          </w:p>
        </w:tc>
        <w:tc>
          <w:tcPr>
            <w:tcW w:w="6520" w:type="dxa"/>
            <w:shd w:val="clear" w:color="auto" w:fill="FFFFFF" w:themeFill="background1"/>
          </w:tcPr>
          <w:p w:rsidR="00745E07" w:rsidRDefault="00745E07" w:rsidP="00745E07">
            <w:pPr>
              <w:rPr>
                <w:rFonts w:ascii="Verdana" w:eastAsia="Calibri" w:hAnsi="Verdana" w:cs="Times New Roman"/>
                <w:b/>
                <w:bCs/>
                <w:sz w:val="20"/>
                <w:szCs w:val="20"/>
                <w:lang w:val="bg-BG"/>
              </w:rPr>
            </w:pPr>
            <w:r>
              <w:rPr>
                <w:rFonts w:ascii="Verdana" w:eastAsia="Calibri" w:hAnsi="Verdana" w:cs="Times New Roman"/>
                <w:b/>
                <w:bCs/>
                <w:sz w:val="20"/>
                <w:szCs w:val="20"/>
                <w:lang w:val="bg-BG"/>
              </w:rPr>
              <w:t xml:space="preserve">ОДМВР: </w:t>
            </w:r>
            <w:r w:rsidRPr="00745E07">
              <w:rPr>
                <w:rFonts w:ascii="Verdana" w:eastAsia="Calibri" w:hAnsi="Verdana" w:cs="Times New Roman"/>
                <w:bCs/>
                <w:sz w:val="20"/>
                <w:szCs w:val="20"/>
                <w:lang w:val="bg-BG"/>
              </w:rPr>
              <w:t>Всяка година и при необходимост се опреснява хоризонталната сигнализация</w:t>
            </w:r>
            <w:r>
              <w:rPr>
                <w:rFonts w:ascii="Verdana" w:eastAsia="Calibri" w:hAnsi="Verdana" w:cs="Times New Roman"/>
                <w:bCs/>
                <w:sz w:val="20"/>
                <w:szCs w:val="20"/>
                <w:lang w:val="bg-BG"/>
              </w:rPr>
              <w:t>. П</w:t>
            </w:r>
            <w:r w:rsidRPr="00745E07">
              <w:rPr>
                <w:rFonts w:ascii="Verdana" w:eastAsia="Calibri" w:hAnsi="Verdana" w:cs="Times New Roman"/>
                <w:bCs/>
                <w:sz w:val="20"/>
                <w:szCs w:val="20"/>
                <w:lang w:val="bg-BG"/>
              </w:rPr>
              <w:t>ри необходимост се подменят повредени и изчезнали пътни знаци.</w:t>
            </w:r>
          </w:p>
          <w:p w:rsidR="006C4EF7" w:rsidRPr="006C4EF7" w:rsidRDefault="00847FAF" w:rsidP="006C4EF7">
            <w:pPr>
              <w:jc w:val="both"/>
              <w:rPr>
                <w:rFonts w:ascii="Verdana" w:hAnsi="Verdana" w:cs="Times New Roman"/>
                <w:sz w:val="20"/>
                <w:szCs w:val="20"/>
                <w:lang w:val="bg-BG"/>
              </w:rPr>
            </w:pPr>
            <w:r w:rsidRPr="006C4EF7">
              <w:rPr>
                <w:rFonts w:ascii="Verdana" w:eastAsia="Calibri" w:hAnsi="Verdana" w:cs="Times New Roman"/>
                <w:b/>
                <w:bCs/>
                <w:sz w:val="20"/>
                <w:szCs w:val="20"/>
                <w:lang w:val="bg-BG"/>
              </w:rPr>
              <w:t>ОПУ:</w:t>
            </w:r>
            <w:r w:rsidRPr="006C4EF7">
              <w:rPr>
                <w:rFonts w:ascii="Verdana" w:eastAsia="Calibri" w:hAnsi="Verdana" w:cs="Times New Roman"/>
                <w:bCs/>
                <w:sz w:val="20"/>
                <w:szCs w:val="20"/>
                <w:lang w:val="bg-BG"/>
              </w:rPr>
              <w:t xml:space="preserve"> </w:t>
            </w:r>
            <w:r w:rsidR="006C4EF7" w:rsidRPr="006C4EF7">
              <w:rPr>
                <w:rFonts w:ascii="Verdana" w:hAnsi="Verdana" w:cs="Times New Roman"/>
                <w:sz w:val="20"/>
                <w:szCs w:val="20"/>
                <w:lang w:val="bg-BG"/>
              </w:rPr>
              <w:t>Изпълнени са мерки по програми за рехабилитация на пътни участъци с цел повишаване безопасността на движение:</w:t>
            </w:r>
          </w:p>
          <w:p w:rsidR="00511217" w:rsidRPr="006C4EF7" w:rsidRDefault="00511217" w:rsidP="00511217">
            <w:pPr>
              <w:pStyle w:val="afa"/>
              <w:spacing w:line="283" w:lineRule="auto"/>
              <w:ind w:firstLine="0"/>
              <w:rPr>
                <w:sz w:val="20"/>
                <w:szCs w:val="20"/>
              </w:rPr>
            </w:pPr>
            <w:r w:rsidRPr="006C4EF7">
              <w:rPr>
                <w:rFonts w:eastAsia="Calibri" w:cs="Times New Roman"/>
                <w:bCs/>
                <w:sz w:val="20"/>
                <w:szCs w:val="20"/>
              </w:rPr>
              <w:t xml:space="preserve">1. </w:t>
            </w:r>
            <w:r w:rsidRPr="006C4EF7">
              <w:rPr>
                <w:bCs/>
                <w:color w:val="000000"/>
                <w:sz w:val="20"/>
                <w:szCs w:val="20"/>
                <w:lang w:val="bg-BG" w:eastAsia="bg-BG" w:bidi="bg-BG"/>
              </w:rPr>
              <w:t>Направено е освежаване на хоризонталната пътна маркировка на републиканските пътища от първи, втори и трети клас:</w:t>
            </w:r>
          </w:p>
          <w:p w:rsidR="00511217" w:rsidRPr="006C4EF7" w:rsidRDefault="00511217" w:rsidP="005E6D36">
            <w:pPr>
              <w:pStyle w:val="afa"/>
              <w:numPr>
                <w:ilvl w:val="0"/>
                <w:numId w:val="21"/>
              </w:numPr>
              <w:tabs>
                <w:tab w:val="left" w:pos="775"/>
              </w:tabs>
              <w:spacing w:line="252" w:lineRule="auto"/>
              <w:ind w:left="760" w:hanging="34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w:t>
            </w:r>
            <w:r w:rsidRPr="006C4EF7">
              <w:rPr>
                <w:color w:val="000000"/>
                <w:sz w:val="20"/>
                <w:szCs w:val="20"/>
                <w:lang w:val="bg-BG" w:eastAsia="bg-BG" w:bidi="bg-BG"/>
              </w:rPr>
              <w:t>-4 „Велико Търново – Омуртаг“ от км 172+900 до км 197+746;</w:t>
            </w:r>
          </w:p>
          <w:p w:rsidR="00511217" w:rsidRPr="006C4EF7" w:rsidRDefault="00511217" w:rsidP="005E6D36">
            <w:pPr>
              <w:pStyle w:val="afa"/>
              <w:numPr>
                <w:ilvl w:val="0"/>
                <w:numId w:val="21"/>
              </w:numPr>
              <w:tabs>
                <w:tab w:val="left" w:pos="677"/>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w:t>
            </w:r>
            <w:r w:rsidRPr="006C4EF7">
              <w:rPr>
                <w:color w:val="000000"/>
                <w:sz w:val="20"/>
                <w:szCs w:val="20"/>
                <w:lang w:val="bg-BG" w:eastAsia="bg-BG" w:bidi="bg-BG"/>
              </w:rPr>
              <w:t>-51 „Бяла – Попово – Дралфа – Чудомир“ от км 47+441 до км 75+600;</w:t>
            </w:r>
          </w:p>
          <w:p w:rsidR="00511217" w:rsidRPr="006C4EF7" w:rsidRDefault="00511217" w:rsidP="005E6D36">
            <w:pPr>
              <w:pStyle w:val="afa"/>
              <w:numPr>
                <w:ilvl w:val="0"/>
                <w:numId w:val="21"/>
              </w:numPr>
              <w:tabs>
                <w:tab w:val="left" w:pos="667"/>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w:t>
            </w:r>
            <w:r w:rsidRPr="006C4EF7">
              <w:rPr>
                <w:color w:val="000000"/>
                <w:sz w:val="20"/>
                <w:szCs w:val="20"/>
                <w:lang w:val="bg-BG" w:eastAsia="bg-BG" w:bidi="bg-BG"/>
              </w:rPr>
              <w:t>-74 „гр.</w:t>
            </w:r>
            <w:r w:rsidRPr="006C4EF7">
              <w:rPr>
                <w:color w:val="000000"/>
                <w:sz w:val="20"/>
                <w:szCs w:val="20"/>
                <w:lang w:eastAsia="bg-BG" w:bidi="bg-BG"/>
              </w:rPr>
              <w:t xml:space="preserve"> </w:t>
            </w:r>
            <w:r w:rsidRPr="006C4EF7">
              <w:rPr>
                <w:color w:val="000000"/>
                <w:sz w:val="20"/>
                <w:szCs w:val="20"/>
                <w:lang w:val="bg-BG" w:eastAsia="bg-BG" w:bidi="bg-BG"/>
              </w:rPr>
              <w:t>Шумен – Търговище</w:t>
            </w:r>
            <w:r w:rsidRPr="006C4EF7">
              <w:rPr>
                <w:color w:val="000000"/>
                <w:sz w:val="20"/>
                <w:szCs w:val="20"/>
                <w:lang w:eastAsia="bg-BG" w:bidi="bg-BG"/>
              </w:rPr>
              <w:t xml:space="preserve"> </w:t>
            </w:r>
            <w:r w:rsidRPr="006C4EF7">
              <w:rPr>
                <w:color w:val="000000"/>
                <w:sz w:val="20"/>
                <w:szCs w:val="20"/>
                <w:lang w:val="bg-BG" w:eastAsia="bg-BG" w:bidi="bg-BG"/>
              </w:rPr>
              <w:t>–</w:t>
            </w:r>
            <w:r w:rsidRPr="006C4EF7">
              <w:rPr>
                <w:color w:val="000000"/>
                <w:sz w:val="20"/>
                <w:szCs w:val="20"/>
                <w:lang w:eastAsia="bg-BG" w:bidi="bg-BG"/>
              </w:rPr>
              <w:t xml:space="preserve"> </w:t>
            </w:r>
            <w:r w:rsidRPr="006C4EF7">
              <w:rPr>
                <w:color w:val="000000"/>
                <w:sz w:val="20"/>
                <w:szCs w:val="20"/>
                <w:lang w:val="bg-BG" w:eastAsia="bg-BG" w:bidi="bg-BG"/>
              </w:rPr>
              <w:t>Здравец</w:t>
            </w:r>
            <w:r w:rsidRPr="006C4EF7">
              <w:rPr>
                <w:color w:val="000000"/>
                <w:sz w:val="20"/>
                <w:szCs w:val="20"/>
                <w:lang w:eastAsia="bg-BG" w:bidi="bg-BG"/>
              </w:rPr>
              <w:t xml:space="preserve"> </w:t>
            </w:r>
            <w:r w:rsidRPr="006C4EF7">
              <w:rPr>
                <w:color w:val="000000"/>
                <w:sz w:val="20"/>
                <w:szCs w:val="20"/>
                <w:lang w:val="bg-BG" w:eastAsia="bg-BG" w:bidi="bg-BG"/>
              </w:rPr>
              <w:t>– Подгорица</w:t>
            </w:r>
            <w:r w:rsidRPr="006C4EF7">
              <w:rPr>
                <w:color w:val="000000"/>
                <w:sz w:val="20"/>
                <w:szCs w:val="20"/>
                <w:lang w:eastAsia="bg-BG" w:bidi="bg-BG"/>
              </w:rPr>
              <w:t xml:space="preserve"> </w:t>
            </w:r>
            <w:r w:rsidRPr="006C4EF7">
              <w:rPr>
                <w:color w:val="000000"/>
                <w:sz w:val="20"/>
                <w:szCs w:val="20"/>
                <w:lang w:val="bg-BG" w:eastAsia="bg-BG" w:bidi="bg-BG"/>
              </w:rPr>
              <w:t>–</w:t>
            </w:r>
            <w:r w:rsidRPr="006C4EF7">
              <w:rPr>
                <w:color w:val="000000"/>
                <w:sz w:val="20"/>
                <w:szCs w:val="20"/>
                <w:lang w:eastAsia="bg-BG" w:bidi="bg-BG"/>
              </w:rPr>
              <w:t xml:space="preserve"> </w:t>
            </w:r>
            <w:r w:rsidRPr="006C4EF7">
              <w:rPr>
                <w:color w:val="000000"/>
                <w:sz w:val="20"/>
                <w:szCs w:val="20"/>
                <w:lang w:val="bg-BG" w:eastAsia="bg-BG" w:bidi="bg-BG"/>
              </w:rPr>
              <w:t>Дралфа</w:t>
            </w:r>
            <w:r w:rsidRPr="006C4EF7">
              <w:rPr>
                <w:color w:val="000000"/>
                <w:sz w:val="20"/>
                <w:szCs w:val="20"/>
                <w:lang w:eastAsia="bg-BG" w:bidi="bg-BG"/>
              </w:rPr>
              <w:t>”</w:t>
            </w:r>
            <w:r w:rsidRPr="006C4EF7">
              <w:rPr>
                <w:color w:val="000000"/>
                <w:sz w:val="20"/>
                <w:szCs w:val="20"/>
                <w:lang w:val="bg-BG" w:eastAsia="bg-BG" w:bidi="bg-BG"/>
              </w:rPr>
              <w:t xml:space="preserve"> от км 30+000 до км 40+720</w:t>
            </w:r>
            <w:r w:rsidRPr="006C4EF7">
              <w:rPr>
                <w:color w:val="000000"/>
                <w:sz w:val="20"/>
                <w:szCs w:val="20"/>
                <w:lang w:eastAsia="bg-BG" w:bidi="bg-BG"/>
              </w:rPr>
              <w:t>;</w:t>
            </w:r>
          </w:p>
          <w:p w:rsidR="00511217" w:rsidRPr="006C4EF7" w:rsidRDefault="00511217" w:rsidP="005E6D36">
            <w:pPr>
              <w:pStyle w:val="afa"/>
              <w:numPr>
                <w:ilvl w:val="0"/>
                <w:numId w:val="21"/>
              </w:numPr>
              <w:tabs>
                <w:tab w:val="left" w:pos="672"/>
              </w:tabs>
              <w:spacing w:line="252" w:lineRule="auto"/>
              <w:ind w:firstLine="420"/>
              <w:rPr>
                <w:sz w:val="20"/>
                <w:szCs w:val="20"/>
              </w:rPr>
            </w:pPr>
            <w:r w:rsidRPr="006C4EF7">
              <w:rPr>
                <w:color w:val="000000"/>
                <w:sz w:val="20"/>
                <w:szCs w:val="20"/>
                <w:lang w:val="bg-BG" w:eastAsia="bg-BG" w:bidi="bg-BG"/>
              </w:rPr>
              <w:t>Път</w:t>
            </w:r>
            <w:r w:rsidRPr="006C4EF7">
              <w:rPr>
                <w:color w:val="000000"/>
                <w:sz w:val="20"/>
                <w:szCs w:val="20"/>
                <w:lang w:eastAsia="bg-BG" w:bidi="bg-BG"/>
              </w:rPr>
              <w:t xml:space="preserve"> III</w:t>
            </w:r>
            <w:r w:rsidRPr="006C4EF7">
              <w:rPr>
                <w:color w:val="000000"/>
                <w:sz w:val="20"/>
                <w:szCs w:val="20"/>
                <w:lang w:val="bg-BG" w:eastAsia="bg-BG" w:bidi="bg-BG"/>
              </w:rPr>
              <w:t>-408 „(В.</w:t>
            </w:r>
            <w:r w:rsidRPr="006C4EF7">
              <w:rPr>
                <w:color w:val="000000"/>
                <w:sz w:val="20"/>
                <w:szCs w:val="20"/>
                <w:lang w:eastAsia="bg-BG" w:bidi="bg-BG"/>
              </w:rPr>
              <w:t xml:space="preserve"> </w:t>
            </w:r>
            <w:r w:rsidRPr="006C4EF7">
              <w:rPr>
                <w:color w:val="000000"/>
                <w:sz w:val="20"/>
                <w:szCs w:val="20"/>
                <w:lang w:val="bg-BG" w:eastAsia="bg-BG" w:bidi="bg-BG"/>
              </w:rPr>
              <w:t>Търново</w:t>
            </w:r>
            <w:r w:rsidRPr="006C4EF7">
              <w:rPr>
                <w:color w:val="000000"/>
                <w:sz w:val="20"/>
                <w:szCs w:val="20"/>
                <w:lang w:eastAsia="bg-BG" w:bidi="bg-BG"/>
              </w:rPr>
              <w:t xml:space="preserve"> </w:t>
            </w:r>
            <w:r w:rsidRPr="006C4EF7">
              <w:rPr>
                <w:color w:val="000000"/>
                <w:sz w:val="20"/>
                <w:szCs w:val="20"/>
                <w:lang w:val="bg-BG" w:eastAsia="bg-BG" w:bidi="bg-BG"/>
              </w:rPr>
              <w:t>–</w:t>
            </w:r>
            <w:r w:rsidRPr="006C4EF7">
              <w:rPr>
                <w:color w:val="000000"/>
                <w:sz w:val="20"/>
                <w:szCs w:val="20"/>
                <w:lang w:eastAsia="bg-BG" w:bidi="bg-BG"/>
              </w:rPr>
              <w:t xml:space="preserve"> </w:t>
            </w:r>
            <w:r w:rsidRPr="006C4EF7">
              <w:rPr>
                <w:color w:val="000000"/>
                <w:sz w:val="20"/>
                <w:szCs w:val="20"/>
                <w:lang w:val="bg-BG" w:eastAsia="bg-BG" w:bidi="bg-BG"/>
              </w:rPr>
              <w:t>Омуртаг) – Илийно</w:t>
            </w:r>
            <w:r w:rsidRPr="006C4EF7">
              <w:rPr>
                <w:color w:val="000000"/>
                <w:sz w:val="20"/>
                <w:szCs w:val="20"/>
                <w:lang w:eastAsia="bg-BG" w:bidi="bg-BG"/>
              </w:rPr>
              <w:t xml:space="preserve"> </w:t>
            </w:r>
            <w:r w:rsidRPr="006C4EF7">
              <w:rPr>
                <w:color w:val="000000"/>
                <w:sz w:val="20"/>
                <w:szCs w:val="20"/>
                <w:lang w:val="bg-BG" w:eastAsia="bg-BG" w:bidi="bg-BG"/>
              </w:rPr>
              <w:t>– Стеврек</w:t>
            </w:r>
            <w:r w:rsidRPr="006C4EF7">
              <w:rPr>
                <w:color w:val="000000"/>
                <w:sz w:val="20"/>
                <w:szCs w:val="20"/>
                <w:lang w:eastAsia="bg-BG" w:bidi="bg-BG"/>
              </w:rPr>
              <w:t xml:space="preserve"> </w:t>
            </w:r>
            <w:r w:rsidRPr="006C4EF7">
              <w:rPr>
                <w:color w:val="000000"/>
                <w:sz w:val="20"/>
                <w:szCs w:val="20"/>
                <w:lang w:val="bg-BG" w:eastAsia="bg-BG" w:bidi="bg-BG"/>
              </w:rPr>
              <w:t>–</w:t>
            </w:r>
            <w:r w:rsidRPr="006C4EF7">
              <w:rPr>
                <w:color w:val="000000"/>
                <w:sz w:val="20"/>
                <w:szCs w:val="20"/>
                <w:lang w:eastAsia="bg-BG" w:bidi="bg-BG"/>
              </w:rPr>
              <w:t xml:space="preserve"> </w:t>
            </w:r>
            <w:r w:rsidRPr="006C4EF7">
              <w:rPr>
                <w:color w:val="000000"/>
                <w:sz w:val="20"/>
                <w:szCs w:val="20"/>
                <w:lang w:val="bg-BG" w:eastAsia="bg-BG" w:bidi="bg-BG"/>
              </w:rPr>
              <w:t>В.</w:t>
            </w:r>
            <w:r w:rsidRPr="006C4EF7">
              <w:rPr>
                <w:color w:val="000000"/>
                <w:sz w:val="20"/>
                <w:szCs w:val="20"/>
                <w:lang w:eastAsia="bg-BG" w:bidi="bg-BG"/>
              </w:rPr>
              <w:t xml:space="preserve"> </w:t>
            </w:r>
            <w:r w:rsidRPr="006C4EF7">
              <w:rPr>
                <w:color w:val="000000"/>
                <w:sz w:val="20"/>
                <w:szCs w:val="20"/>
                <w:lang w:val="bg-BG" w:eastAsia="bg-BG" w:bidi="bg-BG"/>
              </w:rPr>
              <w:t>Търново</w:t>
            </w:r>
            <w:r w:rsidRPr="006C4EF7">
              <w:rPr>
                <w:color w:val="000000"/>
                <w:sz w:val="20"/>
                <w:szCs w:val="20"/>
                <w:lang w:eastAsia="bg-BG" w:bidi="bg-BG"/>
              </w:rPr>
              <w:t>”</w:t>
            </w:r>
            <w:r w:rsidRPr="006C4EF7">
              <w:rPr>
                <w:color w:val="000000"/>
                <w:sz w:val="20"/>
                <w:szCs w:val="20"/>
                <w:lang w:val="bg-BG" w:eastAsia="bg-BG" w:bidi="bg-BG"/>
              </w:rPr>
              <w:t xml:space="preserve"> от км 0+000 до км 29+728</w:t>
            </w:r>
            <w:r w:rsidRPr="006C4EF7">
              <w:rPr>
                <w:color w:val="000000"/>
                <w:sz w:val="20"/>
                <w:szCs w:val="20"/>
                <w:lang w:eastAsia="bg-BG" w:bidi="bg-BG"/>
              </w:rPr>
              <w:t>;</w:t>
            </w:r>
          </w:p>
          <w:p w:rsidR="00511217" w:rsidRPr="006C4EF7" w:rsidRDefault="00511217" w:rsidP="005E6D36">
            <w:pPr>
              <w:pStyle w:val="afa"/>
              <w:numPr>
                <w:ilvl w:val="0"/>
                <w:numId w:val="21"/>
              </w:numPr>
              <w:tabs>
                <w:tab w:val="left" w:pos="677"/>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-704 „Менгишево – Долно Новково – Омуртаг“ от км 3+250 до км 22+600;</w:t>
            </w:r>
          </w:p>
          <w:p w:rsidR="00511217" w:rsidRPr="006C4EF7" w:rsidRDefault="00511217" w:rsidP="005E6D36">
            <w:pPr>
              <w:pStyle w:val="afa"/>
              <w:numPr>
                <w:ilvl w:val="0"/>
                <w:numId w:val="21"/>
              </w:numPr>
              <w:tabs>
                <w:tab w:val="left" w:pos="672"/>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-706 „(о.п. Преслав – Върбица) Менгишево – Величка – Ябланово – Тича (о.п. Омуртаг – Котел)“ от км 0+000 до км 7+500;</w:t>
            </w:r>
          </w:p>
          <w:p w:rsidR="00511217" w:rsidRPr="006C4EF7" w:rsidRDefault="00511217" w:rsidP="005E6D36">
            <w:pPr>
              <w:pStyle w:val="afa"/>
              <w:numPr>
                <w:ilvl w:val="0"/>
                <w:numId w:val="21"/>
              </w:numPr>
              <w:tabs>
                <w:tab w:val="left" w:pos="667"/>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-4006 „Антоново – Орач – Стойново – Пчелно“ от км 0+000 до км 15+600;</w:t>
            </w:r>
          </w:p>
          <w:p w:rsidR="00511217" w:rsidRPr="006C4EF7" w:rsidRDefault="00511217" w:rsidP="005E6D36">
            <w:pPr>
              <w:pStyle w:val="afa"/>
              <w:numPr>
                <w:ilvl w:val="0"/>
                <w:numId w:val="21"/>
              </w:numPr>
              <w:tabs>
                <w:tab w:val="left" w:pos="691"/>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-4008 „(о.п. Омуртаг – о.п. Търговище) – Пролаз – Вардун – Долно Новково“ от км 0+000 до км 13+176;</w:t>
            </w:r>
          </w:p>
          <w:p w:rsidR="00511217" w:rsidRPr="006C4EF7" w:rsidRDefault="00511217" w:rsidP="005E6D36">
            <w:pPr>
              <w:pStyle w:val="afa"/>
              <w:numPr>
                <w:ilvl w:val="0"/>
                <w:numId w:val="21"/>
              </w:numPr>
              <w:tabs>
                <w:tab w:val="left" w:pos="696"/>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-4009 „Лиляк – Александрово – Пресиян“ от км 0+000 до км 5+200;</w:t>
            </w:r>
          </w:p>
          <w:p w:rsidR="00511217" w:rsidRPr="006C4EF7" w:rsidRDefault="00511217" w:rsidP="005E6D36">
            <w:pPr>
              <w:pStyle w:val="afa"/>
              <w:numPr>
                <w:ilvl w:val="0"/>
                <w:numId w:val="21"/>
              </w:numPr>
              <w:tabs>
                <w:tab w:val="left" w:pos="696"/>
              </w:tabs>
              <w:spacing w:line="252" w:lineRule="auto"/>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-4802 „(о.п. Омуртаг – Котел) – Илийно“ от км 0+000 до км 10+400.</w:t>
            </w:r>
          </w:p>
          <w:p w:rsidR="00511217" w:rsidRPr="006C4EF7" w:rsidRDefault="00511217" w:rsidP="006C4EF7">
            <w:pPr>
              <w:pStyle w:val="afa"/>
              <w:spacing w:line="286" w:lineRule="auto"/>
              <w:ind w:firstLine="0"/>
              <w:rPr>
                <w:sz w:val="20"/>
                <w:szCs w:val="20"/>
              </w:rPr>
            </w:pPr>
            <w:r w:rsidRPr="006C4EF7">
              <w:rPr>
                <w:bCs/>
                <w:color w:val="000000"/>
                <w:sz w:val="20"/>
                <w:szCs w:val="20"/>
                <w:lang w:eastAsia="bg-BG" w:bidi="bg-BG"/>
              </w:rPr>
              <w:t xml:space="preserve">2. </w:t>
            </w:r>
            <w:r w:rsidRPr="006C4EF7">
              <w:rPr>
                <w:bCs/>
                <w:color w:val="000000"/>
                <w:sz w:val="20"/>
                <w:szCs w:val="20"/>
                <w:lang w:val="bg-BG" w:eastAsia="bg-BG" w:bidi="bg-BG"/>
              </w:rPr>
              <w:t>Монтирана вертикална пътна сигнализация на републиканските пътища от втори и трети клас:</w:t>
            </w:r>
          </w:p>
          <w:p w:rsidR="00511217" w:rsidRPr="006C4EF7" w:rsidRDefault="00511217" w:rsidP="005E6D36">
            <w:pPr>
              <w:pStyle w:val="afa"/>
              <w:numPr>
                <w:ilvl w:val="0"/>
                <w:numId w:val="21"/>
              </w:numPr>
              <w:tabs>
                <w:tab w:val="left" w:pos="662"/>
              </w:tabs>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w:t>
            </w:r>
            <w:r w:rsidRPr="006C4EF7">
              <w:rPr>
                <w:color w:val="000000"/>
                <w:sz w:val="20"/>
                <w:szCs w:val="20"/>
                <w:lang w:val="bg-BG" w:eastAsia="bg-BG" w:bidi="bg-BG"/>
              </w:rPr>
              <w:t>-74 „гр. Шумен – Търговище – Здравец – Подгорица – Дралфа“ от км 30+000 до км 40+720;</w:t>
            </w:r>
          </w:p>
          <w:p w:rsidR="00511217" w:rsidRPr="006C4EF7" w:rsidRDefault="00511217" w:rsidP="005E6D36">
            <w:pPr>
              <w:pStyle w:val="afa"/>
              <w:numPr>
                <w:ilvl w:val="0"/>
                <w:numId w:val="21"/>
              </w:numPr>
              <w:tabs>
                <w:tab w:val="left" w:pos="672"/>
              </w:tabs>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-408 „(В. Търново – Омуртаг) – Илийно – Стеврек – В. Търново“ от км 0+000 до км 2+500;</w:t>
            </w:r>
          </w:p>
          <w:p w:rsidR="00511217" w:rsidRPr="006C4EF7" w:rsidRDefault="00511217" w:rsidP="005E6D36">
            <w:pPr>
              <w:pStyle w:val="afa"/>
              <w:numPr>
                <w:ilvl w:val="0"/>
                <w:numId w:val="21"/>
              </w:numPr>
              <w:tabs>
                <w:tab w:val="left" w:pos="672"/>
              </w:tabs>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 xml:space="preserve">-706 „(о.п. Преслав – Върбица) Менгишево – </w:t>
            </w:r>
            <w:r w:rsidRPr="006C4EF7">
              <w:rPr>
                <w:color w:val="000000"/>
                <w:sz w:val="20"/>
                <w:szCs w:val="20"/>
                <w:lang w:val="bg-BG" w:eastAsia="bg-BG" w:bidi="bg-BG"/>
              </w:rPr>
              <w:lastRenderedPageBreak/>
              <w:t>Величка – Ябланово – Тича (о.п. Омуртаг – Котел)“ от км 0+000 до км 7+500;</w:t>
            </w:r>
          </w:p>
          <w:p w:rsidR="00847FAF" w:rsidRPr="006C4EF7" w:rsidRDefault="00511217" w:rsidP="005E6D36">
            <w:pPr>
              <w:pStyle w:val="afa"/>
              <w:numPr>
                <w:ilvl w:val="0"/>
                <w:numId w:val="21"/>
              </w:numPr>
              <w:tabs>
                <w:tab w:val="left" w:pos="672"/>
              </w:tabs>
              <w:ind w:firstLine="420"/>
              <w:rPr>
                <w:sz w:val="20"/>
                <w:szCs w:val="20"/>
              </w:rPr>
            </w:pPr>
            <w:r w:rsidRPr="006C4EF7">
              <w:rPr>
                <w:color w:val="000000"/>
                <w:sz w:val="20"/>
                <w:szCs w:val="20"/>
                <w:lang w:val="bg-BG" w:eastAsia="bg-BG" w:bidi="bg-BG"/>
              </w:rPr>
              <w:t xml:space="preserve">Път </w:t>
            </w:r>
            <w:r w:rsidRPr="006C4EF7">
              <w:rPr>
                <w:color w:val="000000"/>
                <w:sz w:val="20"/>
                <w:szCs w:val="20"/>
                <w:lang w:eastAsia="bg-BG" w:bidi="bg-BG"/>
              </w:rPr>
              <w:t>III</w:t>
            </w:r>
            <w:r w:rsidRPr="006C4EF7">
              <w:rPr>
                <w:color w:val="000000"/>
                <w:sz w:val="20"/>
                <w:szCs w:val="20"/>
                <w:lang w:val="bg-BG" w:eastAsia="bg-BG" w:bidi="bg-BG"/>
              </w:rPr>
              <w:t>-4008 „(о.п. Омуртаг – о.п. Търговище) – Пролаз – Вардун – Долно Новково“ от км 7+268 до км 13+176.</w:t>
            </w:r>
          </w:p>
          <w:p w:rsidR="006C4EF7" w:rsidRPr="006C4EF7" w:rsidRDefault="006C4EF7" w:rsidP="006C4EF7">
            <w:pPr>
              <w:rPr>
                <w:rFonts w:ascii="Verdana" w:hAnsi="Verdana" w:cs="Times New Roman"/>
                <w:color w:val="000000" w:themeColor="text1"/>
                <w:sz w:val="20"/>
                <w:szCs w:val="20"/>
                <w:lang w:val="bg-BG"/>
              </w:rPr>
            </w:pPr>
            <w:r w:rsidRPr="006C4EF7">
              <w:rPr>
                <w:rFonts w:ascii="Verdana" w:hAnsi="Verdana" w:cs="Times New Roman"/>
                <w:color w:val="000000" w:themeColor="text1"/>
                <w:sz w:val="20"/>
                <w:szCs w:val="20"/>
                <w:lang w:val="bg-BG"/>
              </w:rPr>
              <w:t>3. Демонтирани стари и поставени нови ОС:</w:t>
            </w:r>
          </w:p>
          <w:p w:rsidR="006C4EF7" w:rsidRPr="006C4EF7" w:rsidRDefault="006C4EF7" w:rsidP="00C805DE">
            <w:pPr>
              <w:pStyle w:val="a4"/>
              <w:numPr>
                <w:ilvl w:val="0"/>
                <w:numId w:val="26"/>
              </w:numPr>
              <w:spacing w:line="256" w:lineRule="auto"/>
              <w:ind w:left="22" w:right="40" w:firstLine="338"/>
              <w:rPr>
                <w:rFonts w:ascii="Verdana" w:hAnsi="Verdana" w:cs="Times New Roman"/>
                <w:color w:val="000000" w:themeColor="text1"/>
                <w:sz w:val="20"/>
                <w:szCs w:val="20"/>
                <w:lang w:val="bg-BG"/>
              </w:rPr>
            </w:pPr>
            <w:r w:rsidRPr="006C4EF7">
              <w:rPr>
                <w:rFonts w:ascii="Verdana" w:hAnsi="Verdana" w:cs="Times New Roman"/>
                <w:color w:val="000000" w:themeColor="text1"/>
                <w:sz w:val="20"/>
                <w:szCs w:val="20"/>
                <w:lang w:val="bg-BG"/>
              </w:rPr>
              <w:t xml:space="preserve">Път </w:t>
            </w:r>
            <w:r w:rsidRPr="006C4EF7">
              <w:rPr>
                <w:rFonts w:ascii="Verdana" w:hAnsi="Verdana" w:cs="Times New Roman"/>
                <w:color w:val="000000" w:themeColor="text1"/>
                <w:sz w:val="20"/>
                <w:szCs w:val="20"/>
              </w:rPr>
              <w:t xml:space="preserve">II-74 </w:t>
            </w:r>
            <w:r w:rsidRPr="006C4EF7">
              <w:rPr>
                <w:rFonts w:ascii="Verdana" w:hAnsi="Verdana" w:cs="Times New Roman"/>
                <w:color w:val="000000" w:themeColor="text1"/>
                <w:sz w:val="20"/>
                <w:szCs w:val="20"/>
                <w:lang w:val="bg-BG"/>
              </w:rPr>
              <w:t>„гр. Шумен – Търговище – Здравец –Подгорица – Дралфа” от км 30+000 до 40+720;</w:t>
            </w:r>
          </w:p>
          <w:p w:rsidR="006C4EF7" w:rsidRPr="006C4EF7" w:rsidRDefault="006C4EF7" w:rsidP="00C805DE">
            <w:pPr>
              <w:pStyle w:val="a4"/>
              <w:numPr>
                <w:ilvl w:val="0"/>
                <w:numId w:val="26"/>
              </w:numPr>
              <w:spacing w:line="256" w:lineRule="auto"/>
              <w:rPr>
                <w:rFonts w:ascii="Verdana" w:hAnsi="Verdana" w:cs="Times New Roman"/>
                <w:sz w:val="20"/>
                <w:szCs w:val="20"/>
                <w:lang w:val="bg-BG"/>
              </w:rPr>
            </w:pPr>
            <w:r w:rsidRPr="006C4EF7">
              <w:rPr>
                <w:rFonts w:ascii="Verdana" w:hAnsi="Verdana" w:cs="Times New Roman"/>
                <w:color w:val="000000" w:themeColor="text1"/>
                <w:sz w:val="20"/>
                <w:szCs w:val="20"/>
                <w:lang w:val="bg-BG"/>
              </w:rPr>
              <w:t xml:space="preserve">Път </w:t>
            </w:r>
            <w:r w:rsidRPr="006C4EF7">
              <w:rPr>
                <w:rFonts w:ascii="Verdana" w:hAnsi="Verdana" w:cs="Times New Roman"/>
                <w:color w:val="000000" w:themeColor="text1"/>
                <w:sz w:val="20"/>
                <w:szCs w:val="20"/>
              </w:rPr>
              <w:t>III-</w:t>
            </w:r>
            <w:r w:rsidRPr="006C4EF7">
              <w:rPr>
                <w:rFonts w:ascii="Verdana" w:hAnsi="Verdana" w:cs="Times New Roman"/>
                <w:color w:val="000000" w:themeColor="text1"/>
                <w:sz w:val="20"/>
                <w:szCs w:val="20"/>
                <w:lang w:val="bg-BG"/>
              </w:rPr>
              <w:t>4008 „</w:t>
            </w:r>
            <w:r w:rsidRPr="006C4EF7">
              <w:rPr>
                <w:rFonts w:ascii="Verdana" w:hAnsi="Verdana" w:cs="Times New Roman"/>
                <w:color w:val="000000" w:themeColor="text1"/>
                <w:sz w:val="20"/>
                <w:szCs w:val="20"/>
              </w:rPr>
              <w:t>(</w:t>
            </w:r>
            <w:r w:rsidRPr="006C4EF7">
              <w:rPr>
                <w:rFonts w:ascii="Verdana" w:hAnsi="Verdana" w:cs="Times New Roman"/>
                <w:color w:val="000000" w:themeColor="text1"/>
                <w:sz w:val="20"/>
                <w:szCs w:val="20"/>
                <w:lang w:val="bg-BG"/>
              </w:rPr>
              <w:t>о.п. Омуртаг – о.п. Търговище</w:t>
            </w:r>
            <w:r w:rsidRPr="006C4EF7">
              <w:rPr>
                <w:rFonts w:ascii="Verdana" w:hAnsi="Verdana" w:cs="Times New Roman"/>
                <w:color w:val="000000" w:themeColor="text1"/>
                <w:sz w:val="20"/>
                <w:szCs w:val="20"/>
              </w:rPr>
              <w:t>)</w:t>
            </w:r>
            <w:r w:rsidRPr="006C4EF7">
              <w:rPr>
                <w:rFonts w:ascii="Verdana" w:hAnsi="Verdana" w:cs="Times New Roman"/>
                <w:color w:val="000000" w:themeColor="text1"/>
                <w:sz w:val="20"/>
                <w:szCs w:val="20"/>
                <w:lang w:val="bg-BG"/>
              </w:rPr>
              <w:t xml:space="preserve"> – </w:t>
            </w:r>
          </w:p>
          <w:p w:rsidR="006C4EF7" w:rsidRPr="006C4EF7" w:rsidRDefault="006C4EF7" w:rsidP="006C4EF7">
            <w:pPr>
              <w:rPr>
                <w:rFonts w:ascii="Verdana" w:hAnsi="Verdana" w:cs="Times New Roman"/>
                <w:color w:val="000000" w:themeColor="text1"/>
                <w:sz w:val="20"/>
                <w:szCs w:val="20"/>
                <w:lang w:val="bg-BG"/>
              </w:rPr>
            </w:pPr>
            <w:r w:rsidRPr="006C4EF7">
              <w:rPr>
                <w:rFonts w:ascii="Verdana" w:hAnsi="Verdana" w:cs="Times New Roman"/>
                <w:color w:val="000000" w:themeColor="text1"/>
                <w:sz w:val="20"/>
                <w:szCs w:val="20"/>
                <w:lang w:val="bg-BG"/>
              </w:rPr>
              <w:t>Пролаз – Вардун – Долно Новково” от км 7+268 до км 13+176.</w:t>
            </w:r>
          </w:p>
        </w:tc>
      </w:tr>
      <w:tr w:rsidR="00847FAF" w:rsidRPr="006D1AF5" w:rsidTr="00FE2B3D">
        <w:tc>
          <w:tcPr>
            <w:tcW w:w="5245" w:type="dxa"/>
            <w:shd w:val="clear" w:color="auto" w:fill="FFFFFF" w:themeFill="background1"/>
          </w:tcPr>
          <w:p w:rsidR="00847FAF" w:rsidRPr="0043765B" w:rsidRDefault="00847FAF" w:rsidP="00847FAF">
            <w:pPr>
              <w:spacing w:before="80" w:after="80"/>
              <w:ind w:right="34"/>
              <w:rPr>
                <w:rFonts w:ascii="Verdana" w:eastAsia="Calibri" w:hAnsi="Verdana" w:cs="Times New Roman"/>
                <w:bCs/>
                <w:sz w:val="20"/>
                <w:szCs w:val="20"/>
                <w:lang w:val="bg-BG"/>
              </w:rPr>
            </w:pPr>
            <w:r w:rsidRPr="0043765B">
              <w:rPr>
                <w:rFonts w:ascii="Verdana" w:eastAsia="Calibri" w:hAnsi="Verdana" w:cs="Times New Roman"/>
                <w:bCs/>
                <w:sz w:val="20"/>
                <w:szCs w:val="20"/>
                <w:lang w:val="bg-BG"/>
              </w:rPr>
              <w:lastRenderedPageBreak/>
              <w:t>4.20 Извършване на периодичен преглед на съществуващите ограничителни системи на републиканските пътища</w:t>
            </w:r>
          </w:p>
        </w:tc>
        <w:tc>
          <w:tcPr>
            <w:tcW w:w="1843" w:type="dxa"/>
            <w:shd w:val="clear" w:color="auto" w:fill="FFFFFF" w:themeFill="background1"/>
          </w:tcPr>
          <w:p w:rsidR="00847FAF" w:rsidRPr="0043765B" w:rsidRDefault="00847FAF" w:rsidP="00847FAF">
            <w:pPr>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ОПУ</w:t>
            </w:r>
          </w:p>
          <w:p w:rsidR="00847FAF" w:rsidRPr="0043765B" w:rsidRDefault="00847FAF" w:rsidP="00847FAF">
            <w:pPr>
              <w:rPr>
                <w:rFonts w:ascii="Times New Roman" w:hAnsi="Times New Roman"/>
                <w:b/>
                <w:szCs w:val="24"/>
                <w:lang w:val="bg-BG"/>
              </w:rPr>
            </w:pPr>
            <w:r w:rsidRPr="0043765B">
              <w:rPr>
                <w:rFonts w:ascii="Verdana" w:eastAsia="Calibri" w:hAnsi="Verdana" w:cs="Times New Roman"/>
                <w:bCs/>
                <w:sz w:val="20"/>
                <w:szCs w:val="20"/>
                <w:lang w:val="bg-BG"/>
              </w:rPr>
              <w:t>Постоянен</w:t>
            </w:r>
          </w:p>
        </w:tc>
        <w:tc>
          <w:tcPr>
            <w:tcW w:w="6520" w:type="dxa"/>
            <w:shd w:val="clear" w:color="auto" w:fill="FFFFFF" w:themeFill="background1"/>
          </w:tcPr>
          <w:p w:rsidR="00511217" w:rsidRPr="00511217" w:rsidRDefault="00847FAF" w:rsidP="00511217">
            <w:pPr>
              <w:pStyle w:val="a4"/>
              <w:ind w:left="0"/>
              <w:rPr>
                <w:rFonts w:ascii="Verdana" w:hAnsi="Verdana" w:cs="Times New Roman"/>
                <w:sz w:val="20"/>
                <w:szCs w:val="20"/>
                <w:lang w:val="bg-BG"/>
              </w:rPr>
            </w:pPr>
            <w:r w:rsidRPr="0043765B">
              <w:rPr>
                <w:rFonts w:ascii="Verdana" w:eastAsia="Calibri" w:hAnsi="Verdana" w:cs="Times New Roman"/>
                <w:b/>
                <w:bCs/>
                <w:sz w:val="20"/>
                <w:szCs w:val="20"/>
                <w:lang w:val="bg-BG"/>
              </w:rPr>
              <w:t xml:space="preserve">ОПУ: </w:t>
            </w:r>
            <w:r w:rsidRPr="00156CC0">
              <w:rPr>
                <w:rFonts w:ascii="Verdana" w:hAnsi="Verdana" w:cs="Times New Roman"/>
                <w:sz w:val="20"/>
                <w:szCs w:val="20"/>
                <w:lang w:val="bg-BG"/>
              </w:rPr>
              <w:t>Извършва се периодичен преглед на съществуващите ограничителни системи. Възстановени са повредените при ПТП и стари ограничителни системи, които не отговарят на европейските стандарти. АПИ имат сключени договори с фирми, извършващи този вид дейност, а ОПУ следи за качеството на изпълнение.</w:t>
            </w:r>
          </w:p>
        </w:tc>
      </w:tr>
      <w:tr w:rsidR="00847FAF" w:rsidRPr="006D1AF5" w:rsidTr="00FE2B3D">
        <w:tc>
          <w:tcPr>
            <w:tcW w:w="5245" w:type="dxa"/>
            <w:shd w:val="clear" w:color="auto" w:fill="FFFFFF" w:themeFill="background1"/>
          </w:tcPr>
          <w:p w:rsidR="00847FAF" w:rsidRPr="0043765B" w:rsidRDefault="00847FAF" w:rsidP="00847FAF">
            <w:pPr>
              <w:spacing w:before="80" w:after="80"/>
              <w:ind w:right="34"/>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4.21 Обозначаване, обезопасяване и проследимост на места с концентрация на ПТП по републиканските пътища</w:t>
            </w:r>
          </w:p>
        </w:tc>
        <w:tc>
          <w:tcPr>
            <w:tcW w:w="1843" w:type="dxa"/>
            <w:shd w:val="clear" w:color="auto" w:fill="FFFFFF" w:themeFill="background1"/>
          </w:tcPr>
          <w:p w:rsidR="00847FAF" w:rsidRPr="0043765B" w:rsidRDefault="00847FAF" w:rsidP="00847FAF">
            <w:pPr>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ОПУ</w:t>
            </w:r>
          </w:p>
          <w:p w:rsidR="00847FAF" w:rsidRPr="0043765B" w:rsidRDefault="00847FAF" w:rsidP="00847FAF">
            <w:pPr>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ОДМВР</w:t>
            </w:r>
          </w:p>
          <w:p w:rsidR="00847FAF" w:rsidRPr="0043765B" w:rsidRDefault="00847FAF" w:rsidP="00847FAF">
            <w:pPr>
              <w:rPr>
                <w:rFonts w:ascii="Times New Roman" w:hAnsi="Times New Roman"/>
                <w:b/>
                <w:szCs w:val="24"/>
                <w:lang w:val="bg-BG"/>
              </w:rPr>
            </w:pPr>
            <w:r w:rsidRPr="0043765B">
              <w:rPr>
                <w:rFonts w:ascii="Verdana" w:eastAsia="Calibri" w:hAnsi="Verdana" w:cs="Times New Roman"/>
                <w:bCs/>
                <w:sz w:val="20"/>
                <w:szCs w:val="20"/>
                <w:lang w:val="bg-BG"/>
              </w:rPr>
              <w:t>Постоянен</w:t>
            </w:r>
          </w:p>
        </w:tc>
        <w:tc>
          <w:tcPr>
            <w:tcW w:w="6520" w:type="dxa"/>
            <w:shd w:val="clear" w:color="auto" w:fill="FFFFFF" w:themeFill="background1"/>
          </w:tcPr>
          <w:p w:rsidR="00745E07" w:rsidRDefault="00745E07" w:rsidP="00511217">
            <w:pPr>
              <w:rPr>
                <w:rFonts w:ascii="Verdana" w:hAnsi="Verdana"/>
                <w:b/>
                <w:sz w:val="20"/>
                <w:szCs w:val="20"/>
                <w:lang w:val="bg-BG"/>
              </w:rPr>
            </w:pPr>
            <w:r>
              <w:rPr>
                <w:rFonts w:ascii="Verdana" w:hAnsi="Verdana"/>
                <w:b/>
                <w:sz w:val="20"/>
                <w:szCs w:val="20"/>
                <w:lang w:val="bg-BG"/>
              </w:rPr>
              <w:t xml:space="preserve">ОДМВР: </w:t>
            </w:r>
            <w:r w:rsidRPr="00745E07">
              <w:rPr>
                <w:rFonts w:ascii="Verdana" w:hAnsi="Verdana"/>
                <w:sz w:val="20"/>
                <w:szCs w:val="20"/>
                <w:lang w:val="bg-BG"/>
              </w:rPr>
              <w:t>Местата с концентрация се обозначават с пътни знаци</w:t>
            </w:r>
            <w:r>
              <w:rPr>
                <w:rFonts w:ascii="Verdana" w:hAnsi="Verdana"/>
                <w:sz w:val="20"/>
                <w:szCs w:val="20"/>
                <w:lang w:val="bg-BG"/>
              </w:rPr>
              <w:t>,</w:t>
            </w:r>
            <w:r w:rsidRPr="00745E07">
              <w:rPr>
                <w:rFonts w:ascii="Verdana" w:hAnsi="Verdana"/>
                <w:sz w:val="20"/>
                <w:szCs w:val="20"/>
                <w:lang w:val="bg-BG"/>
              </w:rPr>
              <w:t xml:space="preserve"> сигнализиращи местата с концентрация на ПТП</w:t>
            </w:r>
            <w:r>
              <w:rPr>
                <w:rFonts w:ascii="Verdana" w:hAnsi="Verdana"/>
                <w:sz w:val="20"/>
                <w:szCs w:val="20"/>
                <w:lang w:val="bg-BG"/>
              </w:rPr>
              <w:t>,</w:t>
            </w:r>
            <w:r w:rsidRPr="00745E07">
              <w:rPr>
                <w:rFonts w:ascii="Verdana" w:hAnsi="Verdana"/>
                <w:sz w:val="20"/>
                <w:szCs w:val="20"/>
                <w:lang w:val="bg-BG"/>
              </w:rPr>
              <w:t xml:space="preserve"> и се обезопасяват по възможност за недопускане на ПТП по вина на пътя и пътните принадлежности.</w:t>
            </w:r>
          </w:p>
          <w:p w:rsidR="00511217" w:rsidRPr="00511217" w:rsidRDefault="00847FAF" w:rsidP="00511217">
            <w:pPr>
              <w:rPr>
                <w:rFonts w:ascii="Verdana" w:hAnsi="Verdana" w:cs="Arial"/>
                <w:sz w:val="20"/>
                <w:szCs w:val="20"/>
                <w:lang w:val="bg-BG"/>
              </w:rPr>
            </w:pPr>
            <w:r w:rsidRPr="0043765B">
              <w:rPr>
                <w:rFonts w:ascii="Verdana" w:hAnsi="Verdana"/>
                <w:b/>
                <w:sz w:val="20"/>
                <w:szCs w:val="20"/>
                <w:lang w:val="bg-BG"/>
              </w:rPr>
              <w:t>ОПУ:</w:t>
            </w:r>
            <w:r w:rsidRPr="0043765B">
              <w:rPr>
                <w:rFonts w:ascii="Verdana" w:hAnsi="Verdana"/>
                <w:sz w:val="20"/>
                <w:szCs w:val="20"/>
                <w:lang w:val="bg-BG"/>
              </w:rPr>
              <w:t xml:space="preserve"> Съвместно с представители на ОДМВР се извършват огледи на участъци с концентрация на ПТП.</w:t>
            </w:r>
            <w:r w:rsidRPr="0043765B">
              <w:rPr>
                <w:rFonts w:ascii="Verdana" w:hAnsi="Verdana" w:cs="Arial"/>
                <w:sz w:val="20"/>
                <w:szCs w:val="20"/>
                <w:lang w:val="bg-BG"/>
              </w:rPr>
              <w:t xml:space="preserve"> Взети са решения УКПТП да са обозначени с подходяща вертикална сигнализация с жълтозелен флуоресцентен фон и шумна пътна маркировка. </w:t>
            </w:r>
            <w:r w:rsidRPr="0043765B">
              <w:rPr>
                <w:rFonts w:ascii="Verdana" w:hAnsi="Verdana"/>
                <w:sz w:val="20"/>
                <w:szCs w:val="20"/>
                <w:lang w:val="bg-BG"/>
              </w:rPr>
              <w:t>Голяма част от ПТП в местността „Боаза“ са станали при мокра пътна настилка, а при такива условия, поради спецификата на района</w:t>
            </w:r>
            <w:r>
              <w:rPr>
                <w:rFonts w:ascii="Verdana" w:hAnsi="Verdana"/>
                <w:sz w:val="20"/>
                <w:szCs w:val="20"/>
                <w:lang w:val="bg-BG"/>
              </w:rPr>
              <w:t>,</w:t>
            </w:r>
            <w:r w:rsidRPr="0043765B">
              <w:rPr>
                <w:rFonts w:ascii="Verdana" w:hAnsi="Verdana"/>
                <w:sz w:val="20"/>
                <w:szCs w:val="20"/>
                <w:lang w:val="bg-BG"/>
              </w:rPr>
              <w:t xml:space="preserve"> настилката става хлъзгава, затова е обозначена с пътни знаци А15.</w:t>
            </w:r>
          </w:p>
        </w:tc>
      </w:tr>
      <w:tr w:rsidR="00847FAF" w:rsidRPr="006D1AF5" w:rsidTr="00FE2B3D">
        <w:tc>
          <w:tcPr>
            <w:tcW w:w="5245" w:type="dxa"/>
            <w:shd w:val="clear" w:color="auto" w:fill="FFFFFF" w:themeFill="background1"/>
          </w:tcPr>
          <w:p w:rsidR="00847FAF" w:rsidRPr="0043765B" w:rsidRDefault="00847FAF" w:rsidP="00847FAF">
            <w:pPr>
              <w:spacing w:before="80" w:after="80"/>
              <w:ind w:right="34"/>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4.22 Почистване на растителността и поддържане на банкетите; почистване и възстановяване на републиканските пътища след края на зимния сезон, с особено внимание към почистване и възстановяване на пътни знаци и светлоотразителни елементи</w:t>
            </w:r>
          </w:p>
        </w:tc>
        <w:tc>
          <w:tcPr>
            <w:tcW w:w="1843" w:type="dxa"/>
            <w:shd w:val="clear" w:color="auto" w:fill="FFFFFF" w:themeFill="background1"/>
          </w:tcPr>
          <w:p w:rsidR="00847FAF" w:rsidRPr="0043765B" w:rsidRDefault="00847FAF" w:rsidP="00847FAF">
            <w:pPr>
              <w:rPr>
                <w:rFonts w:ascii="Verdana" w:eastAsia="Calibri" w:hAnsi="Verdana" w:cs="Times New Roman"/>
                <w:bCs/>
                <w:sz w:val="20"/>
                <w:szCs w:val="20"/>
                <w:lang w:val="bg-BG"/>
              </w:rPr>
            </w:pPr>
            <w:r w:rsidRPr="0043765B">
              <w:rPr>
                <w:rFonts w:ascii="Verdana" w:eastAsia="Calibri" w:hAnsi="Verdana" w:cs="Times New Roman"/>
                <w:bCs/>
                <w:sz w:val="20"/>
                <w:szCs w:val="20"/>
                <w:lang w:val="bg-BG"/>
              </w:rPr>
              <w:t>ОПУ</w:t>
            </w:r>
          </w:p>
          <w:p w:rsidR="00847FAF" w:rsidRPr="0043765B" w:rsidRDefault="00847FAF" w:rsidP="00847FAF">
            <w:pPr>
              <w:rPr>
                <w:rFonts w:ascii="Times New Roman" w:hAnsi="Times New Roman"/>
                <w:b/>
                <w:szCs w:val="24"/>
                <w:lang w:val="bg-BG"/>
              </w:rPr>
            </w:pPr>
            <w:r w:rsidRPr="0043765B">
              <w:rPr>
                <w:rFonts w:ascii="Verdana" w:eastAsia="Calibri" w:hAnsi="Verdana" w:cs="Times New Roman"/>
                <w:bCs/>
                <w:sz w:val="20"/>
                <w:szCs w:val="20"/>
                <w:lang w:val="bg-BG"/>
              </w:rPr>
              <w:t>Постоянен</w:t>
            </w:r>
          </w:p>
        </w:tc>
        <w:tc>
          <w:tcPr>
            <w:tcW w:w="6520" w:type="dxa"/>
            <w:shd w:val="clear" w:color="auto" w:fill="FFFFFF" w:themeFill="background1"/>
          </w:tcPr>
          <w:p w:rsidR="00511217" w:rsidRPr="0043765B" w:rsidRDefault="00847FAF" w:rsidP="00511217">
            <w:r w:rsidRPr="0043765B">
              <w:rPr>
                <w:rFonts w:ascii="Verdana" w:hAnsi="Verdana"/>
                <w:b/>
                <w:sz w:val="20"/>
                <w:szCs w:val="20"/>
                <w:lang w:val="bg-BG"/>
              </w:rPr>
              <w:t>ОПУ:</w:t>
            </w:r>
            <w:r w:rsidRPr="0043765B">
              <w:rPr>
                <w:rFonts w:ascii="Verdana" w:hAnsi="Verdana"/>
                <w:sz w:val="20"/>
                <w:szCs w:val="20"/>
                <w:lang w:val="bg-BG"/>
              </w:rPr>
              <w:t xml:space="preserve"> </w:t>
            </w:r>
            <w:r w:rsidRPr="00511217">
              <w:rPr>
                <w:rFonts w:ascii="Verdana" w:hAnsi="Verdana"/>
                <w:sz w:val="20"/>
                <w:szCs w:val="20"/>
                <w:lang w:val="bg-BG"/>
              </w:rPr>
              <w:t>Премах</w:t>
            </w:r>
            <w:r w:rsidR="00511217" w:rsidRPr="00511217">
              <w:rPr>
                <w:rFonts w:ascii="Verdana" w:hAnsi="Verdana"/>
                <w:sz w:val="20"/>
                <w:szCs w:val="20"/>
                <w:lang w:val="bg-BG"/>
              </w:rPr>
              <w:t>ване на</w:t>
            </w:r>
            <w:r w:rsidRPr="00511217">
              <w:rPr>
                <w:rFonts w:ascii="Verdana" w:hAnsi="Verdana"/>
                <w:sz w:val="20"/>
                <w:szCs w:val="20"/>
                <w:lang w:val="bg-BG"/>
              </w:rPr>
              <w:t xml:space="preserve"> дървесната растителност, създаваща предпоставки за възникване на ПТП. Банкетите са попълнени, профилирани и уплътнени. След края на зимния се</w:t>
            </w:r>
            <w:r w:rsidR="00511217" w:rsidRPr="00511217">
              <w:rPr>
                <w:rFonts w:ascii="Verdana" w:hAnsi="Verdana"/>
                <w:sz w:val="20"/>
                <w:szCs w:val="20"/>
                <w:lang w:val="bg-BG"/>
              </w:rPr>
              <w:t>зон РПМ се почиства от наноси, по</w:t>
            </w:r>
            <w:r w:rsidR="00511217" w:rsidRPr="00511217">
              <w:rPr>
                <w:rFonts w:ascii="Verdana" w:hAnsi="Verdana"/>
                <w:color w:val="000000"/>
                <w:sz w:val="20"/>
                <w:szCs w:val="20"/>
                <w:lang w:val="bg-BG" w:eastAsia="bg-BG" w:bidi="bg-BG"/>
              </w:rPr>
              <w:t xml:space="preserve">чистват </w:t>
            </w:r>
            <w:r w:rsidR="00511217">
              <w:rPr>
                <w:rFonts w:ascii="Verdana" w:hAnsi="Verdana"/>
                <w:color w:val="000000"/>
                <w:sz w:val="20"/>
                <w:szCs w:val="20"/>
                <w:lang w:val="bg-BG" w:eastAsia="bg-BG" w:bidi="bg-BG"/>
              </w:rPr>
              <w:t xml:space="preserve">се </w:t>
            </w:r>
            <w:r w:rsidR="00511217" w:rsidRPr="00511217">
              <w:rPr>
                <w:rFonts w:ascii="Verdana" w:hAnsi="Verdana"/>
                <w:color w:val="000000"/>
                <w:sz w:val="20"/>
                <w:szCs w:val="20"/>
                <w:lang w:val="bg-BG" w:eastAsia="bg-BG" w:bidi="bg-BG"/>
              </w:rPr>
              <w:t>и се възстановяват пътните знаци и светлоотразителните елементи.</w:t>
            </w:r>
          </w:p>
        </w:tc>
      </w:tr>
      <w:tr w:rsidR="00847FAF" w:rsidRPr="006D1AF5" w:rsidTr="00FE2B3D">
        <w:tc>
          <w:tcPr>
            <w:tcW w:w="5245" w:type="dxa"/>
            <w:shd w:val="clear" w:color="auto" w:fill="FFFFFF" w:themeFill="background1"/>
          </w:tcPr>
          <w:p w:rsidR="00847FAF" w:rsidRPr="002A3A75" w:rsidRDefault="00847FAF" w:rsidP="00847FAF">
            <w:pPr>
              <w:spacing w:before="80" w:after="80"/>
              <w:ind w:right="34"/>
              <w:rPr>
                <w:rFonts w:ascii="Verdana" w:eastAsia="Calibri" w:hAnsi="Verdana" w:cs="Times New Roman"/>
                <w:bCs/>
                <w:sz w:val="20"/>
                <w:szCs w:val="20"/>
                <w:lang w:val="bg-BG"/>
              </w:rPr>
            </w:pPr>
            <w:r w:rsidRPr="002A3A75">
              <w:rPr>
                <w:rFonts w:ascii="Verdana" w:eastAsia="Calibri" w:hAnsi="Verdana" w:cs="Times New Roman"/>
                <w:bCs/>
                <w:sz w:val="20"/>
                <w:szCs w:val="20"/>
                <w:lang w:val="bg-BG"/>
              </w:rPr>
              <w:t>4.23 Обезопасяване на крайпътното пространство по републиканските пътища</w:t>
            </w:r>
          </w:p>
        </w:tc>
        <w:tc>
          <w:tcPr>
            <w:tcW w:w="1843" w:type="dxa"/>
            <w:shd w:val="clear" w:color="auto" w:fill="FFFFFF" w:themeFill="background1"/>
          </w:tcPr>
          <w:p w:rsidR="00847FAF" w:rsidRPr="002A3A75" w:rsidRDefault="00847FAF" w:rsidP="00847FAF">
            <w:pPr>
              <w:rPr>
                <w:rFonts w:ascii="Verdana" w:eastAsia="Calibri" w:hAnsi="Verdana" w:cs="Times New Roman"/>
                <w:bCs/>
                <w:sz w:val="20"/>
                <w:szCs w:val="20"/>
                <w:lang w:val="bg-BG"/>
              </w:rPr>
            </w:pPr>
            <w:r w:rsidRPr="002A3A75">
              <w:rPr>
                <w:rFonts w:ascii="Verdana" w:eastAsia="Calibri" w:hAnsi="Verdana" w:cs="Times New Roman"/>
                <w:bCs/>
                <w:sz w:val="20"/>
                <w:szCs w:val="20"/>
                <w:lang w:val="bg-BG"/>
              </w:rPr>
              <w:t>ОПУ</w:t>
            </w:r>
          </w:p>
          <w:p w:rsidR="00847FAF" w:rsidRPr="002A3A75" w:rsidRDefault="00847FAF" w:rsidP="00847FAF">
            <w:pPr>
              <w:rPr>
                <w:rFonts w:ascii="Times New Roman" w:hAnsi="Times New Roman"/>
                <w:b/>
                <w:szCs w:val="24"/>
                <w:lang w:val="bg-BG"/>
              </w:rPr>
            </w:pPr>
            <w:r w:rsidRPr="002A3A75">
              <w:rPr>
                <w:rFonts w:ascii="Verdana" w:eastAsia="Calibri" w:hAnsi="Verdana" w:cs="Times New Roman"/>
                <w:bCs/>
                <w:sz w:val="20"/>
                <w:szCs w:val="20"/>
                <w:lang w:val="bg-BG"/>
              </w:rPr>
              <w:t>Постоянен</w:t>
            </w:r>
          </w:p>
        </w:tc>
        <w:tc>
          <w:tcPr>
            <w:tcW w:w="6520" w:type="dxa"/>
            <w:shd w:val="clear" w:color="auto" w:fill="FFFFFF" w:themeFill="background1"/>
          </w:tcPr>
          <w:p w:rsidR="00511217" w:rsidRPr="00511217" w:rsidRDefault="00847FAF" w:rsidP="00847FAF">
            <w:pPr>
              <w:rPr>
                <w:rFonts w:ascii="Verdana" w:hAnsi="Verdana"/>
                <w:sz w:val="20"/>
                <w:szCs w:val="20"/>
                <w:lang w:val="bg-BG"/>
              </w:rPr>
            </w:pPr>
            <w:r w:rsidRPr="002A3A75">
              <w:rPr>
                <w:rFonts w:ascii="Verdana" w:hAnsi="Verdana"/>
                <w:b/>
                <w:sz w:val="20"/>
                <w:szCs w:val="20"/>
                <w:lang w:val="bg-BG"/>
              </w:rPr>
              <w:t>ОПУ:</w:t>
            </w:r>
            <w:r>
              <w:rPr>
                <w:rFonts w:ascii="Verdana" w:hAnsi="Verdana"/>
                <w:sz w:val="20"/>
                <w:szCs w:val="20"/>
                <w:lang w:val="bg-BG"/>
              </w:rPr>
              <w:t xml:space="preserve"> </w:t>
            </w:r>
            <w:r w:rsidRPr="00156CC0">
              <w:rPr>
                <w:rFonts w:ascii="Verdana" w:hAnsi="Verdana"/>
                <w:sz w:val="20"/>
                <w:szCs w:val="20"/>
                <w:lang w:val="bg-BG"/>
              </w:rPr>
              <w:t>Изпълнени са мерките по обезопасяване на крайпътното пространство. Старите и изсъхнали дървета, намиращи се в непосредствена близост до пътното платно, застрашаващи живота и здравето на участниците в движението</w:t>
            </w:r>
            <w:r>
              <w:rPr>
                <w:rFonts w:ascii="Verdana" w:hAnsi="Verdana"/>
                <w:sz w:val="20"/>
                <w:szCs w:val="20"/>
                <w:lang w:val="bg-BG"/>
              </w:rPr>
              <w:t>,</w:t>
            </w:r>
            <w:r w:rsidRPr="00156CC0">
              <w:rPr>
                <w:rFonts w:ascii="Verdana" w:hAnsi="Verdana"/>
                <w:sz w:val="20"/>
                <w:szCs w:val="20"/>
                <w:lang w:val="bg-BG"/>
              </w:rPr>
              <w:t xml:space="preserve"> са премахнати.</w:t>
            </w:r>
          </w:p>
        </w:tc>
      </w:tr>
      <w:tr w:rsidR="00847FAF" w:rsidRPr="006D1AF5" w:rsidTr="00FE2B3D">
        <w:tc>
          <w:tcPr>
            <w:tcW w:w="5245" w:type="dxa"/>
            <w:shd w:val="clear" w:color="auto" w:fill="FFFFFF" w:themeFill="background1"/>
          </w:tcPr>
          <w:p w:rsidR="00847FAF" w:rsidRPr="003E470D" w:rsidRDefault="00847FAF" w:rsidP="00847FAF">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 xml:space="preserve">4.24 Текуща актуализация на организацията </w:t>
            </w:r>
            <w:r w:rsidRPr="003E470D">
              <w:rPr>
                <w:rFonts w:ascii="Verdana" w:eastAsia="Calibri" w:hAnsi="Verdana" w:cs="Times New Roman"/>
                <w:bCs/>
                <w:sz w:val="20"/>
                <w:szCs w:val="20"/>
                <w:lang w:val="bg-BG"/>
              </w:rPr>
              <w:lastRenderedPageBreak/>
              <w:t>на движение чрез системи за контрол и управление на трафика</w:t>
            </w:r>
          </w:p>
        </w:tc>
        <w:tc>
          <w:tcPr>
            <w:tcW w:w="1843" w:type="dxa"/>
            <w:shd w:val="clear" w:color="auto" w:fill="FFFFFF" w:themeFill="background1"/>
          </w:tcPr>
          <w:p w:rsidR="00847FAF" w:rsidRPr="003E470D" w:rsidRDefault="00847FAF" w:rsidP="00847FAF">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Общини</w:t>
            </w:r>
          </w:p>
          <w:p w:rsidR="00847FAF" w:rsidRPr="003E470D" w:rsidRDefault="00847FAF" w:rsidP="00847FAF">
            <w:pPr>
              <w:rPr>
                <w:rFonts w:ascii="Times New Roman" w:hAnsi="Times New Roman"/>
                <w:b/>
                <w:szCs w:val="24"/>
                <w:lang w:val="bg-BG"/>
              </w:rPr>
            </w:pPr>
            <w:r w:rsidRPr="003E470D">
              <w:rPr>
                <w:rFonts w:ascii="Verdana" w:eastAsia="Calibri" w:hAnsi="Verdana" w:cs="Times New Roman"/>
                <w:bCs/>
                <w:sz w:val="20"/>
                <w:szCs w:val="20"/>
                <w:lang w:val="bg-BG"/>
              </w:rPr>
              <w:lastRenderedPageBreak/>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3E470D">
              <w:rPr>
                <w:rFonts w:ascii="Verdana" w:hAnsi="Verdana"/>
                <w:b/>
                <w:sz w:val="20"/>
                <w:szCs w:val="20"/>
                <w:lang w:val="bg-BG"/>
              </w:rPr>
              <w:lastRenderedPageBreak/>
              <w:t>Община Търговище</w:t>
            </w:r>
            <w:r>
              <w:rPr>
                <w:rFonts w:ascii="Verdana" w:hAnsi="Verdana"/>
                <w:b/>
                <w:sz w:val="20"/>
                <w:szCs w:val="20"/>
                <w:lang w:val="bg-BG"/>
              </w:rPr>
              <w:t xml:space="preserve">: </w:t>
            </w:r>
            <w:r w:rsidRPr="00C115A8">
              <w:rPr>
                <w:rFonts w:ascii="Verdana" w:hAnsi="Verdana"/>
                <w:sz w:val="20"/>
                <w:szCs w:val="20"/>
                <w:lang w:val="bg-BG"/>
              </w:rPr>
              <w:t>Н</w:t>
            </w:r>
            <w:r w:rsidRPr="003E470D">
              <w:rPr>
                <w:rFonts w:ascii="Verdana" w:hAnsi="Verdana"/>
                <w:sz w:val="20"/>
                <w:szCs w:val="20"/>
                <w:lang w:val="bg-BG"/>
              </w:rPr>
              <w:t xml:space="preserve">яма конкретно постигнати </w:t>
            </w:r>
            <w:r w:rsidRPr="003E470D">
              <w:rPr>
                <w:rFonts w:ascii="Verdana" w:hAnsi="Verdana"/>
                <w:sz w:val="20"/>
                <w:szCs w:val="20"/>
                <w:lang w:val="bg-BG"/>
              </w:rPr>
              <w:lastRenderedPageBreak/>
              <w:t>резултати.</w:t>
            </w:r>
          </w:p>
          <w:p w:rsidR="0035158A" w:rsidRPr="004C1A6A" w:rsidRDefault="00847FAF" w:rsidP="00847FAF">
            <w:pPr>
              <w:rPr>
                <w:rFonts w:ascii="Verdana" w:hAnsi="Verdana"/>
                <w:sz w:val="20"/>
                <w:szCs w:val="20"/>
                <w:lang w:val="bg-BG"/>
              </w:rPr>
            </w:pPr>
            <w:r w:rsidRPr="004C1A6A">
              <w:rPr>
                <w:rFonts w:ascii="Verdana" w:hAnsi="Verdana"/>
                <w:b/>
                <w:sz w:val="20"/>
                <w:szCs w:val="20"/>
                <w:lang w:val="bg-BG"/>
              </w:rPr>
              <w:t>Община Попово:</w:t>
            </w:r>
            <w:r w:rsidRPr="004C1A6A">
              <w:rPr>
                <w:rFonts w:ascii="Verdana" w:hAnsi="Verdana"/>
                <w:sz w:val="20"/>
                <w:szCs w:val="20"/>
                <w:lang w:val="bg-BG"/>
              </w:rPr>
              <w:t xml:space="preserve"> </w:t>
            </w:r>
            <w:r w:rsidR="0035158A">
              <w:rPr>
                <w:rFonts w:ascii="Verdana" w:hAnsi="Verdana"/>
                <w:sz w:val="20"/>
                <w:szCs w:val="20"/>
                <w:lang w:val="bg-BG"/>
              </w:rPr>
              <w:t>Н</w:t>
            </w:r>
            <w:r w:rsidR="0035158A" w:rsidRPr="00A94D60">
              <w:rPr>
                <w:rFonts w:ascii="Verdana" w:eastAsia="Calibri" w:hAnsi="Verdana" w:cs="Times New Roman"/>
                <w:bCs/>
                <w:color w:val="000000" w:themeColor="text1"/>
                <w:sz w:val="20"/>
                <w:szCs w:val="20"/>
                <w:lang w:val="bg-BG"/>
              </w:rPr>
              <w:t>е работи със системи за контрол и управление на трафика.</w:t>
            </w:r>
          </w:p>
          <w:p w:rsidR="00847FAF" w:rsidRPr="003F6388" w:rsidRDefault="00847FAF" w:rsidP="00847FAF">
            <w:pPr>
              <w:rPr>
                <w:rFonts w:ascii="Verdana" w:hAnsi="Verdana"/>
                <w:sz w:val="20"/>
                <w:szCs w:val="20"/>
                <w:lang w:val="bg-BG"/>
              </w:rPr>
            </w:pPr>
            <w:r w:rsidRPr="003F6388">
              <w:rPr>
                <w:rFonts w:ascii="Verdana" w:hAnsi="Verdana"/>
                <w:b/>
                <w:sz w:val="20"/>
                <w:szCs w:val="20"/>
                <w:lang w:val="bg-BG"/>
              </w:rPr>
              <w:t xml:space="preserve">Община Омуртаг: </w:t>
            </w:r>
            <w:r w:rsidR="00FD79E0" w:rsidRPr="00FD79E0">
              <w:rPr>
                <w:rFonts w:ascii="Verdana" w:hAnsi="Verdana"/>
                <w:sz w:val="20"/>
                <w:szCs w:val="20"/>
                <w:lang w:val="bg-BG"/>
              </w:rPr>
              <w:t>Няма конкретни резултати</w:t>
            </w:r>
          </w:p>
          <w:p w:rsidR="00847FAF" w:rsidRDefault="00847FAF" w:rsidP="00847FAF">
            <w:pPr>
              <w:rPr>
                <w:rFonts w:ascii="Verdana" w:eastAsia="Calibri" w:hAnsi="Verdana" w:cs="Times New Roman"/>
                <w:bCs/>
                <w:sz w:val="20"/>
                <w:szCs w:val="20"/>
                <w:lang w:val="bg-BG"/>
              </w:rPr>
            </w:pPr>
            <w:r w:rsidRPr="00B01F2A">
              <w:rPr>
                <w:rFonts w:ascii="Verdana" w:eastAsia="Calibri" w:hAnsi="Verdana" w:cs="Times New Roman"/>
                <w:b/>
                <w:bCs/>
                <w:sz w:val="20"/>
                <w:szCs w:val="20"/>
                <w:lang w:val="bg-BG"/>
              </w:rPr>
              <w:t xml:space="preserve">Община Антоново: </w:t>
            </w:r>
            <w:r w:rsidRPr="00B01F2A">
              <w:rPr>
                <w:rFonts w:ascii="Verdana" w:eastAsia="Calibri" w:hAnsi="Verdana" w:cs="Times New Roman"/>
                <w:bCs/>
                <w:sz w:val="20"/>
                <w:szCs w:val="20"/>
                <w:lang w:val="bg-BG"/>
              </w:rPr>
              <w:t>Подобрено качество на поддържането на пътната инфраструктура. Актуализирана организация на движението.</w:t>
            </w:r>
          </w:p>
          <w:p w:rsidR="00847FAF" w:rsidRPr="003423BA" w:rsidRDefault="00847FAF" w:rsidP="00847FAF">
            <w:pPr>
              <w:rPr>
                <w:rFonts w:ascii="Verdana" w:hAnsi="Verdana"/>
                <w:sz w:val="20"/>
                <w:szCs w:val="20"/>
              </w:rPr>
            </w:pPr>
            <w:r w:rsidRPr="003F6388">
              <w:rPr>
                <w:rFonts w:ascii="Verdana" w:hAnsi="Verdana"/>
                <w:b/>
                <w:sz w:val="20"/>
                <w:szCs w:val="20"/>
                <w:lang w:val="bg-BG"/>
              </w:rPr>
              <w:t>Община Опака:</w:t>
            </w:r>
            <w:r w:rsidR="003423BA">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3E470D" w:rsidRDefault="00847FAF" w:rsidP="00847FAF">
            <w:pPr>
              <w:spacing w:before="80" w:after="80"/>
              <w:ind w:right="34"/>
              <w:rPr>
                <w:rFonts w:ascii="Verdana" w:eastAsia="Calibri" w:hAnsi="Verdana" w:cs="Times New Roman"/>
                <w:bCs/>
                <w:sz w:val="20"/>
                <w:szCs w:val="20"/>
                <w:lang w:val="bg-BG"/>
              </w:rPr>
            </w:pPr>
            <w:r w:rsidRPr="003E470D">
              <w:rPr>
                <w:rFonts w:ascii="Verdana" w:eastAsia="Calibri" w:hAnsi="Verdana" w:cs="Times New Roman"/>
                <w:bCs/>
                <w:sz w:val="20"/>
                <w:szCs w:val="20"/>
                <w:lang w:val="bg-BG"/>
              </w:rPr>
              <w:lastRenderedPageBreak/>
              <w:t xml:space="preserve">4.25 Анализ на конкретни участъци с несъответстваща/повредена сигнализация </w:t>
            </w:r>
          </w:p>
        </w:tc>
        <w:tc>
          <w:tcPr>
            <w:tcW w:w="1843" w:type="dxa"/>
            <w:shd w:val="clear" w:color="auto" w:fill="FFFFFF" w:themeFill="background1"/>
          </w:tcPr>
          <w:p w:rsidR="00847FAF" w:rsidRPr="003E470D" w:rsidRDefault="00847FAF" w:rsidP="00847FAF">
            <w:pPr>
              <w:rPr>
                <w:rFonts w:ascii="Verdana" w:eastAsia="Calibri" w:hAnsi="Verdana" w:cs="Times New Roman"/>
                <w:bCs/>
                <w:sz w:val="20"/>
                <w:szCs w:val="20"/>
                <w:lang w:val="bg-BG"/>
              </w:rPr>
            </w:pPr>
            <w:r w:rsidRPr="003E470D">
              <w:rPr>
                <w:rFonts w:ascii="Verdana" w:eastAsia="Calibri" w:hAnsi="Verdana" w:cs="Times New Roman"/>
                <w:bCs/>
                <w:sz w:val="20"/>
                <w:szCs w:val="20"/>
                <w:lang w:val="bg-BG"/>
              </w:rPr>
              <w:t>Общини</w:t>
            </w:r>
          </w:p>
          <w:p w:rsidR="00847FAF" w:rsidRPr="003E470D" w:rsidRDefault="00847FAF" w:rsidP="00847FAF">
            <w:pPr>
              <w:rPr>
                <w:rFonts w:ascii="Times New Roman" w:hAnsi="Times New Roman"/>
                <w:b/>
                <w:szCs w:val="24"/>
                <w:lang w:val="bg-BG"/>
              </w:rPr>
            </w:pPr>
            <w:r w:rsidRPr="003E470D">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3E470D">
              <w:rPr>
                <w:rFonts w:ascii="Verdana" w:hAnsi="Verdana"/>
                <w:b/>
                <w:sz w:val="20"/>
                <w:szCs w:val="20"/>
                <w:lang w:val="bg-BG"/>
              </w:rPr>
              <w:t>Община Търговище:</w:t>
            </w:r>
            <w:r>
              <w:rPr>
                <w:rFonts w:ascii="Verdana" w:hAnsi="Verdana"/>
                <w:sz w:val="20"/>
                <w:szCs w:val="20"/>
                <w:lang w:val="bg-BG"/>
              </w:rPr>
              <w:t xml:space="preserve"> </w:t>
            </w:r>
            <w:r w:rsidRPr="003E470D">
              <w:rPr>
                <w:rFonts w:ascii="Verdana" w:hAnsi="Verdana"/>
                <w:sz w:val="20"/>
                <w:szCs w:val="20"/>
                <w:lang w:val="bg-BG"/>
              </w:rPr>
              <w:t xml:space="preserve">Няма участъци с неясна </w:t>
            </w:r>
            <w:r w:rsidRPr="006135B6">
              <w:rPr>
                <w:rFonts w:ascii="Verdana" w:hAnsi="Verdana"/>
                <w:sz w:val="20"/>
                <w:szCs w:val="20"/>
                <w:lang w:val="bg-BG"/>
              </w:rPr>
              <w:t>сигнализация и необходимост от премахване на знац</w:t>
            </w:r>
            <w:r w:rsidR="0001074F">
              <w:rPr>
                <w:rFonts w:ascii="Verdana" w:hAnsi="Verdana"/>
                <w:sz w:val="20"/>
                <w:szCs w:val="20"/>
                <w:lang w:val="bg-BG"/>
              </w:rPr>
              <w:t>и, табели и маркировки през 2021</w:t>
            </w:r>
            <w:r w:rsidRPr="006135B6">
              <w:rPr>
                <w:rFonts w:ascii="Verdana" w:hAnsi="Verdana"/>
                <w:sz w:val="20"/>
                <w:szCs w:val="20"/>
                <w:lang w:val="bg-BG"/>
              </w:rPr>
              <w:t xml:space="preserve"> г.</w:t>
            </w:r>
          </w:p>
          <w:p w:rsidR="00325DF5" w:rsidRPr="003F6388" w:rsidRDefault="00847FAF" w:rsidP="00847FAF">
            <w:pPr>
              <w:rPr>
                <w:rFonts w:ascii="Verdana" w:hAnsi="Verdana" w:cs="Times New Roman"/>
                <w:sz w:val="16"/>
                <w:szCs w:val="16"/>
                <w:lang w:val="bg-BG"/>
              </w:rPr>
            </w:pPr>
            <w:r w:rsidRPr="004C1A6A">
              <w:rPr>
                <w:rFonts w:ascii="Verdana" w:hAnsi="Verdana"/>
                <w:b/>
                <w:sz w:val="20"/>
                <w:szCs w:val="20"/>
                <w:lang w:val="bg-BG"/>
              </w:rPr>
              <w:t>Община Попово:</w:t>
            </w:r>
            <w:r w:rsidRPr="004C1A6A">
              <w:rPr>
                <w:rFonts w:ascii="Verdana" w:hAnsi="Verdana"/>
                <w:sz w:val="20"/>
                <w:szCs w:val="20"/>
                <w:lang w:val="bg-BG"/>
              </w:rPr>
              <w:t xml:space="preserve"> </w:t>
            </w:r>
            <w:r w:rsidR="00325DF5">
              <w:rPr>
                <w:rFonts w:ascii="Verdana" w:hAnsi="Verdana"/>
                <w:sz w:val="20"/>
                <w:szCs w:val="20"/>
                <w:lang w:val="bg-BG"/>
              </w:rPr>
              <w:t xml:space="preserve"> </w:t>
            </w:r>
            <w:r w:rsidR="00325DF5">
              <w:rPr>
                <w:rFonts w:ascii="Verdana" w:hAnsi="Verdana"/>
                <w:color w:val="000000" w:themeColor="text1"/>
                <w:sz w:val="20"/>
                <w:szCs w:val="20"/>
                <w:lang w:val="bg-BG"/>
              </w:rPr>
              <w:t xml:space="preserve">След извършени </w:t>
            </w:r>
            <w:r w:rsidR="00325DF5" w:rsidRPr="00923D0E">
              <w:rPr>
                <w:rFonts w:ascii="Verdana" w:hAnsi="Verdana"/>
                <w:color w:val="000000" w:themeColor="text1"/>
                <w:sz w:val="20"/>
                <w:szCs w:val="20"/>
                <w:lang w:val="bg-BG"/>
              </w:rPr>
              <w:t xml:space="preserve">огледи на състоянието на пътната инфраструктура </w:t>
            </w:r>
            <w:r w:rsidR="00325DF5" w:rsidRPr="00923D0E">
              <w:rPr>
                <w:rFonts w:ascii="Verdana" w:eastAsia="Calibri" w:hAnsi="Verdana" w:cs="Times New Roman"/>
                <w:bCs/>
                <w:color w:val="000000" w:themeColor="text1"/>
                <w:sz w:val="20"/>
                <w:szCs w:val="20"/>
                <w:lang w:val="bg-BG"/>
              </w:rPr>
              <w:t>преди настъпване на летния сезон и началото на учебната година, преди началото и след края на зимния сезон</w:t>
            </w:r>
            <w:r w:rsidR="00325DF5">
              <w:rPr>
                <w:rFonts w:ascii="Verdana" w:eastAsia="Calibri" w:hAnsi="Verdana" w:cs="Times New Roman"/>
                <w:bCs/>
                <w:color w:val="000000" w:themeColor="text1"/>
                <w:sz w:val="20"/>
                <w:szCs w:val="20"/>
                <w:lang w:val="bg-BG"/>
              </w:rPr>
              <w:t>, съвместно с представител</w:t>
            </w:r>
            <w:r w:rsidR="00325DF5" w:rsidRPr="00923D0E">
              <w:rPr>
                <w:rFonts w:ascii="Verdana" w:eastAsia="Calibri" w:hAnsi="Verdana" w:cs="Times New Roman"/>
                <w:bCs/>
                <w:color w:val="000000" w:themeColor="text1"/>
                <w:sz w:val="20"/>
                <w:szCs w:val="20"/>
                <w:lang w:val="bg-BG"/>
              </w:rPr>
              <w:t xml:space="preserve"> на РУ гр. Попово.</w:t>
            </w:r>
          </w:p>
          <w:p w:rsidR="00C627F7" w:rsidRPr="003F6388" w:rsidRDefault="00847FAF" w:rsidP="00847FAF">
            <w:pPr>
              <w:rPr>
                <w:rFonts w:ascii="Verdana" w:hAnsi="Verdana"/>
                <w:sz w:val="20"/>
                <w:szCs w:val="20"/>
                <w:lang w:val="bg-BG"/>
              </w:rPr>
            </w:pPr>
            <w:r w:rsidRPr="003F6388">
              <w:rPr>
                <w:rFonts w:ascii="Verdana" w:hAnsi="Verdana"/>
                <w:b/>
                <w:sz w:val="20"/>
                <w:szCs w:val="20"/>
                <w:lang w:val="bg-BG"/>
              </w:rPr>
              <w:t xml:space="preserve">Община Омуртаг: </w:t>
            </w:r>
            <w:r w:rsidR="00C627F7" w:rsidRPr="00C627F7">
              <w:rPr>
                <w:rFonts w:ascii="Verdana" w:hAnsi="Verdana"/>
                <w:sz w:val="20"/>
                <w:szCs w:val="20"/>
                <w:lang w:val="bg-BG"/>
              </w:rPr>
              <w:t>Съвместно с ОД МВР се извършва периодичен оглед за състоянието на участъци  с несъответстваща/повредена сигнализация.</w:t>
            </w:r>
          </w:p>
          <w:p w:rsidR="00847FAF" w:rsidRDefault="00847FAF" w:rsidP="00847FAF">
            <w:pPr>
              <w:rPr>
                <w:rFonts w:ascii="Verdana" w:eastAsia="Calibri" w:hAnsi="Verdana" w:cs="Times New Roman"/>
                <w:bCs/>
                <w:sz w:val="20"/>
                <w:szCs w:val="20"/>
                <w:lang w:val="bg-BG"/>
              </w:rPr>
            </w:pPr>
            <w:r w:rsidRPr="00B01F2A">
              <w:rPr>
                <w:rFonts w:ascii="Verdana" w:eastAsia="Calibri" w:hAnsi="Verdana" w:cs="Times New Roman"/>
                <w:b/>
                <w:bCs/>
                <w:sz w:val="20"/>
                <w:szCs w:val="20"/>
                <w:lang w:val="bg-BG"/>
              </w:rPr>
              <w:t xml:space="preserve">Община Антоново: </w:t>
            </w:r>
            <w:r w:rsidRPr="00B01F2A">
              <w:rPr>
                <w:rFonts w:ascii="Verdana" w:eastAsia="Calibri" w:hAnsi="Verdana" w:cs="Times New Roman"/>
                <w:bCs/>
                <w:sz w:val="20"/>
                <w:szCs w:val="20"/>
                <w:lang w:val="bg-BG"/>
              </w:rPr>
              <w:t>Оценка на състоянието на сигнализацията. Има участъци с повредена сигнализация и липсващи пътни знаци.</w:t>
            </w:r>
          </w:p>
          <w:p w:rsidR="00847FAF" w:rsidRPr="004F2BBB" w:rsidRDefault="00847FAF" w:rsidP="003423BA">
            <w:pPr>
              <w:rPr>
                <w:rFonts w:ascii="Verdana" w:hAnsi="Verdana"/>
                <w:sz w:val="20"/>
                <w:szCs w:val="20"/>
              </w:rPr>
            </w:pPr>
            <w:r w:rsidRPr="003F6388">
              <w:rPr>
                <w:rFonts w:ascii="Verdana" w:hAnsi="Verdana"/>
                <w:b/>
                <w:sz w:val="20"/>
                <w:szCs w:val="20"/>
                <w:lang w:val="bg-BG"/>
              </w:rPr>
              <w:t>Община Опака:</w:t>
            </w:r>
            <w:r w:rsidR="003423BA">
              <w:rPr>
                <w:rFonts w:ascii="Verdana" w:hAnsi="Verdana"/>
                <w:sz w:val="20"/>
                <w:szCs w:val="20"/>
                <w:lang w:val="bg-BG"/>
              </w:rPr>
              <w:t xml:space="preserve"> Извършен е анализ</w:t>
            </w:r>
            <w:r w:rsidRPr="004F2BBB">
              <w:rPr>
                <w:rFonts w:ascii="Verdana" w:hAnsi="Verdana"/>
                <w:sz w:val="20"/>
                <w:szCs w:val="20"/>
                <w:lang w:val="bg-BG"/>
              </w:rPr>
              <w:t xml:space="preserve"> на </w:t>
            </w:r>
            <w:r w:rsidR="003423BA">
              <w:rPr>
                <w:rFonts w:ascii="Verdana" w:hAnsi="Verdana"/>
                <w:sz w:val="20"/>
                <w:szCs w:val="20"/>
                <w:lang w:val="bg-BG"/>
              </w:rPr>
              <w:t xml:space="preserve">конкретни </w:t>
            </w:r>
            <w:r w:rsidRPr="004F2BBB">
              <w:rPr>
                <w:rFonts w:ascii="Verdana" w:hAnsi="Verdana"/>
                <w:sz w:val="20"/>
                <w:szCs w:val="20"/>
                <w:lang w:val="bg-BG"/>
              </w:rPr>
              <w:t>участъци с несъответстваща/повредена сигнализация.</w:t>
            </w:r>
          </w:p>
        </w:tc>
      </w:tr>
      <w:tr w:rsidR="00847FAF" w:rsidRPr="006D1AF5" w:rsidTr="00FE2B3D">
        <w:tc>
          <w:tcPr>
            <w:tcW w:w="5245" w:type="dxa"/>
            <w:shd w:val="clear" w:color="auto" w:fill="FFFFFF" w:themeFill="background1"/>
          </w:tcPr>
          <w:p w:rsidR="00847FAF" w:rsidRPr="007E6D9A" w:rsidRDefault="00847FAF" w:rsidP="00847FAF">
            <w:pPr>
              <w:spacing w:before="80" w:after="80"/>
              <w:ind w:right="34"/>
              <w:rPr>
                <w:rFonts w:ascii="Verdana" w:eastAsia="Calibri" w:hAnsi="Verdana" w:cs="Times New Roman"/>
                <w:bCs/>
                <w:sz w:val="20"/>
                <w:szCs w:val="20"/>
                <w:lang w:val="bg-BG"/>
              </w:rPr>
            </w:pPr>
            <w:r w:rsidRPr="007E6D9A">
              <w:rPr>
                <w:rFonts w:ascii="Verdana" w:eastAsia="Calibri" w:hAnsi="Verdana" w:cs="Times New Roman"/>
                <w:bCs/>
                <w:sz w:val="20"/>
                <w:szCs w:val="20"/>
                <w:lang w:val="bg-BG"/>
              </w:rPr>
              <w:t>4.26 Прилагане на решения с ясно разпознаваема от водачите хоризонтална маркировка и вертикална сигнализация</w:t>
            </w:r>
          </w:p>
        </w:tc>
        <w:tc>
          <w:tcPr>
            <w:tcW w:w="1843" w:type="dxa"/>
            <w:shd w:val="clear" w:color="auto" w:fill="FFFFFF" w:themeFill="background1"/>
          </w:tcPr>
          <w:p w:rsidR="00847FAF" w:rsidRPr="007E6D9A" w:rsidRDefault="00847FAF" w:rsidP="00847FAF">
            <w:pPr>
              <w:rPr>
                <w:rFonts w:ascii="Verdana" w:eastAsia="Calibri" w:hAnsi="Verdana" w:cs="Times New Roman"/>
                <w:bCs/>
                <w:sz w:val="20"/>
                <w:szCs w:val="20"/>
                <w:lang w:val="bg-BG"/>
              </w:rPr>
            </w:pPr>
            <w:r w:rsidRPr="007E6D9A">
              <w:rPr>
                <w:rFonts w:ascii="Verdana" w:eastAsia="Calibri" w:hAnsi="Verdana" w:cs="Times New Roman"/>
                <w:bCs/>
                <w:sz w:val="20"/>
                <w:szCs w:val="20"/>
                <w:lang w:val="bg-BG"/>
              </w:rPr>
              <w:t>Общини</w:t>
            </w:r>
          </w:p>
          <w:p w:rsidR="00847FAF" w:rsidRPr="007E6D9A" w:rsidRDefault="00847FAF" w:rsidP="00847FAF">
            <w:pPr>
              <w:rPr>
                <w:rFonts w:ascii="Times New Roman" w:hAnsi="Times New Roman"/>
                <w:b/>
                <w:szCs w:val="24"/>
                <w:lang w:val="bg-BG"/>
              </w:rPr>
            </w:pPr>
            <w:r w:rsidRPr="007E6D9A">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E2660E">
              <w:rPr>
                <w:rFonts w:ascii="Verdana" w:hAnsi="Verdana"/>
                <w:b/>
                <w:sz w:val="20"/>
                <w:szCs w:val="20"/>
                <w:lang w:val="bg-BG"/>
              </w:rPr>
              <w:t>Община Търговище:</w:t>
            </w:r>
            <w:r w:rsidRPr="00E2660E">
              <w:rPr>
                <w:rFonts w:ascii="Verdana" w:hAnsi="Verdana"/>
                <w:sz w:val="20"/>
                <w:szCs w:val="20"/>
                <w:lang w:val="bg-BG"/>
              </w:rPr>
              <w:t xml:space="preserve"> Няма участъци с неясни маркировки.</w:t>
            </w:r>
          </w:p>
          <w:p w:rsidR="00A50F42" w:rsidRPr="00923D0E" w:rsidRDefault="00847FAF" w:rsidP="00A50F42">
            <w:pPr>
              <w:rPr>
                <w:rFonts w:ascii="Verdana" w:hAnsi="Verdana"/>
                <w:color w:val="000000" w:themeColor="text1"/>
                <w:sz w:val="20"/>
                <w:szCs w:val="20"/>
                <w:lang w:val="bg-BG"/>
              </w:rPr>
            </w:pPr>
            <w:r w:rsidRPr="004C1A6A">
              <w:rPr>
                <w:rFonts w:ascii="Verdana" w:hAnsi="Verdana"/>
                <w:b/>
                <w:sz w:val="20"/>
                <w:szCs w:val="20"/>
                <w:lang w:val="bg-BG"/>
              </w:rPr>
              <w:t>Община Попово:</w:t>
            </w:r>
            <w:r w:rsidR="00A50F42">
              <w:rPr>
                <w:rFonts w:ascii="Verdana" w:hAnsi="Verdana"/>
                <w:sz w:val="20"/>
                <w:szCs w:val="20"/>
                <w:lang w:val="bg-BG"/>
              </w:rPr>
              <w:t xml:space="preserve"> </w:t>
            </w:r>
            <w:r w:rsidR="00A50F42" w:rsidRPr="00923D0E">
              <w:rPr>
                <w:rFonts w:ascii="Verdana" w:hAnsi="Verdana"/>
                <w:color w:val="000000" w:themeColor="text1"/>
                <w:sz w:val="20"/>
                <w:szCs w:val="20"/>
                <w:lang w:val="bg-BG"/>
              </w:rPr>
              <w:t xml:space="preserve">Ежегодно опресняване на </w:t>
            </w:r>
            <w:r w:rsidR="00A50F42">
              <w:rPr>
                <w:rFonts w:ascii="Verdana" w:hAnsi="Verdana"/>
                <w:color w:val="000000" w:themeColor="text1"/>
                <w:sz w:val="20"/>
                <w:szCs w:val="20"/>
                <w:lang w:val="bg-BG"/>
              </w:rPr>
              <w:t>х</w:t>
            </w:r>
            <w:r w:rsidR="00A50F42" w:rsidRPr="00923D0E">
              <w:rPr>
                <w:rFonts w:ascii="Verdana" w:hAnsi="Verdana"/>
                <w:color w:val="000000" w:themeColor="text1"/>
                <w:sz w:val="20"/>
                <w:szCs w:val="20"/>
                <w:lang w:val="bg-BG"/>
              </w:rPr>
              <w:t>оризонталната маркировка и вертикалната сигнализация.</w:t>
            </w:r>
          </w:p>
          <w:p w:rsidR="00A50F42" w:rsidRPr="00B01F2A" w:rsidRDefault="00A50F42" w:rsidP="00A50F42">
            <w:pPr>
              <w:rPr>
                <w:rFonts w:ascii="Verdana" w:hAnsi="Verdana"/>
                <w:sz w:val="20"/>
                <w:szCs w:val="20"/>
                <w:lang w:val="bg-BG"/>
              </w:rPr>
            </w:pPr>
            <w:r w:rsidRPr="00923D0E">
              <w:rPr>
                <w:rFonts w:ascii="Verdana" w:hAnsi="Verdana"/>
                <w:color w:val="000000" w:themeColor="text1"/>
                <w:sz w:val="20"/>
                <w:szCs w:val="20"/>
                <w:lang w:val="bg-BG"/>
              </w:rPr>
              <w:t>Решенията за поставяне на хоризонтална маркировка и вертикална сигнализация се разглеждат от общинската комисия по безопасност на движението по пътищата.</w:t>
            </w:r>
          </w:p>
          <w:p w:rsidR="00847FAF" w:rsidRPr="00C627F7" w:rsidRDefault="00847FAF" w:rsidP="00847FAF">
            <w:pPr>
              <w:rPr>
                <w:rFonts w:ascii="Verdana" w:hAnsi="Verdana"/>
                <w:sz w:val="20"/>
                <w:szCs w:val="20"/>
                <w:lang w:val="bg-BG"/>
              </w:rPr>
            </w:pPr>
            <w:r w:rsidRPr="003F6388">
              <w:rPr>
                <w:rFonts w:ascii="Verdana" w:eastAsia="Calibri" w:hAnsi="Verdana" w:cs="Times New Roman"/>
                <w:b/>
                <w:bCs/>
                <w:sz w:val="20"/>
                <w:szCs w:val="20"/>
                <w:lang w:val="bg-BG"/>
              </w:rPr>
              <w:t xml:space="preserve">Община Омуртаг: </w:t>
            </w:r>
            <w:r w:rsidR="00C627F7" w:rsidRPr="00C627F7">
              <w:rPr>
                <w:rFonts w:ascii="Verdana" w:hAnsi="Verdana"/>
                <w:sz w:val="20"/>
                <w:szCs w:val="20"/>
                <w:lang w:val="bg-BG"/>
              </w:rPr>
              <w:t>Ежегодно опресняване на хоризонталната маркировка и вертикалната сигнализация.</w:t>
            </w:r>
          </w:p>
          <w:p w:rsidR="00847FAF" w:rsidRDefault="00847FAF" w:rsidP="00847FAF">
            <w:pPr>
              <w:rPr>
                <w:rFonts w:ascii="Verdana" w:eastAsia="Calibri" w:hAnsi="Verdana" w:cs="Times New Roman"/>
                <w:bCs/>
                <w:sz w:val="20"/>
                <w:szCs w:val="20"/>
                <w:lang w:val="bg-BG"/>
              </w:rPr>
            </w:pPr>
            <w:r w:rsidRPr="00B01F2A">
              <w:rPr>
                <w:rFonts w:ascii="Verdana" w:eastAsia="Calibri" w:hAnsi="Verdana" w:cs="Times New Roman"/>
                <w:b/>
                <w:bCs/>
                <w:sz w:val="20"/>
                <w:szCs w:val="20"/>
                <w:lang w:val="bg-BG"/>
              </w:rPr>
              <w:t xml:space="preserve">Община Антоново: </w:t>
            </w:r>
            <w:r w:rsidRPr="00B01F2A">
              <w:rPr>
                <w:rFonts w:ascii="Verdana" w:eastAsia="Calibri" w:hAnsi="Verdana" w:cs="Times New Roman"/>
                <w:bCs/>
                <w:sz w:val="20"/>
                <w:szCs w:val="20"/>
                <w:lang w:val="bg-BG"/>
              </w:rPr>
              <w:t>Подобрено качество на поддържането на пътната инфраструктура. Приложени решения: ежегодно опресняване на хоризонтална</w:t>
            </w:r>
            <w:r w:rsidR="00A50F42">
              <w:rPr>
                <w:rFonts w:ascii="Verdana" w:eastAsia="Calibri" w:hAnsi="Verdana" w:cs="Times New Roman"/>
                <w:bCs/>
                <w:sz w:val="20"/>
                <w:szCs w:val="20"/>
                <w:lang w:val="bg-BG"/>
              </w:rPr>
              <w:t>та</w:t>
            </w:r>
            <w:r w:rsidRPr="00B01F2A">
              <w:rPr>
                <w:rFonts w:ascii="Verdana" w:eastAsia="Calibri" w:hAnsi="Verdana" w:cs="Times New Roman"/>
                <w:bCs/>
                <w:sz w:val="20"/>
                <w:szCs w:val="20"/>
                <w:lang w:val="bg-BG"/>
              </w:rPr>
              <w:t xml:space="preserve"> маркировка и вертикалната сигнализация.</w:t>
            </w:r>
          </w:p>
          <w:p w:rsidR="003423BA" w:rsidRPr="002C55B6" w:rsidRDefault="00847FAF" w:rsidP="003423BA">
            <w:pPr>
              <w:rPr>
                <w:rFonts w:ascii="Verdana" w:hAnsi="Verdana"/>
                <w:sz w:val="20"/>
                <w:szCs w:val="20"/>
                <w:lang w:val="bg-BG"/>
              </w:rPr>
            </w:pPr>
            <w:r w:rsidRPr="004661DA">
              <w:rPr>
                <w:rFonts w:ascii="Verdana" w:hAnsi="Verdana"/>
                <w:b/>
                <w:sz w:val="20"/>
                <w:szCs w:val="20"/>
                <w:lang w:val="bg-BG"/>
              </w:rPr>
              <w:t xml:space="preserve">Община </w:t>
            </w:r>
            <w:r w:rsidRPr="003423BA">
              <w:rPr>
                <w:rFonts w:ascii="Verdana" w:hAnsi="Verdana"/>
                <w:b/>
                <w:sz w:val="20"/>
                <w:szCs w:val="20"/>
                <w:lang w:val="bg-BG"/>
              </w:rPr>
              <w:t>Опака:</w:t>
            </w:r>
            <w:r w:rsidR="003423BA">
              <w:rPr>
                <w:rFonts w:ascii="Verdana" w:hAnsi="Verdana"/>
                <w:sz w:val="20"/>
                <w:szCs w:val="20"/>
                <w:lang w:val="bg-BG"/>
              </w:rPr>
              <w:t xml:space="preserve"> </w:t>
            </w:r>
            <w:r w:rsidR="003423BA" w:rsidRPr="003423BA">
              <w:rPr>
                <w:rFonts w:ascii="Verdana" w:hAnsi="Verdana"/>
                <w:sz w:val="20"/>
                <w:szCs w:val="20"/>
                <w:lang w:val="bg-BG"/>
              </w:rPr>
              <w:t>Извършва се периодичен огле</w:t>
            </w:r>
            <w:r w:rsidR="003423BA">
              <w:rPr>
                <w:rFonts w:ascii="Verdana" w:hAnsi="Verdana"/>
                <w:sz w:val="20"/>
                <w:szCs w:val="20"/>
                <w:lang w:val="bg-BG"/>
              </w:rPr>
              <w:t xml:space="preserve">д и поддръжка на хоризонталната </w:t>
            </w:r>
            <w:r w:rsidR="003423BA" w:rsidRPr="003423BA">
              <w:rPr>
                <w:rFonts w:ascii="Verdana" w:hAnsi="Verdana"/>
                <w:sz w:val="20"/>
                <w:szCs w:val="20"/>
                <w:lang w:val="bg-BG"/>
              </w:rPr>
              <w:t>и вертикална</w:t>
            </w:r>
            <w:r w:rsidR="003423BA">
              <w:rPr>
                <w:rFonts w:ascii="Verdana" w:hAnsi="Verdana"/>
                <w:sz w:val="20"/>
                <w:szCs w:val="20"/>
                <w:lang w:val="bg-BG"/>
              </w:rPr>
              <w:t>та</w:t>
            </w:r>
            <w:r w:rsidR="003423BA" w:rsidRPr="003423BA">
              <w:rPr>
                <w:rFonts w:ascii="Verdana" w:hAnsi="Verdana"/>
                <w:sz w:val="20"/>
                <w:szCs w:val="20"/>
                <w:lang w:val="bg-BG"/>
              </w:rPr>
              <w:t xml:space="preserve"> сигнализация.</w:t>
            </w:r>
          </w:p>
        </w:tc>
      </w:tr>
      <w:tr w:rsidR="00847FAF" w:rsidRPr="006D1AF5" w:rsidTr="00FE2B3D">
        <w:tc>
          <w:tcPr>
            <w:tcW w:w="5245" w:type="dxa"/>
            <w:shd w:val="clear" w:color="auto" w:fill="FFFFFF" w:themeFill="background1"/>
          </w:tcPr>
          <w:p w:rsidR="00847FAF" w:rsidRPr="00C03065" w:rsidRDefault="00847FAF" w:rsidP="00847FAF">
            <w:pPr>
              <w:spacing w:before="80" w:after="80"/>
              <w:ind w:right="34"/>
              <w:rPr>
                <w:rFonts w:ascii="Verdana" w:eastAsia="Calibri" w:hAnsi="Verdana" w:cs="Times New Roman"/>
                <w:bCs/>
                <w:sz w:val="20"/>
                <w:szCs w:val="20"/>
                <w:lang w:val="bg-BG"/>
              </w:rPr>
            </w:pPr>
            <w:r w:rsidRPr="00C03065">
              <w:rPr>
                <w:rFonts w:ascii="Verdana" w:eastAsia="Calibri" w:hAnsi="Verdana" w:cs="Times New Roman"/>
                <w:bCs/>
                <w:sz w:val="20"/>
                <w:szCs w:val="20"/>
                <w:lang w:val="bg-BG"/>
              </w:rPr>
              <w:t xml:space="preserve">4.27 Информиране на водачите за въведени </w:t>
            </w:r>
            <w:r w:rsidRPr="00C03065">
              <w:rPr>
                <w:rFonts w:ascii="Verdana" w:eastAsia="Calibri" w:hAnsi="Verdana" w:cs="Times New Roman"/>
                <w:bCs/>
                <w:sz w:val="20"/>
                <w:szCs w:val="20"/>
                <w:lang w:val="bg-BG"/>
              </w:rPr>
              <w:lastRenderedPageBreak/>
              <w:t>ВОБДП и други ограничения по пътища и улици</w:t>
            </w:r>
          </w:p>
        </w:tc>
        <w:tc>
          <w:tcPr>
            <w:tcW w:w="1843" w:type="dxa"/>
            <w:shd w:val="clear" w:color="auto" w:fill="FFFFFF" w:themeFill="background1"/>
          </w:tcPr>
          <w:p w:rsidR="00847FAF" w:rsidRPr="00C03065" w:rsidRDefault="00847FAF" w:rsidP="00847FAF">
            <w:pPr>
              <w:rPr>
                <w:rFonts w:ascii="Verdana" w:eastAsia="Calibri" w:hAnsi="Verdana" w:cs="Times New Roman"/>
                <w:bCs/>
                <w:sz w:val="20"/>
                <w:szCs w:val="20"/>
                <w:lang w:val="bg-BG"/>
              </w:rPr>
            </w:pPr>
            <w:r w:rsidRPr="00C03065">
              <w:rPr>
                <w:rFonts w:ascii="Verdana" w:eastAsia="Calibri" w:hAnsi="Verdana" w:cs="Times New Roman"/>
                <w:bCs/>
                <w:sz w:val="20"/>
                <w:szCs w:val="20"/>
                <w:lang w:val="bg-BG"/>
              </w:rPr>
              <w:lastRenderedPageBreak/>
              <w:t>Общини</w:t>
            </w:r>
          </w:p>
          <w:p w:rsidR="00847FAF" w:rsidRPr="00C03065" w:rsidRDefault="00847FAF" w:rsidP="00847FAF">
            <w:pPr>
              <w:rPr>
                <w:rFonts w:ascii="Times New Roman" w:hAnsi="Times New Roman"/>
                <w:b/>
                <w:szCs w:val="24"/>
                <w:lang w:val="bg-BG"/>
              </w:rPr>
            </w:pPr>
            <w:r w:rsidRPr="00C03065">
              <w:rPr>
                <w:rFonts w:ascii="Verdana" w:eastAsia="Calibri" w:hAnsi="Verdana" w:cs="Times New Roman"/>
                <w:bCs/>
                <w:sz w:val="20"/>
                <w:szCs w:val="20"/>
                <w:lang w:val="bg-BG"/>
              </w:rPr>
              <w:t>Постоянен</w:t>
            </w:r>
          </w:p>
        </w:tc>
        <w:tc>
          <w:tcPr>
            <w:tcW w:w="6520" w:type="dxa"/>
            <w:shd w:val="clear" w:color="auto" w:fill="FFFFFF" w:themeFill="background1"/>
          </w:tcPr>
          <w:p w:rsidR="0044670B" w:rsidRPr="0044670B" w:rsidRDefault="00BB24DD" w:rsidP="0044670B">
            <w:pPr>
              <w:rPr>
                <w:rFonts w:ascii="Verdana" w:hAnsi="Verdana"/>
                <w:sz w:val="20"/>
                <w:szCs w:val="20"/>
                <w:lang w:val="bg-BG"/>
              </w:rPr>
            </w:pPr>
            <w:r>
              <w:rPr>
                <w:rFonts w:ascii="Verdana" w:hAnsi="Verdana"/>
                <w:sz w:val="20"/>
                <w:szCs w:val="20"/>
                <w:lang w:val="bg-BG"/>
              </w:rPr>
              <w:t xml:space="preserve">Чрез националните </w:t>
            </w:r>
            <w:r w:rsidR="0044670B" w:rsidRPr="0044670B">
              <w:rPr>
                <w:rFonts w:ascii="Verdana" w:hAnsi="Verdana"/>
                <w:sz w:val="20"/>
                <w:szCs w:val="20"/>
                <w:lang w:val="bg-BG"/>
              </w:rPr>
              <w:t xml:space="preserve">и местните </w:t>
            </w:r>
            <w:r w:rsidR="0044670B">
              <w:rPr>
                <w:rFonts w:ascii="Verdana" w:hAnsi="Verdana"/>
                <w:sz w:val="20"/>
                <w:szCs w:val="20"/>
                <w:lang w:val="bg-BG"/>
              </w:rPr>
              <w:t>средства за масово осведомяване</w:t>
            </w:r>
            <w:r w:rsidR="0044670B" w:rsidRPr="0044670B">
              <w:rPr>
                <w:rFonts w:ascii="Verdana" w:hAnsi="Verdana"/>
                <w:sz w:val="20"/>
                <w:szCs w:val="20"/>
                <w:lang w:val="bg-BG"/>
              </w:rPr>
              <w:t xml:space="preserve"> се предоставя информация </w:t>
            </w:r>
            <w:r w:rsidR="0044670B">
              <w:rPr>
                <w:rFonts w:ascii="Verdana" w:hAnsi="Verdana"/>
                <w:sz w:val="20"/>
                <w:szCs w:val="20"/>
                <w:lang w:val="bg-BG"/>
              </w:rPr>
              <w:t>на</w:t>
            </w:r>
            <w:r w:rsidR="0044670B" w:rsidRPr="0044670B">
              <w:rPr>
                <w:rFonts w:ascii="Verdana" w:hAnsi="Verdana"/>
                <w:sz w:val="20"/>
                <w:szCs w:val="20"/>
                <w:lang w:val="bg-BG"/>
              </w:rPr>
              <w:t xml:space="preserve"> водачите </w:t>
            </w:r>
            <w:r w:rsidR="0044670B" w:rsidRPr="0044670B">
              <w:rPr>
                <w:rFonts w:ascii="Verdana" w:hAnsi="Verdana"/>
                <w:sz w:val="20"/>
                <w:szCs w:val="20"/>
                <w:lang w:val="bg-BG"/>
              </w:rPr>
              <w:lastRenderedPageBreak/>
              <w:t>относно промени в организацията на движението и промяната на пътнотранспортната обстановка.</w:t>
            </w:r>
          </w:p>
          <w:p w:rsidR="003423BA" w:rsidRDefault="00933016" w:rsidP="0044670B">
            <w:pPr>
              <w:rPr>
                <w:rFonts w:ascii="Verdana" w:hAnsi="Verdana"/>
                <w:sz w:val="20"/>
                <w:szCs w:val="20"/>
                <w:lang w:val="bg-BG"/>
              </w:rPr>
            </w:pPr>
            <w:r w:rsidRPr="00933016">
              <w:rPr>
                <w:rFonts w:ascii="Verdana" w:hAnsi="Verdana"/>
                <w:b/>
                <w:sz w:val="20"/>
                <w:szCs w:val="20"/>
                <w:lang w:val="bg-BG"/>
              </w:rPr>
              <w:t>Община Търговище:</w:t>
            </w:r>
            <w:r w:rsidRPr="00933016">
              <w:rPr>
                <w:rFonts w:ascii="Verdana" w:hAnsi="Verdana"/>
                <w:sz w:val="20"/>
                <w:szCs w:val="20"/>
                <w:lang w:val="bg-BG"/>
              </w:rPr>
              <w:t xml:space="preserve"> На официалната страница на Общи</w:t>
            </w:r>
            <w:r>
              <w:rPr>
                <w:rFonts w:ascii="Verdana" w:hAnsi="Verdana"/>
                <w:sz w:val="20"/>
                <w:szCs w:val="20"/>
                <w:lang w:val="bg-BG"/>
              </w:rPr>
              <w:t>на Търговище, ако ВОБДП е за по-</w:t>
            </w:r>
            <w:r w:rsidRPr="00933016">
              <w:rPr>
                <w:rFonts w:ascii="Verdana" w:hAnsi="Verdana"/>
                <w:sz w:val="20"/>
                <w:szCs w:val="20"/>
                <w:lang w:val="bg-BG"/>
              </w:rPr>
              <w:t>дъл</w:t>
            </w:r>
            <w:r w:rsidR="00910E2C">
              <w:rPr>
                <w:rFonts w:ascii="Verdana" w:hAnsi="Verdana"/>
                <w:sz w:val="20"/>
                <w:szCs w:val="20"/>
                <w:lang w:val="bg-BG"/>
              </w:rPr>
              <w:t>ъ</w:t>
            </w:r>
            <w:r w:rsidRPr="00933016">
              <w:rPr>
                <w:rFonts w:ascii="Verdana" w:hAnsi="Verdana"/>
                <w:sz w:val="20"/>
                <w:szCs w:val="20"/>
                <w:lang w:val="bg-BG"/>
              </w:rPr>
              <w:t>г период от време.</w:t>
            </w:r>
          </w:p>
          <w:p w:rsidR="00A20E9A" w:rsidRPr="00933016" w:rsidRDefault="00A20E9A" w:rsidP="0044670B">
            <w:pPr>
              <w:rPr>
                <w:rFonts w:ascii="Verdana" w:hAnsi="Verdana"/>
                <w:sz w:val="20"/>
                <w:szCs w:val="20"/>
                <w:lang w:val="bg-BG"/>
              </w:rPr>
            </w:pPr>
            <w:r w:rsidRPr="00A20E9A">
              <w:rPr>
                <w:rFonts w:ascii="Verdana" w:hAnsi="Verdana"/>
                <w:b/>
                <w:color w:val="000000" w:themeColor="text1"/>
                <w:sz w:val="20"/>
                <w:szCs w:val="20"/>
                <w:lang w:val="bg-BG"/>
              </w:rPr>
              <w:t>Община Попово:</w:t>
            </w:r>
            <w:r>
              <w:rPr>
                <w:rFonts w:ascii="Verdana" w:hAnsi="Verdana"/>
                <w:color w:val="000000" w:themeColor="text1"/>
                <w:sz w:val="20"/>
                <w:szCs w:val="20"/>
                <w:lang w:val="bg-BG"/>
              </w:rPr>
              <w:t xml:space="preserve"> Поставят се временни ограничения по време на строителните дейности от фирмата, извършваща ремонтните дейности.</w:t>
            </w:r>
          </w:p>
          <w:p w:rsidR="003423BA" w:rsidRPr="00C03065" w:rsidRDefault="003423BA" w:rsidP="003423BA">
            <w:r w:rsidRPr="004661DA">
              <w:rPr>
                <w:rFonts w:ascii="Verdana" w:hAnsi="Verdana"/>
                <w:b/>
                <w:sz w:val="20"/>
                <w:szCs w:val="20"/>
                <w:lang w:val="bg-BG"/>
              </w:rPr>
              <w:t xml:space="preserve">Община </w:t>
            </w:r>
            <w:r w:rsidRPr="003423BA">
              <w:rPr>
                <w:rFonts w:ascii="Verdana" w:hAnsi="Verdana"/>
                <w:b/>
                <w:sz w:val="20"/>
                <w:szCs w:val="20"/>
                <w:lang w:val="bg-BG"/>
              </w:rPr>
              <w:t>Опака:</w:t>
            </w:r>
            <w:r>
              <w:rPr>
                <w:rFonts w:ascii="Verdana" w:hAnsi="Verdana"/>
                <w:sz w:val="20"/>
                <w:szCs w:val="20"/>
                <w:lang w:val="bg-BG"/>
              </w:rPr>
              <w:t xml:space="preserve"> </w:t>
            </w:r>
            <w:r w:rsidRPr="003F262C">
              <w:rPr>
                <w:rFonts w:ascii="Verdana" w:hAnsi="Verdana"/>
                <w:sz w:val="20"/>
                <w:szCs w:val="20"/>
                <w:lang w:val="bg-BG"/>
              </w:rPr>
              <w:t>За отчетния период няма въведени ВОБДП и други ограничения по пътища и улици.</w:t>
            </w:r>
          </w:p>
        </w:tc>
      </w:tr>
      <w:tr w:rsidR="00847FAF" w:rsidRPr="006D1AF5" w:rsidTr="00FE2B3D">
        <w:tc>
          <w:tcPr>
            <w:tcW w:w="5245" w:type="dxa"/>
            <w:shd w:val="clear" w:color="auto" w:fill="FFFFFF" w:themeFill="background1"/>
          </w:tcPr>
          <w:p w:rsidR="00847FAF" w:rsidRPr="00E2660E" w:rsidRDefault="00847FAF" w:rsidP="00847FAF">
            <w:pPr>
              <w:rPr>
                <w:rFonts w:ascii="Times New Roman" w:hAnsi="Times New Roman"/>
                <w:b/>
                <w:szCs w:val="24"/>
              </w:rPr>
            </w:pPr>
            <w:r w:rsidRPr="00E2660E">
              <w:rPr>
                <w:rFonts w:ascii="Verdana" w:eastAsia="Calibri" w:hAnsi="Verdana" w:cs="Times New Roman"/>
                <w:bCs/>
                <w:sz w:val="20"/>
                <w:szCs w:val="20"/>
                <w:lang w:val="bg-BG"/>
              </w:rPr>
              <w:lastRenderedPageBreak/>
              <w:t>4.29 Обследване на рискови пътни участъци</w:t>
            </w:r>
          </w:p>
        </w:tc>
        <w:tc>
          <w:tcPr>
            <w:tcW w:w="1843" w:type="dxa"/>
            <w:shd w:val="clear" w:color="auto" w:fill="FFFFFF" w:themeFill="background1"/>
          </w:tcPr>
          <w:p w:rsidR="00847FAF" w:rsidRPr="00E2660E" w:rsidRDefault="00847FAF" w:rsidP="00847FAF">
            <w:pPr>
              <w:rPr>
                <w:rFonts w:ascii="Verdana" w:eastAsia="Calibri" w:hAnsi="Verdana" w:cs="Times New Roman"/>
                <w:bCs/>
                <w:sz w:val="20"/>
                <w:szCs w:val="20"/>
                <w:lang w:val="bg-BG"/>
              </w:rPr>
            </w:pPr>
            <w:r w:rsidRPr="00E2660E">
              <w:rPr>
                <w:rFonts w:ascii="Verdana" w:eastAsia="Calibri" w:hAnsi="Verdana" w:cs="Times New Roman"/>
                <w:bCs/>
                <w:sz w:val="20"/>
                <w:szCs w:val="20"/>
                <w:lang w:val="bg-BG"/>
              </w:rPr>
              <w:t>Общини</w:t>
            </w:r>
          </w:p>
          <w:p w:rsidR="00847FAF" w:rsidRPr="00E2660E" w:rsidRDefault="00847FAF" w:rsidP="00847FAF">
            <w:pPr>
              <w:rPr>
                <w:rFonts w:ascii="Times New Roman" w:hAnsi="Times New Roman"/>
                <w:b/>
                <w:szCs w:val="24"/>
                <w:lang w:val="bg-BG"/>
              </w:rPr>
            </w:pPr>
            <w:r w:rsidRPr="00E2660E">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E2660E">
              <w:rPr>
                <w:rFonts w:ascii="Verdana" w:hAnsi="Verdana"/>
                <w:b/>
                <w:sz w:val="20"/>
                <w:szCs w:val="20"/>
                <w:lang w:val="bg-BG"/>
              </w:rPr>
              <w:t>Община Търговище:</w:t>
            </w:r>
            <w:r w:rsidRPr="00E2660E">
              <w:rPr>
                <w:rFonts w:ascii="Verdana" w:hAnsi="Verdana"/>
                <w:sz w:val="20"/>
                <w:szCs w:val="20"/>
                <w:lang w:val="bg-BG"/>
              </w:rPr>
              <w:t xml:space="preserve"> Преди настъпване на зимния сезон</w:t>
            </w:r>
            <w:r>
              <w:rPr>
                <w:rFonts w:ascii="Verdana" w:hAnsi="Verdana"/>
                <w:sz w:val="20"/>
                <w:szCs w:val="20"/>
                <w:lang w:val="bg-BG"/>
              </w:rPr>
              <w:t>,</w:t>
            </w:r>
            <w:r w:rsidRPr="00E2660E">
              <w:rPr>
                <w:rFonts w:ascii="Verdana" w:hAnsi="Verdana"/>
                <w:sz w:val="20"/>
                <w:szCs w:val="20"/>
                <w:lang w:val="bg-BG"/>
              </w:rPr>
              <w:t xml:space="preserve"> по предварител</w:t>
            </w:r>
            <w:r>
              <w:rPr>
                <w:rFonts w:ascii="Verdana" w:hAnsi="Verdana"/>
                <w:sz w:val="20"/>
                <w:szCs w:val="20"/>
                <w:lang w:val="bg-BG"/>
              </w:rPr>
              <w:t>но изготвен график,</w:t>
            </w:r>
            <w:r w:rsidRPr="00E2660E">
              <w:rPr>
                <w:rFonts w:ascii="Verdana" w:hAnsi="Verdana"/>
                <w:sz w:val="20"/>
                <w:szCs w:val="20"/>
                <w:lang w:val="bg-BG"/>
              </w:rPr>
              <w:t xml:space="preserve"> бяха извършени обходи и огледи на състоянието на общинската и уличната пътна мрежа за 202</w:t>
            </w:r>
            <w:r w:rsidR="00E7102C">
              <w:rPr>
                <w:rFonts w:ascii="Verdana" w:hAnsi="Verdana"/>
                <w:sz w:val="20"/>
                <w:szCs w:val="20"/>
                <w:lang w:val="bg-BG"/>
              </w:rPr>
              <w:t>1</w:t>
            </w:r>
            <w:r w:rsidRPr="00E2660E">
              <w:rPr>
                <w:rFonts w:ascii="Verdana" w:hAnsi="Verdana"/>
                <w:sz w:val="20"/>
                <w:szCs w:val="20"/>
                <w:lang w:val="bg-BG"/>
              </w:rPr>
              <w:t xml:space="preserve"> г.</w:t>
            </w:r>
          </w:p>
          <w:p w:rsidR="00491ED7" w:rsidRPr="00491ED7" w:rsidRDefault="00847FAF" w:rsidP="00847FAF">
            <w:pPr>
              <w:rPr>
                <w:rFonts w:ascii="Verdana" w:hAnsi="Verdana"/>
                <w:b/>
                <w:sz w:val="20"/>
                <w:szCs w:val="20"/>
                <w:lang w:val="bg-BG"/>
              </w:rPr>
            </w:pPr>
            <w:r w:rsidRPr="00003266">
              <w:rPr>
                <w:rFonts w:ascii="Verdana" w:hAnsi="Verdana"/>
                <w:b/>
                <w:sz w:val="20"/>
                <w:szCs w:val="20"/>
                <w:lang w:val="bg-BG"/>
              </w:rPr>
              <w:t>Община Попово:</w:t>
            </w:r>
            <w:r w:rsidR="00491ED7">
              <w:rPr>
                <w:rFonts w:ascii="Verdana" w:hAnsi="Verdana"/>
                <w:b/>
                <w:sz w:val="20"/>
                <w:szCs w:val="20"/>
                <w:lang w:val="bg-BG"/>
              </w:rPr>
              <w:t xml:space="preserve"> </w:t>
            </w:r>
            <w:r w:rsidR="00491ED7" w:rsidRPr="00923D0E">
              <w:rPr>
                <w:rFonts w:ascii="Verdana" w:hAnsi="Verdana"/>
                <w:color w:val="000000" w:themeColor="text1"/>
                <w:sz w:val="20"/>
                <w:szCs w:val="20"/>
                <w:lang w:val="bg-BG"/>
              </w:rPr>
              <w:t xml:space="preserve">Извършване на огледи на състоянието на пътната инфраструктура </w:t>
            </w:r>
            <w:r w:rsidR="00491ED7" w:rsidRPr="00923D0E">
              <w:rPr>
                <w:rFonts w:ascii="Verdana" w:eastAsia="Calibri" w:hAnsi="Verdana" w:cs="Times New Roman"/>
                <w:bCs/>
                <w:color w:val="000000" w:themeColor="text1"/>
                <w:sz w:val="20"/>
                <w:szCs w:val="20"/>
                <w:lang w:val="bg-BG"/>
              </w:rPr>
              <w:t>преди настъпване на летния сезон и началото на учебната година, преди началото и след края на зимния сезон</w:t>
            </w:r>
            <w:r w:rsidR="00491ED7">
              <w:rPr>
                <w:rFonts w:ascii="Verdana" w:eastAsia="Calibri" w:hAnsi="Verdana" w:cs="Times New Roman"/>
                <w:bCs/>
                <w:color w:val="000000" w:themeColor="text1"/>
                <w:sz w:val="20"/>
                <w:szCs w:val="20"/>
                <w:lang w:val="bg-BG"/>
              </w:rPr>
              <w:t>,</w:t>
            </w:r>
            <w:r w:rsidR="00491ED7" w:rsidRPr="00923D0E">
              <w:rPr>
                <w:rFonts w:ascii="Verdana" w:eastAsia="Calibri" w:hAnsi="Verdana" w:cs="Times New Roman"/>
                <w:bCs/>
                <w:color w:val="000000" w:themeColor="text1"/>
                <w:sz w:val="20"/>
                <w:szCs w:val="20"/>
                <w:lang w:val="bg-BG"/>
              </w:rPr>
              <w:t xml:space="preserve"> съв</w:t>
            </w:r>
            <w:r w:rsidR="00491ED7">
              <w:rPr>
                <w:rFonts w:ascii="Verdana" w:eastAsia="Calibri" w:hAnsi="Verdana" w:cs="Times New Roman"/>
                <w:bCs/>
                <w:color w:val="000000" w:themeColor="text1"/>
                <w:sz w:val="20"/>
                <w:szCs w:val="20"/>
                <w:lang w:val="bg-BG"/>
              </w:rPr>
              <w:t>местно с представител  на РУ „Полиция” гр.</w:t>
            </w:r>
            <w:r w:rsidR="00491ED7" w:rsidRPr="00923D0E">
              <w:rPr>
                <w:rFonts w:ascii="Verdana" w:eastAsia="Calibri" w:hAnsi="Verdana" w:cs="Times New Roman"/>
                <w:bCs/>
                <w:color w:val="000000" w:themeColor="text1"/>
                <w:sz w:val="20"/>
                <w:szCs w:val="20"/>
                <w:lang w:val="bg-BG"/>
              </w:rPr>
              <w:t xml:space="preserve"> Попово.</w:t>
            </w:r>
          </w:p>
          <w:p w:rsidR="00847FAF" w:rsidRPr="003F6388" w:rsidRDefault="00847FAF" w:rsidP="00847FAF">
            <w:pPr>
              <w:rPr>
                <w:rFonts w:ascii="Verdana" w:hAnsi="Verdana"/>
                <w:sz w:val="20"/>
                <w:szCs w:val="20"/>
                <w:lang w:val="bg-BG"/>
              </w:rPr>
            </w:pPr>
            <w:r w:rsidRPr="003F6388">
              <w:rPr>
                <w:rFonts w:ascii="Verdana" w:eastAsia="Calibri" w:hAnsi="Verdana" w:cs="Times New Roman"/>
                <w:b/>
                <w:bCs/>
                <w:sz w:val="20"/>
                <w:szCs w:val="20"/>
                <w:lang w:val="bg-BG"/>
              </w:rPr>
              <w:t xml:space="preserve">Община Омуртаг: </w:t>
            </w:r>
            <w:r w:rsidR="00C627F7" w:rsidRPr="00C627F7">
              <w:rPr>
                <w:rFonts w:ascii="Verdana" w:hAnsi="Verdana"/>
                <w:sz w:val="20"/>
                <w:szCs w:val="20"/>
                <w:lang w:val="bg-BG"/>
              </w:rPr>
              <w:t>И</w:t>
            </w:r>
            <w:r w:rsidR="00C627F7">
              <w:rPr>
                <w:rFonts w:ascii="Verdana" w:hAnsi="Verdana"/>
                <w:sz w:val="20"/>
                <w:szCs w:val="20"/>
                <w:lang w:val="bg-BG"/>
              </w:rPr>
              <w:t>з</w:t>
            </w:r>
            <w:r w:rsidR="00C627F7" w:rsidRPr="00C627F7">
              <w:rPr>
                <w:rFonts w:ascii="Verdana" w:hAnsi="Verdana"/>
                <w:sz w:val="20"/>
                <w:szCs w:val="20"/>
                <w:lang w:val="bg-BG"/>
              </w:rPr>
              <w:t>пълнява се периодично.</w:t>
            </w:r>
            <w:r w:rsidR="004B58F2" w:rsidRPr="003F6388">
              <w:rPr>
                <w:rFonts w:ascii="Verdana" w:hAnsi="Verdana"/>
                <w:sz w:val="20"/>
                <w:szCs w:val="20"/>
                <w:lang w:val="bg-BG"/>
              </w:rPr>
              <w:t xml:space="preserve"> </w:t>
            </w:r>
          </w:p>
          <w:p w:rsidR="00847FAF" w:rsidRDefault="00847FAF" w:rsidP="00847FAF">
            <w:pPr>
              <w:rPr>
                <w:rFonts w:ascii="Verdana" w:eastAsia="Calibri" w:hAnsi="Verdana" w:cs="Times New Roman"/>
                <w:bCs/>
                <w:sz w:val="20"/>
                <w:szCs w:val="20"/>
                <w:lang w:val="bg-BG"/>
              </w:rPr>
            </w:pPr>
            <w:r w:rsidRPr="00B01F2A">
              <w:rPr>
                <w:rFonts w:ascii="Verdana" w:eastAsia="Calibri" w:hAnsi="Verdana" w:cs="Times New Roman"/>
                <w:b/>
                <w:bCs/>
                <w:sz w:val="20"/>
                <w:szCs w:val="20"/>
                <w:lang w:val="bg-BG"/>
              </w:rPr>
              <w:t xml:space="preserve">Община Антоново: </w:t>
            </w:r>
            <w:r w:rsidRPr="00B01F2A">
              <w:rPr>
                <w:rFonts w:ascii="Verdana" w:eastAsia="Calibri" w:hAnsi="Verdana" w:cs="Times New Roman"/>
                <w:bCs/>
                <w:sz w:val="20"/>
                <w:szCs w:val="20"/>
                <w:lang w:val="bg-BG"/>
              </w:rPr>
              <w:t>Подобрено качество на поддържането на пътната инфраструктура. Обследвани рискови участъци.</w:t>
            </w:r>
          </w:p>
          <w:p w:rsidR="00847FAF" w:rsidRPr="00E2660E" w:rsidRDefault="00847FAF" w:rsidP="00F91198">
            <w:pPr>
              <w:rPr>
                <w:rFonts w:ascii="Verdana" w:hAnsi="Verdana"/>
                <w:sz w:val="20"/>
                <w:szCs w:val="20"/>
              </w:rPr>
            </w:pPr>
            <w:r w:rsidRPr="005E0E6A">
              <w:rPr>
                <w:rFonts w:ascii="Verdana" w:hAnsi="Verdana"/>
                <w:b/>
                <w:sz w:val="20"/>
                <w:szCs w:val="20"/>
                <w:lang w:val="bg-BG"/>
              </w:rPr>
              <w:t>Община Опака:</w:t>
            </w:r>
            <w:r>
              <w:rPr>
                <w:rFonts w:ascii="Verdana" w:hAnsi="Verdana"/>
                <w:b/>
                <w:sz w:val="20"/>
                <w:szCs w:val="20"/>
                <w:lang w:val="bg-BG"/>
              </w:rPr>
              <w:t xml:space="preserve"> </w:t>
            </w:r>
            <w:r w:rsidR="00F91198" w:rsidRPr="00F91198">
              <w:rPr>
                <w:rFonts w:ascii="Verdana" w:hAnsi="Verdana"/>
                <w:sz w:val="20"/>
                <w:lang w:val="bg-BG"/>
              </w:rPr>
              <w:t>На територията на общината няма рискови пътни участъци.</w:t>
            </w:r>
          </w:p>
        </w:tc>
      </w:tr>
      <w:tr w:rsidR="00847FAF" w:rsidRPr="006D1AF5" w:rsidTr="00FE2B3D">
        <w:tc>
          <w:tcPr>
            <w:tcW w:w="5245" w:type="dxa"/>
            <w:shd w:val="clear" w:color="auto" w:fill="FFFFFF" w:themeFill="background1"/>
          </w:tcPr>
          <w:p w:rsidR="00847FAF" w:rsidRPr="00BF6862" w:rsidRDefault="00847FAF" w:rsidP="00847FAF">
            <w:pPr>
              <w:rPr>
                <w:rFonts w:ascii="Times New Roman" w:hAnsi="Times New Roman"/>
                <w:b/>
                <w:szCs w:val="24"/>
                <w:lang w:val="bg-BG"/>
              </w:rPr>
            </w:pPr>
            <w:r w:rsidRPr="00BF6862">
              <w:rPr>
                <w:rFonts w:ascii="Verdana" w:eastAsia="Calibri" w:hAnsi="Verdana" w:cs="Times New Roman"/>
                <w:bCs/>
                <w:sz w:val="20"/>
                <w:szCs w:val="20"/>
                <w:lang w:val="bg-BG"/>
              </w:rPr>
              <w:t>4.30 Обезпечаване на идентифицираните рискови участъци с технически средства за контрол, съгласувани със службите на ОДМВР</w:t>
            </w:r>
          </w:p>
        </w:tc>
        <w:tc>
          <w:tcPr>
            <w:tcW w:w="1843" w:type="dxa"/>
            <w:shd w:val="clear" w:color="auto" w:fill="FFFFFF" w:themeFill="background1"/>
          </w:tcPr>
          <w:p w:rsidR="00847FAF" w:rsidRPr="00BF6862" w:rsidRDefault="00847FAF" w:rsidP="00847FAF">
            <w:pPr>
              <w:rPr>
                <w:rFonts w:ascii="Verdana" w:eastAsia="Calibri" w:hAnsi="Verdana" w:cs="Times New Roman"/>
                <w:bCs/>
                <w:sz w:val="20"/>
                <w:szCs w:val="20"/>
                <w:lang w:val="bg-BG"/>
              </w:rPr>
            </w:pPr>
            <w:r w:rsidRPr="00BF6862">
              <w:rPr>
                <w:rFonts w:ascii="Verdana" w:eastAsia="Calibri" w:hAnsi="Verdana" w:cs="Times New Roman"/>
                <w:bCs/>
                <w:sz w:val="20"/>
                <w:szCs w:val="20"/>
                <w:lang w:val="bg-BG"/>
              </w:rPr>
              <w:t>Общини</w:t>
            </w:r>
          </w:p>
          <w:p w:rsidR="00847FAF" w:rsidRPr="00BF6862" w:rsidRDefault="00847FAF" w:rsidP="00847FAF">
            <w:pPr>
              <w:rPr>
                <w:rFonts w:ascii="Verdana" w:eastAsia="Calibri" w:hAnsi="Verdana" w:cs="Times New Roman"/>
                <w:bCs/>
                <w:sz w:val="20"/>
                <w:szCs w:val="20"/>
                <w:lang w:val="bg-BG"/>
              </w:rPr>
            </w:pPr>
            <w:r w:rsidRPr="00BF6862">
              <w:rPr>
                <w:rFonts w:ascii="Verdana" w:eastAsia="Calibri" w:hAnsi="Verdana" w:cs="Times New Roman"/>
                <w:bCs/>
                <w:sz w:val="20"/>
                <w:szCs w:val="20"/>
                <w:lang w:val="bg-BG"/>
              </w:rPr>
              <w:t>ОДМВР</w:t>
            </w:r>
          </w:p>
          <w:p w:rsidR="00847FAF" w:rsidRPr="004859C9" w:rsidRDefault="00847FAF" w:rsidP="00847FAF">
            <w:pPr>
              <w:rPr>
                <w:rFonts w:ascii="Verdana" w:eastAsia="Calibri" w:hAnsi="Verdana" w:cs="Times New Roman"/>
                <w:bCs/>
                <w:sz w:val="20"/>
                <w:szCs w:val="20"/>
                <w:lang w:val="bg-BG"/>
              </w:rPr>
            </w:pPr>
            <w:r>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BF6862">
              <w:rPr>
                <w:rFonts w:ascii="Verdana" w:hAnsi="Verdana"/>
                <w:b/>
                <w:sz w:val="20"/>
                <w:szCs w:val="20"/>
                <w:lang w:val="bg-BG"/>
              </w:rPr>
              <w:t>Община Търговище</w:t>
            </w:r>
            <w:r w:rsidRPr="004859C9">
              <w:rPr>
                <w:rFonts w:ascii="Verdana" w:hAnsi="Verdana"/>
                <w:b/>
                <w:sz w:val="20"/>
                <w:szCs w:val="20"/>
                <w:lang w:val="bg-BG"/>
              </w:rPr>
              <w:t>:</w:t>
            </w:r>
            <w:r>
              <w:rPr>
                <w:rFonts w:ascii="Verdana" w:hAnsi="Verdana"/>
                <w:sz w:val="20"/>
                <w:szCs w:val="20"/>
                <w:lang w:val="bg-BG"/>
              </w:rPr>
              <w:t xml:space="preserve"> Н</w:t>
            </w:r>
            <w:r w:rsidRPr="00BF6862">
              <w:rPr>
                <w:rFonts w:ascii="Verdana" w:hAnsi="Verdana"/>
                <w:sz w:val="20"/>
                <w:szCs w:val="20"/>
                <w:lang w:val="bg-BG"/>
              </w:rPr>
              <w:t>е е вземала съвместни участия с ОДМВР.</w:t>
            </w:r>
          </w:p>
          <w:p w:rsidR="00491ED7" w:rsidRPr="000529D3" w:rsidRDefault="00847FAF" w:rsidP="00847FAF">
            <w:pPr>
              <w:rPr>
                <w:rFonts w:ascii="Verdana" w:hAnsi="Verdana"/>
                <w:sz w:val="20"/>
                <w:szCs w:val="20"/>
                <w:lang w:val="bg-BG"/>
              </w:rPr>
            </w:pPr>
            <w:r w:rsidRPr="000529D3">
              <w:rPr>
                <w:rFonts w:ascii="Verdana" w:hAnsi="Verdana"/>
                <w:b/>
                <w:sz w:val="20"/>
                <w:szCs w:val="20"/>
                <w:lang w:val="bg-BG"/>
              </w:rPr>
              <w:t>Община Попово:</w:t>
            </w:r>
            <w:r w:rsidR="00491ED7">
              <w:rPr>
                <w:rFonts w:ascii="Verdana" w:hAnsi="Verdana"/>
                <w:sz w:val="20"/>
                <w:szCs w:val="20"/>
                <w:lang w:val="bg-BG"/>
              </w:rPr>
              <w:t xml:space="preserve"> </w:t>
            </w:r>
            <w:r w:rsidR="00491ED7">
              <w:rPr>
                <w:rFonts w:ascii="Verdana" w:hAnsi="Verdana"/>
                <w:color w:val="000000" w:themeColor="text1"/>
                <w:sz w:val="20"/>
                <w:szCs w:val="20"/>
                <w:lang w:val="bg-BG"/>
              </w:rPr>
              <w:t>Не са вземани съвместни участия с ОДМВР</w:t>
            </w:r>
            <w:r w:rsidR="00491ED7" w:rsidRPr="00923D0E">
              <w:rPr>
                <w:rFonts w:ascii="Verdana" w:hAnsi="Verdana"/>
                <w:color w:val="000000" w:themeColor="text1"/>
                <w:sz w:val="20"/>
                <w:szCs w:val="20"/>
                <w:lang w:val="bg-BG"/>
              </w:rPr>
              <w:t>.</w:t>
            </w:r>
          </w:p>
          <w:p w:rsidR="00847FAF" w:rsidRPr="00C627F7" w:rsidRDefault="00847FAF" w:rsidP="00847FAF">
            <w:pPr>
              <w:rPr>
                <w:rFonts w:ascii="Verdana" w:hAnsi="Verdana"/>
                <w:sz w:val="20"/>
                <w:szCs w:val="20"/>
                <w:lang w:val="bg-BG"/>
              </w:rPr>
            </w:pPr>
            <w:r w:rsidRPr="004C0BB2">
              <w:rPr>
                <w:rFonts w:ascii="Verdana" w:eastAsia="Calibri" w:hAnsi="Verdana" w:cs="Times New Roman"/>
                <w:b/>
                <w:bCs/>
                <w:sz w:val="20"/>
                <w:szCs w:val="20"/>
                <w:lang w:val="bg-BG"/>
              </w:rPr>
              <w:t xml:space="preserve">Община Омуртаг: </w:t>
            </w:r>
            <w:r w:rsidR="00C627F7" w:rsidRPr="00C627F7">
              <w:rPr>
                <w:rFonts w:ascii="Verdana" w:hAnsi="Verdana"/>
                <w:sz w:val="20"/>
                <w:szCs w:val="20"/>
                <w:lang w:val="bg-BG"/>
              </w:rPr>
              <w:t>Не е вземала съвместни участия с ОДМВР.</w:t>
            </w:r>
            <w:r w:rsidR="004B58F2" w:rsidRPr="00C627F7">
              <w:rPr>
                <w:rFonts w:ascii="Verdana" w:hAnsi="Verdana"/>
                <w:sz w:val="20"/>
                <w:szCs w:val="20"/>
                <w:lang w:val="bg-BG"/>
              </w:rPr>
              <w:t xml:space="preserve"> </w:t>
            </w:r>
          </w:p>
          <w:p w:rsidR="0002423A" w:rsidRDefault="00847FAF" w:rsidP="00847FAF">
            <w:pPr>
              <w:rPr>
                <w:rFonts w:ascii="Verdana" w:eastAsia="Calibri" w:hAnsi="Verdana" w:cs="Times New Roman"/>
                <w:bCs/>
                <w:sz w:val="20"/>
                <w:szCs w:val="20"/>
                <w:lang w:val="bg-BG"/>
              </w:rPr>
            </w:pPr>
            <w:r w:rsidRPr="0059279C">
              <w:rPr>
                <w:rFonts w:ascii="Verdana" w:eastAsia="Calibri" w:hAnsi="Verdana" w:cs="Times New Roman"/>
                <w:b/>
                <w:bCs/>
                <w:sz w:val="20"/>
                <w:szCs w:val="20"/>
                <w:lang w:val="bg-BG"/>
              </w:rPr>
              <w:t xml:space="preserve">Община Антоново: </w:t>
            </w:r>
            <w:r w:rsidRPr="0059279C">
              <w:rPr>
                <w:rFonts w:ascii="Verdana" w:eastAsia="Calibri" w:hAnsi="Verdana" w:cs="Times New Roman"/>
                <w:bCs/>
                <w:sz w:val="20"/>
                <w:szCs w:val="20"/>
                <w:lang w:val="bg-BG"/>
              </w:rPr>
              <w:t xml:space="preserve">Подобрено качество на поддържането на пътната инфраструктура. За да се завиши контролът по рисковите участъци, съгласувано със службите на ОДМВР са поставени камери за видеонаблюдение. </w:t>
            </w:r>
          </w:p>
          <w:p w:rsidR="00847FAF" w:rsidRDefault="00847FAF" w:rsidP="00847FAF">
            <w:pPr>
              <w:rPr>
                <w:rFonts w:ascii="Verdana" w:hAnsi="Verdana" w:cs="Times New Roman"/>
                <w:sz w:val="20"/>
                <w:szCs w:val="20"/>
                <w:lang w:val="bg-BG"/>
              </w:rPr>
            </w:pPr>
            <w:r w:rsidRPr="0002423A">
              <w:rPr>
                <w:rFonts w:ascii="Verdana" w:eastAsia="Calibri" w:hAnsi="Verdana" w:cs="Times New Roman"/>
                <w:bCs/>
                <w:sz w:val="20"/>
                <w:szCs w:val="20"/>
                <w:lang w:val="bg-BG"/>
              </w:rPr>
              <w:t>Обезпечени участъци:</w:t>
            </w:r>
            <w:r w:rsidRPr="0059279C">
              <w:rPr>
                <w:rFonts w:ascii="Verdana" w:hAnsi="Verdana" w:cs="Times New Roman"/>
                <w:sz w:val="20"/>
                <w:szCs w:val="20"/>
                <w:lang w:val="bg-BG"/>
              </w:rPr>
              <w:t xml:space="preserve"> Поставени са видеокамери за постоянно видеонаблюдение по общинската пътна мрежа в: </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гр. Антоново</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Орач</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Стеврек</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Таймище</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lastRenderedPageBreak/>
              <w:t>с. Семерци</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Любичево</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Разделци</w:t>
            </w:r>
          </w:p>
          <w:p w:rsidR="004C0BB2" w:rsidRDefault="004C0BB2" w:rsidP="005E6D36">
            <w:pPr>
              <w:pStyle w:val="a4"/>
              <w:numPr>
                <w:ilvl w:val="0"/>
                <w:numId w:val="17"/>
              </w:numPr>
              <w:spacing w:line="256" w:lineRule="auto"/>
              <w:jc w:val="both"/>
              <w:rPr>
                <w:rFonts w:ascii="Verdana" w:hAnsi="Verdana" w:cs="Times New Roman"/>
                <w:sz w:val="20"/>
                <w:szCs w:val="20"/>
                <w:lang w:val="bg-BG"/>
              </w:rPr>
            </w:pPr>
            <w:r>
              <w:rPr>
                <w:rFonts w:ascii="Verdana" w:hAnsi="Verdana" w:cs="Times New Roman"/>
                <w:sz w:val="20"/>
                <w:szCs w:val="20"/>
                <w:lang w:val="bg-BG"/>
              </w:rPr>
              <w:t>с. Моравка</w:t>
            </w:r>
          </w:p>
          <w:p w:rsidR="004C0BB2" w:rsidRPr="004C0BB2" w:rsidRDefault="004C0BB2" w:rsidP="005E6D36">
            <w:pPr>
              <w:pStyle w:val="a4"/>
              <w:numPr>
                <w:ilvl w:val="0"/>
                <w:numId w:val="17"/>
              </w:numPr>
              <w:spacing w:line="256" w:lineRule="auto"/>
              <w:jc w:val="both"/>
              <w:rPr>
                <w:rFonts w:ascii="Verdana" w:hAnsi="Verdana" w:cs="Times New Roman"/>
                <w:sz w:val="20"/>
                <w:szCs w:val="20"/>
                <w:lang w:val="bg-BG"/>
              </w:rPr>
            </w:pPr>
            <w:r w:rsidRPr="004C0BB2">
              <w:rPr>
                <w:rFonts w:ascii="Verdana" w:hAnsi="Verdana" w:cs="Times New Roman"/>
                <w:sz w:val="20"/>
                <w:szCs w:val="20"/>
                <w:lang w:val="bg-BG"/>
              </w:rPr>
              <w:t>с.</w:t>
            </w:r>
            <w:r>
              <w:rPr>
                <w:rFonts w:ascii="Verdana" w:hAnsi="Verdana" w:cs="Times New Roman"/>
                <w:sz w:val="20"/>
                <w:szCs w:val="20"/>
                <w:lang w:val="bg-BG"/>
              </w:rPr>
              <w:t xml:space="preserve"> </w:t>
            </w:r>
            <w:r w:rsidRPr="004C0BB2">
              <w:rPr>
                <w:rFonts w:ascii="Verdana" w:hAnsi="Verdana" w:cs="Times New Roman"/>
                <w:sz w:val="20"/>
                <w:szCs w:val="20"/>
                <w:lang w:val="bg-BG"/>
              </w:rPr>
              <w:t>Моравица</w:t>
            </w:r>
          </w:p>
          <w:p w:rsidR="00847FAF" w:rsidRDefault="00847FAF" w:rsidP="00847FAF">
            <w:pPr>
              <w:rPr>
                <w:rFonts w:ascii="Verdana" w:hAnsi="Verdana"/>
                <w:sz w:val="20"/>
                <w:szCs w:val="20"/>
                <w:lang w:val="bg-BG"/>
              </w:rPr>
            </w:pPr>
            <w:r w:rsidRPr="00013F2C">
              <w:rPr>
                <w:rFonts w:ascii="Verdana" w:hAnsi="Verdana"/>
                <w:b/>
                <w:sz w:val="20"/>
                <w:szCs w:val="20"/>
                <w:lang w:val="bg-BG"/>
              </w:rPr>
              <w:t>Община Опака:</w:t>
            </w:r>
            <w:r w:rsidR="00F91198">
              <w:rPr>
                <w:rFonts w:ascii="Verdana" w:hAnsi="Verdana"/>
                <w:sz w:val="20"/>
                <w:szCs w:val="20"/>
                <w:lang w:val="bg-BG"/>
              </w:rPr>
              <w:t xml:space="preserve"> Неприложимо</w:t>
            </w:r>
          </w:p>
          <w:p w:rsidR="00847FAF" w:rsidRPr="00BF6862" w:rsidRDefault="00847FAF" w:rsidP="003C2173">
            <w:pPr>
              <w:rPr>
                <w:rFonts w:ascii="Verdana" w:hAnsi="Verdana"/>
                <w:sz w:val="20"/>
                <w:szCs w:val="20"/>
              </w:rPr>
            </w:pPr>
            <w:r>
              <w:rPr>
                <w:rFonts w:ascii="Verdana" w:hAnsi="Verdana"/>
                <w:b/>
                <w:sz w:val="20"/>
                <w:szCs w:val="20"/>
                <w:lang w:val="bg-BG"/>
              </w:rPr>
              <w:t>ОДМВР</w:t>
            </w:r>
            <w:r w:rsidRPr="005E0E6A">
              <w:rPr>
                <w:rFonts w:ascii="Verdana" w:hAnsi="Verdana"/>
                <w:b/>
                <w:sz w:val="20"/>
                <w:szCs w:val="20"/>
                <w:lang w:val="bg-BG"/>
              </w:rPr>
              <w:t>:</w:t>
            </w:r>
            <w:r w:rsidR="00745E07">
              <w:rPr>
                <w:rFonts w:ascii="Verdana" w:hAnsi="Verdana"/>
                <w:b/>
                <w:sz w:val="20"/>
                <w:szCs w:val="20"/>
                <w:lang w:val="bg-BG"/>
              </w:rPr>
              <w:t xml:space="preserve"> </w:t>
            </w:r>
            <w:r w:rsidR="00745E07" w:rsidRPr="00745E07">
              <w:rPr>
                <w:rFonts w:ascii="Verdana" w:hAnsi="Verdana"/>
                <w:sz w:val="20"/>
                <w:szCs w:val="20"/>
                <w:lang w:val="bg-BG"/>
              </w:rPr>
              <w:t>На пътни участъци, на които водачите на МПС не спазват ограниченията на скоростните режими</w:t>
            </w:r>
            <w:r w:rsidR="003C2173">
              <w:rPr>
                <w:rFonts w:ascii="Verdana" w:hAnsi="Verdana"/>
                <w:sz w:val="20"/>
                <w:szCs w:val="20"/>
                <w:lang w:val="bg-BG"/>
              </w:rPr>
              <w:t>,</w:t>
            </w:r>
            <w:r w:rsidR="00745E07" w:rsidRPr="00745E07">
              <w:rPr>
                <w:rFonts w:ascii="Verdana" w:hAnsi="Verdana"/>
                <w:sz w:val="20"/>
                <w:szCs w:val="20"/>
                <w:lang w:val="bg-BG"/>
              </w:rPr>
              <w:t xml:space="preserve"> се организира и осъществява контрол с мобилни АТСС</w:t>
            </w:r>
            <w:r w:rsidR="003C2173">
              <w:rPr>
                <w:rFonts w:ascii="Verdana" w:hAnsi="Verdana"/>
                <w:sz w:val="20"/>
                <w:szCs w:val="20"/>
                <w:lang w:val="bg-BG"/>
              </w:rPr>
              <w:t xml:space="preserve"> (</w:t>
            </w:r>
            <w:r w:rsidR="00745E07" w:rsidRPr="00745E07">
              <w:rPr>
                <w:rFonts w:ascii="Verdana" w:hAnsi="Verdana"/>
                <w:sz w:val="20"/>
                <w:szCs w:val="20"/>
                <w:lang w:val="bg-BG"/>
              </w:rPr>
              <w:t>автоматизирани технически средства и системи</w:t>
            </w:r>
            <w:r w:rsidR="003C2173">
              <w:rPr>
                <w:rFonts w:ascii="Verdana" w:hAnsi="Verdana"/>
                <w:sz w:val="20"/>
                <w:szCs w:val="20"/>
                <w:lang w:val="bg-BG"/>
              </w:rPr>
              <w:t>)</w:t>
            </w:r>
            <w:r w:rsidR="00745E07" w:rsidRPr="00745E07">
              <w:rPr>
                <w:rFonts w:ascii="Verdana" w:hAnsi="Verdana"/>
                <w:sz w:val="20"/>
                <w:szCs w:val="20"/>
                <w:lang w:val="bg-BG"/>
              </w:rPr>
              <w:t xml:space="preserve"> за контрол.</w:t>
            </w:r>
          </w:p>
        </w:tc>
      </w:tr>
      <w:tr w:rsidR="00847FAF" w:rsidRPr="006D1AF5" w:rsidTr="00FE2B3D">
        <w:tc>
          <w:tcPr>
            <w:tcW w:w="5245" w:type="dxa"/>
            <w:shd w:val="clear" w:color="auto" w:fill="FFFFFF" w:themeFill="background1"/>
          </w:tcPr>
          <w:p w:rsidR="00847FAF" w:rsidRPr="00BF6862" w:rsidRDefault="00847FAF" w:rsidP="00847FAF">
            <w:pPr>
              <w:rPr>
                <w:rFonts w:ascii="Verdana" w:eastAsia="Calibri" w:hAnsi="Verdana" w:cs="Times New Roman"/>
                <w:bCs/>
                <w:sz w:val="20"/>
                <w:szCs w:val="20"/>
                <w:lang w:val="bg-BG"/>
              </w:rPr>
            </w:pPr>
            <w:r w:rsidRPr="00BF6862">
              <w:rPr>
                <w:rFonts w:ascii="Verdana" w:eastAsia="Calibri" w:hAnsi="Verdana" w:cs="Times New Roman"/>
                <w:bCs/>
                <w:sz w:val="20"/>
                <w:szCs w:val="20"/>
                <w:lang w:val="bg-BG"/>
              </w:rPr>
              <w:lastRenderedPageBreak/>
              <w:t>4.31 Извеждане на транзитните потоци извън населените места за успок</w:t>
            </w:r>
            <w:r>
              <w:rPr>
                <w:rFonts w:ascii="Verdana" w:eastAsia="Calibri" w:hAnsi="Verdana" w:cs="Times New Roman"/>
                <w:bCs/>
                <w:sz w:val="20"/>
                <w:szCs w:val="20"/>
                <w:lang w:val="bg-BG"/>
              </w:rPr>
              <w:t>ояване на движението на входно-</w:t>
            </w:r>
            <w:r w:rsidRPr="00BF6862">
              <w:rPr>
                <w:rFonts w:ascii="Verdana" w:eastAsia="Calibri" w:hAnsi="Verdana" w:cs="Times New Roman"/>
                <w:bCs/>
                <w:sz w:val="20"/>
                <w:szCs w:val="20"/>
                <w:lang w:val="bg-BG"/>
              </w:rPr>
              <w:t>изходните артерии, през които преминават транзитно трасета от републиканската пътна мрежа, в т.ч. чрез  из</w:t>
            </w:r>
            <w:r>
              <w:rPr>
                <w:rFonts w:ascii="Verdana" w:eastAsia="Calibri" w:hAnsi="Verdana" w:cs="Times New Roman"/>
                <w:bCs/>
                <w:sz w:val="20"/>
                <w:szCs w:val="20"/>
                <w:lang w:val="bg-BG"/>
              </w:rPr>
              <w:t>граждане на околовръстни пътища</w:t>
            </w:r>
          </w:p>
        </w:tc>
        <w:tc>
          <w:tcPr>
            <w:tcW w:w="1843" w:type="dxa"/>
            <w:shd w:val="clear" w:color="auto" w:fill="FFFFFF" w:themeFill="background1"/>
          </w:tcPr>
          <w:p w:rsidR="00847FAF" w:rsidRPr="00BF6862" w:rsidRDefault="00847FAF" w:rsidP="00847FAF">
            <w:pPr>
              <w:rPr>
                <w:rFonts w:ascii="Verdana" w:eastAsia="Calibri" w:hAnsi="Verdana" w:cs="Times New Roman"/>
                <w:bCs/>
                <w:sz w:val="20"/>
                <w:szCs w:val="20"/>
                <w:lang w:val="bg-BG"/>
              </w:rPr>
            </w:pPr>
            <w:r w:rsidRPr="00BF6862">
              <w:rPr>
                <w:rFonts w:ascii="Verdana" w:eastAsia="Calibri" w:hAnsi="Verdana" w:cs="Times New Roman"/>
                <w:bCs/>
                <w:sz w:val="20"/>
                <w:szCs w:val="20"/>
                <w:lang w:val="bg-BG"/>
              </w:rPr>
              <w:t>Общини</w:t>
            </w:r>
          </w:p>
          <w:p w:rsidR="00847FAF" w:rsidRPr="00BF6862" w:rsidRDefault="00847FAF" w:rsidP="00847FAF">
            <w:pPr>
              <w:rPr>
                <w:rFonts w:ascii="Times New Roman" w:hAnsi="Times New Roman"/>
                <w:b/>
                <w:szCs w:val="24"/>
                <w:lang w:val="bg-BG"/>
              </w:rPr>
            </w:pPr>
            <w:r w:rsidRPr="00BF6862">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Pr="00BF6862" w:rsidRDefault="00847FAF" w:rsidP="00847FAF">
            <w:pPr>
              <w:shd w:val="clear" w:color="auto" w:fill="FFFFFF" w:themeFill="background1"/>
            </w:pPr>
          </w:p>
        </w:tc>
      </w:tr>
      <w:tr w:rsidR="00847FAF" w:rsidRPr="006D1AF5" w:rsidTr="000E0A7D">
        <w:tc>
          <w:tcPr>
            <w:tcW w:w="5245" w:type="dxa"/>
            <w:shd w:val="clear" w:color="auto" w:fill="FFFFFF" w:themeFill="background1"/>
          </w:tcPr>
          <w:p w:rsidR="00847FAF" w:rsidRPr="004859C9" w:rsidRDefault="00847FAF" w:rsidP="00847FAF">
            <w:pPr>
              <w:rPr>
                <w:rFonts w:ascii="Verdana" w:eastAsia="Calibri" w:hAnsi="Verdana" w:cs="Times New Roman"/>
                <w:b/>
                <w:bCs/>
                <w:sz w:val="20"/>
                <w:szCs w:val="20"/>
                <w:lang w:val="bg-BG"/>
              </w:rPr>
            </w:pPr>
            <w:r w:rsidRPr="004859C9">
              <w:rPr>
                <w:rFonts w:ascii="Verdana" w:eastAsia="Calibri" w:hAnsi="Verdana" w:cs="Times New Roman"/>
                <w:b/>
                <w:bCs/>
                <w:sz w:val="20"/>
                <w:szCs w:val="20"/>
                <w:lang w:val="bg-BG"/>
              </w:rPr>
              <w:t xml:space="preserve">Община </w:t>
            </w:r>
            <w:r w:rsidRPr="004859C9">
              <w:rPr>
                <w:rFonts w:ascii="Verdana" w:hAnsi="Verdana"/>
                <w:b/>
                <w:sz w:val="20"/>
                <w:szCs w:val="20"/>
                <w:lang w:val="bg-BG"/>
              </w:rPr>
              <w:t>Търговище</w:t>
            </w:r>
          </w:p>
          <w:p w:rsidR="00847FAF" w:rsidRPr="004859C9" w:rsidRDefault="00847FAF" w:rsidP="00847FAF">
            <w:pPr>
              <w:rPr>
                <w:rFonts w:ascii="Verdana" w:eastAsia="Calibri" w:hAnsi="Verdana" w:cs="Times New Roman"/>
                <w:bCs/>
                <w:sz w:val="20"/>
                <w:szCs w:val="20"/>
                <w:lang w:val="bg-BG"/>
              </w:rPr>
            </w:pPr>
          </w:p>
        </w:tc>
        <w:tc>
          <w:tcPr>
            <w:tcW w:w="8363" w:type="dxa"/>
            <w:gridSpan w:val="2"/>
            <w:shd w:val="clear" w:color="auto" w:fill="FFFFFF" w:themeFill="background1"/>
          </w:tcPr>
          <w:p w:rsidR="00423380" w:rsidRPr="00BF6862" w:rsidRDefault="00847FAF" w:rsidP="00423380">
            <w:pPr>
              <w:shd w:val="clear" w:color="auto" w:fill="FFFFFF" w:themeFill="background1"/>
              <w:rPr>
                <w:rFonts w:ascii="Verdana" w:eastAsia="Calibri" w:hAnsi="Verdana" w:cs="Times New Roman"/>
                <w:bCs/>
                <w:sz w:val="20"/>
                <w:szCs w:val="20"/>
                <w:lang w:val="bg-BG"/>
              </w:rPr>
            </w:pPr>
            <w:r w:rsidRPr="00BF6862">
              <w:rPr>
                <w:rFonts w:ascii="Verdana" w:eastAsia="Calibri" w:hAnsi="Verdana" w:cs="Times New Roman"/>
                <w:bCs/>
                <w:sz w:val="20"/>
                <w:szCs w:val="20"/>
                <w:lang w:val="bg-BG"/>
              </w:rPr>
              <w:t>В момента се изгражда учас</w:t>
            </w:r>
            <w:r w:rsidR="00546733">
              <w:rPr>
                <w:rFonts w:ascii="Verdana" w:eastAsia="Calibri" w:hAnsi="Verdana" w:cs="Times New Roman"/>
                <w:bCs/>
                <w:sz w:val="20"/>
                <w:szCs w:val="20"/>
                <w:lang w:val="bg-BG"/>
              </w:rPr>
              <w:t>тък от АМ „Хемус</w:t>
            </w:r>
            <w:r w:rsidRPr="00BF6862">
              <w:rPr>
                <w:rFonts w:ascii="Verdana" w:eastAsia="Calibri" w:hAnsi="Verdana" w:cs="Times New Roman"/>
                <w:bCs/>
                <w:sz w:val="20"/>
                <w:szCs w:val="20"/>
                <w:lang w:val="bg-BG"/>
              </w:rPr>
              <w:t>“ в района на община Търговище</w:t>
            </w:r>
            <w:r>
              <w:rPr>
                <w:rFonts w:ascii="Verdana" w:eastAsia="Calibri" w:hAnsi="Verdana" w:cs="Times New Roman"/>
                <w:bCs/>
                <w:sz w:val="20"/>
                <w:szCs w:val="20"/>
                <w:lang w:val="bg-BG"/>
              </w:rPr>
              <w:t>. С</w:t>
            </w:r>
            <w:r w:rsidRPr="00BF6862">
              <w:rPr>
                <w:rFonts w:ascii="Verdana" w:eastAsia="Calibri" w:hAnsi="Verdana" w:cs="Times New Roman"/>
                <w:bCs/>
                <w:sz w:val="20"/>
                <w:szCs w:val="20"/>
                <w:lang w:val="bg-BG"/>
              </w:rPr>
              <w:t xml:space="preserve">лед въвеждането </w:t>
            </w:r>
            <w:r>
              <w:rPr>
                <w:rFonts w:ascii="Verdana" w:eastAsia="Calibri" w:hAnsi="Verdana" w:cs="Times New Roman"/>
                <w:bCs/>
                <w:sz w:val="20"/>
                <w:szCs w:val="20"/>
                <w:lang w:val="bg-BG"/>
              </w:rPr>
              <w:t>му</w:t>
            </w:r>
            <w:r w:rsidRPr="00BF6862">
              <w:rPr>
                <w:rFonts w:ascii="Verdana" w:eastAsia="Calibri" w:hAnsi="Verdana" w:cs="Times New Roman"/>
                <w:bCs/>
                <w:sz w:val="20"/>
                <w:szCs w:val="20"/>
                <w:lang w:val="bg-BG"/>
              </w:rPr>
              <w:t xml:space="preserve"> в експлоатация се очаква намаляване на трафика през града.</w:t>
            </w:r>
          </w:p>
        </w:tc>
      </w:tr>
      <w:tr w:rsidR="00847FAF" w:rsidRPr="006D1AF5" w:rsidTr="000E0A7D">
        <w:tc>
          <w:tcPr>
            <w:tcW w:w="5245" w:type="dxa"/>
            <w:shd w:val="clear" w:color="auto" w:fill="FFFFFF" w:themeFill="background1"/>
          </w:tcPr>
          <w:p w:rsidR="00847FAF" w:rsidRPr="000529D3" w:rsidRDefault="00847FAF" w:rsidP="00847FAF">
            <w:pPr>
              <w:rPr>
                <w:rFonts w:ascii="Verdana" w:eastAsia="Calibri" w:hAnsi="Verdana" w:cs="Times New Roman"/>
                <w:b/>
                <w:bCs/>
                <w:sz w:val="20"/>
                <w:szCs w:val="20"/>
                <w:lang w:val="bg-BG"/>
              </w:rPr>
            </w:pPr>
            <w:r w:rsidRPr="000529D3">
              <w:rPr>
                <w:rFonts w:ascii="Verdana" w:eastAsia="Calibri" w:hAnsi="Verdana" w:cs="Times New Roman"/>
                <w:b/>
                <w:bCs/>
                <w:sz w:val="20"/>
                <w:szCs w:val="20"/>
                <w:lang w:val="bg-BG"/>
              </w:rPr>
              <w:t>Община Попово</w:t>
            </w:r>
          </w:p>
          <w:p w:rsidR="00847FAF" w:rsidRPr="004859C9" w:rsidRDefault="00847FAF" w:rsidP="00847FAF">
            <w:pPr>
              <w:rPr>
                <w:rFonts w:ascii="Verdana" w:eastAsia="Calibri" w:hAnsi="Verdana" w:cs="Times New Roman"/>
                <w:bCs/>
                <w:sz w:val="20"/>
                <w:szCs w:val="20"/>
                <w:lang w:val="bg-BG"/>
              </w:rPr>
            </w:pPr>
          </w:p>
        </w:tc>
        <w:tc>
          <w:tcPr>
            <w:tcW w:w="8363" w:type="dxa"/>
            <w:gridSpan w:val="2"/>
            <w:shd w:val="clear" w:color="auto" w:fill="FFFFFF" w:themeFill="background1"/>
          </w:tcPr>
          <w:p w:rsidR="00491ED7" w:rsidRPr="00491ED7" w:rsidRDefault="00491ED7" w:rsidP="00491ED7">
            <w:pPr>
              <w:pStyle w:val="a4"/>
              <w:numPr>
                <w:ilvl w:val="0"/>
                <w:numId w:val="6"/>
              </w:numPr>
              <w:rPr>
                <w:rFonts w:ascii="Verdana" w:hAnsi="Verdana"/>
                <w:color w:val="000000" w:themeColor="text1"/>
                <w:sz w:val="20"/>
                <w:szCs w:val="20"/>
                <w:lang w:val="bg-BG"/>
              </w:rPr>
            </w:pPr>
            <w:r w:rsidRPr="00491ED7">
              <w:rPr>
                <w:rFonts w:ascii="Verdana" w:eastAsia="Calibri" w:hAnsi="Verdana" w:cs="Calibri"/>
                <w:color w:val="000000" w:themeColor="text1"/>
                <w:sz w:val="20"/>
                <w:szCs w:val="20"/>
                <w:lang w:val="bg-BG"/>
              </w:rPr>
              <w:t xml:space="preserve">Изготвен комплексен проект за инвестиционна инициатива като част от Северен околовръстен път ул. „Бели Брези” – </w:t>
            </w:r>
            <w:r w:rsidRPr="00491ED7">
              <w:rPr>
                <w:rFonts w:ascii="Verdana" w:hAnsi="Verdana"/>
                <w:color w:val="000000" w:themeColor="text1"/>
                <w:sz w:val="20"/>
                <w:szCs w:val="20"/>
                <w:lang w:val="bg-BG"/>
              </w:rPr>
              <w:t xml:space="preserve">30 000 лв.  </w:t>
            </w:r>
          </w:p>
          <w:p w:rsidR="00847FAF" w:rsidRPr="00491ED7" w:rsidRDefault="00491ED7" w:rsidP="00847FAF">
            <w:pPr>
              <w:pStyle w:val="a4"/>
              <w:numPr>
                <w:ilvl w:val="0"/>
                <w:numId w:val="6"/>
              </w:numPr>
              <w:rPr>
                <w:rFonts w:ascii="Verdana" w:hAnsi="Verdana"/>
                <w:color w:val="000000" w:themeColor="text1"/>
                <w:sz w:val="20"/>
                <w:szCs w:val="20"/>
                <w:lang w:val="bg-BG"/>
              </w:rPr>
            </w:pPr>
            <w:r w:rsidRPr="00491ED7">
              <w:rPr>
                <w:rFonts w:ascii="Verdana" w:hAnsi="Verdana"/>
                <w:color w:val="000000" w:themeColor="text1"/>
                <w:sz w:val="20"/>
                <w:szCs w:val="20"/>
                <w:lang w:val="bg-BG"/>
              </w:rPr>
              <w:t>Изработване на КПИИ за Северен</w:t>
            </w:r>
            <w:r w:rsidRPr="00491ED7">
              <w:rPr>
                <w:rFonts w:ascii="Verdana" w:hAnsi="Verdana"/>
                <w:color w:val="000000" w:themeColor="text1"/>
                <w:sz w:val="20"/>
                <w:szCs w:val="20"/>
              </w:rPr>
              <w:t xml:space="preserve"> </w:t>
            </w:r>
            <w:r>
              <w:rPr>
                <w:rFonts w:ascii="Verdana" w:hAnsi="Verdana"/>
                <w:color w:val="000000" w:themeColor="text1"/>
                <w:sz w:val="20"/>
                <w:szCs w:val="20"/>
                <w:lang w:val="bg-BG"/>
              </w:rPr>
              <w:t>околовръстен път</w:t>
            </w:r>
            <w:r w:rsidRPr="00491ED7">
              <w:rPr>
                <w:rFonts w:ascii="Verdana" w:hAnsi="Verdana"/>
                <w:color w:val="000000" w:themeColor="text1"/>
                <w:sz w:val="20"/>
                <w:szCs w:val="20"/>
                <w:lang w:val="bg-BG"/>
              </w:rPr>
              <w:t xml:space="preserve"> съгласно действащия ОУП</w:t>
            </w:r>
            <w:r w:rsidRPr="00491ED7">
              <w:rPr>
                <w:rFonts w:ascii="Verdana" w:hAnsi="Verdana"/>
                <w:color w:val="000000" w:themeColor="text1"/>
                <w:sz w:val="20"/>
                <w:szCs w:val="20"/>
              </w:rPr>
              <w:t xml:space="preserve"> </w:t>
            </w:r>
            <w:r w:rsidRPr="00491ED7">
              <w:rPr>
                <w:rFonts w:ascii="Verdana" w:hAnsi="Verdana"/>
                <w:color w:val="000000" w:themeColor="text1"/>
                <w:sz w:val="20"/>
                <w:szCs w:val="20"/>
                <w:lang w:val="bg-BG"/>
              </w:rPr>
              <w:t>на гр. Попово. След въвеждането му в експлоатация се очаква нама</w:t>
            </w:r>
            <w:r>
              <w:rPr>
                <w:rFonts w:ascii="Verdana" w:hAnsi="Verdana"/>
                <w:color w:val="000000" w:themeColor="text1"/>
                <w:sz w:val="20"/>
                <w:szCs w:val="20"/>
                <w:lang w:val="bg-BG"/>
              </w:rPr>
              <w:t xml:space="preserve">ляване на трафика. Предвидените </w:t>
            </w:r>
            <w:r w:rsidRPr="00491ED7">
              <w:rPr>
                <w:rFonts w:ascii="Verdana" w:hAnsi="Verdana"/>
                <w:color w:val="000000" w:themeColor="text1"/>
                <w:sz w:val="20"/>
                <w:szCs w:val="20"/>
                <w:lang w:val="bg-BG"/>
              </w:rPr>
              <w:t>по ОУП пътни връзки</w:t>
            </w:r>
            <w:r>
              <w:rPr>
                <w:rFonts w:ascii="Verdana" w:hAnsi="Verdana"/>
                <w:color w:val="000000" w:themeColor="text1"/>
                <w:sz w:val="20"/>
                <w:szCs w:val="20"/>
                <w:lang w:val="bg-BG"/>
              </w:rPr>
              <w:t>,</w:t>
            </w:r>
            <w:r w:rsidRPr="00491ED7">
              <w:rPr>
                <w:rFonts w:ascii="Verdana" w:hAnsi="Verdana"/>
                <w:color w:val="000000" w:themeColor="text1"/>
                <w:sz w:val="20"/>
                <w:szCs w:val="20"/>
                <w:lang w:val="bg-BG"/>
              </w:rPr>
              <w:t xml:space="preserve"> по които ще преминават</w:t>
            </w:r>
            <w:r>
              <w:rPr>
                <w:rFonts w:ascii="Verdana" w:hAnsi="Verdana"/>
                <w:color w:val="000000" w:themeColor="text1"/>
                <w:sz w:val="20"/>
                <w:szCs w:val="20"/>
                <w:lang w:val="bg-BG"/>
              </w:rPr>
              <w:t>,</w:t>
            </w:r>
            <w:r w:rsidRPr="00491ED7">
              <w:rPr>
                <w:rFonts w:ascii="Verdana" w:hAnsi="Verdana"/>
                <w:color w:val="000000" w:themeColor="text1"/>
                <w:sz w:val="20"/>
                <w:szCs w:val="20"/>
                <w:lang w:val="bg-BG"/>
              </w:rPr>
              <w:t xml:space="preserve"> са част от Републиканската пътн</w:t>
            </w:r>
            <w:r>
              <w:rPr>
                <w:rFonts w:ascii="Verdana" w:hAnsi="Verdana"/>
                <w:color w:val="000000" w:themeColor="text1"/>
                <w:sz w:val="20"/>
                <w:szCs w:val="20"/>
                <w:lang w:val="bg-BG"/>
              </w:rPr>
              <w:t xml:space="preserve">а мрежа и се изготвят от ОПУ – 50 </w:t>
            </w:r>
            <w:r w:rsidRPr="00491ED7">
              <w:rPr>
                <w:rFonts w:ascii="Verdana" w:hAnsi="Verdana"/>
                <w:color w:val="000000" w:themeColor="text1"/>
                <w:sz w:val="20"/>
                <w:szCs w:val="20"/>
                <w:lang w:val="bg-BG"/>
              </w:rPr>
              <w:t>000 лв. за изготвяне на проект.</w:t>
            </w:r>
          </w:p>
        </w:tc>
      </w:tr>
      <w:tr w:rsidR="00847FAF" w:rsidRPr="006D1AF5" w:rsidTr="000E0A7D">
        <w:tc>
          <w:tcPr>
            <w:tcW w:w="5245" w:type="dxa"/>
            <w:shd w:val="clear" w:color="auto" w:fill="FFFFFF" w:themeFill="background1"/>
          </w:tcPr>
          <w:p w:rsidR="00847FAF" w:rsidRPr="004C0BB2" w:rsidRDefault="00847FAF" w:rsidP="00847FAF">
            <w:pPr>
              <w:rPr>
                <w:rFonts w:ascii="Verdana" w:eastAsia="Calibri" w:hAnsi="Verdana" w:cs="Times New Roman"/>
                <w:b/>
                <w:bCs/>
                <w:sz w:val="20"/>
                <w:szCs w:val="20"/>
                <w:lang w:val="bg-BG"/>
              </w:rPr>
            </w:pPr>
            <w:r w:rsidRPr="004C0BB2">
              <w:rPr>
                <w:rFonts w:ascii="Verdana" w:eastAsia="Calibri" w:hAnsi="Verdana" w:cs="Times New Roman"/>
                <w:b/>
                <w:bCs/>
                <w:sz w:val="20"/>
                <w:szCs w:val="20"/>
                <w:lang w:val="bg-BG"/>
              </w:rPr>
              <w:t>Община Омуртаг</w:t>
            </w:r>
          </w:p>
          <w:p w:rsidR="00847FAF" w:rsidRPr="004859C9" w:rsidRDefault="00847FAF" w:rsidP="00847FAF">
            <w:pPr>
              <w:rPr>
                <w:rFonts w:ascii="Verdana" w:eastAsia="Calibri" w:hAnsi="Verdana" w:cs="Times New Roman"/>
                <w:bCs/>
                <w:sz w:val="20"/>
                <w:szCs w:val="20"/>
                <w:lang w:val="bg-BG"/>
              </w:rPr>
            </w:pPr>
          </w:p>
        </w:tc>
        <w:tc>
          <w:tcPr>
            <w:tcW w:w="8363" w:type="dxa"/>
            <w:gridSpan w:val="2"/>
            <w:shd w:val="clear" w:color="auto" w:fill="FFFFFF" w:themeFill="background1"/>
          </w:tcPr>
          <w:p w:rsidR="004B58F2" w:rsidRPr="006135B6" w:rsidRDefault="00847FAF" w:rsidP="00847FAF">
            <w:pPr>
              <w:rPr>
                <w:rFonts w:ascii="Verdana" w:hAnsi="Verdana"/>
                <w:sz w:val="20"/>
                <w:szCs w:val="20"/>
                <w:lang w:val="bg-BG"/>
              </w:rPr>
            </w:pPr>
            <w:r w:rsidRPr="006135B6">
              <w:rPr>
                <w:rFonts w:ascii="Verdana" w:hAnsi="Verdana"/>
                <w:sz w:val="20"/>
                <w:szCs w:val="20"/>
                <w:lang w:val="bg-BG"/>
              </w:rPr>
              <w:t>В  община Омуртаг не се налага извеждането на транзитните потоци извън населените места за успокояване на движението, тъй като републикански път Омуртаг</w:t>
            </w:r>
            <w:r>
              <w:rPr>
                <w:rFonts w:ascii="Verdana" w:hAnsi="Verdana"/>
                <w:sz w:val="20"/>
                <w:szCs w:val="20"/>
                <w:lang w:val="bg-BG"/>
              </w:rPr>
              <w:t xml:space="preserve"> – </w:t>
            </w:r>
            <w:r w:rsidRPr="006135B6">
              <w:rPr>
                <w:rFonts w:ascii="Verdana" w:hAnsi="Verdana"/>
                <w:sz w:val="20"/>
                <w:szCs w:val="20"/>
                <w:lang w:val="bg-BG"/>
              </w:rPr>
              <w:t>Котел</w:t>
            </w:r>
            <w:r>
              <w:rPr>
                <w:rFonts w:ascii="Verdana" w:hAnsi="Verdana"/>
                <w:sz w:val="20"/>
                <w:szCs w:val="20"/>
                <w:lang w:val="bg-BG"/>
              </w:rPr>
              <w:t xml:space="preserve"> </w:t>
            </w:r>
            <w:r w:rsidRPr="006135B6">
              <w:rPr>
                <w:rFonts w:ascii="Verdana" w:hAnsi="Verdana"/>
                <w:sz w:val="20"/>
                <w:szCs w:val="20"/>
                <w:lang w:val="bg-BG"/>
              </w:rPr>
              <w:t>преминава извън града и се явява като околовръстен път.</w:t>
            </w:r>
          </w:p>
        </w:tc>
      </w:tr>
      <w:tr w:rsidR="00847FAF" w:rsidRPr="006D1AF5" w:rsidTr="000E0A7D">
        <w:tc>
          <w:tcPr>
            <w:tcW w:w="5245" w:type="dxa"/>
            <w:shd w:val="clear" w:color="auto" w:fill="FFFFFF" w:themeFill="background1"/>
          </w:tcPr>
          <w:p w:rsidR="00847FAF" w:rsidRPr="005C0644" w:rsidRDefault="00847FAF" w:rsidP="00847FAF">
            <w:pPr>
              <w:rPr>
                <w:rFonts w:ascii="Verdana" w:eastAsia="Calibri" w:hAnsi="Verdana" w:cs="Times New Roman"/>
                <w:b/>
                <w:bCs/>
                <w:sz w:val="20"/>
                <w:szCs w:val="20"/>
                <w:lang w:val="bg-BG"/>
              </w:rPr>
            </w:pPr>
            <w:r w:rsidRPr="005C0644">
              <w:rPr>
                <w:rFonts w:ascii="Verdana" w:eastAsia="Calibri" w:hAnsi="Verdana" w:cs="Times New Roman"/>
                <w:b/>
                <w:bCs/>
                <w:sz w:val="20"/>
                <w:szCs w:val="20"/>
                <w:lang w:val="bg-BG"/>
              </w:rPr>
              <w:t xml:space="preserve">Община Антоново </w:t>
            </w:r>
          </w:p>
        </w:tc>
        <w:tc>
          <w:tcPr>
            <w:tcW w:w="8363" w:type="dxa"/>
            <w:gridSpan w:val="2"/>
            <w:shd w:val="clear" w:color="auto" w:fill="FFFFFF" w:themeFill="background1"/>
          </w:tcPr>
          <w:p w:rsidR="004C0BB2" w:rsidRPr="004C0BB2" w:rsidRDefault="004C0BB2" w:rsidP="00847FAF">
            <w:pPr>
              <w:rPr>
                <w:rFonts w:ascii="Verdana" w:eastAsia="Calibri" w:hAnsi="Verdana" w:cs="Times New Roman"/>
                <w:bCs/>
                <w:sz w:val="20"/>
                <w:szCs w:val="20"/>
                <w:lang w:val="bg-BG"/>
              </w:rPr>
            </w:pPr>
            <w:r w:rsidRPr="004C0BB2">
              <w:rPr>
                <w:rFonts w:ascii="Verdana" w:eastAsia="Calibri" w:hAnsi="Verdana" w:cs="Calibri"/>
                <w:sz w:val="20"/>
                <w:szCs w:val="20"/>
                <w:lang w:val="bg-BG"/>
              </w:rPr>
              <w:t>Неприложимо. На територията на община Антоново няма населени места с интензивно движение и не се налага извеждане на транзитни потоци.</w:t>
            </w:r>
          </w:p>
        </w:tc>
      </w:tr>
      <w:tr w:rsidR="00847FAF" w:rsidRPr="006D1AF5" w:rsidTr="000E0A7D">
        <w:tc>
          <w:tcPr>
            <w:tcW w:w="5245" w:type="dxa"/>
            <w:shd w:val="clear" w:color="auto" w:fill="FFFFFF" w:themeFill="background1"/>
          </w:tcPr>
          <w:p w:rsidR="00847FAF" w:rsidRPr="004859C9" w:rsidRDefault="00847FAF" w:rsidP="00847FAF">
            <w:pPr>
              <w:rPr>
                <w:rFonts w:ascii="Verdana" w:eastAsia="Calibri" w:hAnsi="Verdana" w:cs="Times New Roman"/>
                <w:b/>
                <w:bCs/>
                <w:sz w:val="20"/>
                <w:szCs w:val="20"/>
                <w:lang w:val="bg-BG"/>
              </w:rPr>
            </w:pPr>
            <w:r w:rsidRPr="004859C9">
              <w:rPr>
                <w:rFonts w:ascii="Verdana" w:eastAsia="Calibri" w:hAnsi="Verdana" w:cs="Times New Roman"/>
                <w:b/>
                <w:bCs/>
                <w:sz w:val="20"/>
                <w:szCs w:val="20"/>
                <w:lang w:val="bg-BG"/>
              </w:rPr>
              <w:t xml:space="preserve">Община Опака </w:t>
            </w:r>
          </w:p>
        </w:tc>
        <w:tc>
          <w:tcPr>
            <w:tcW w:w="8363" w:type="dxa"/>
            <w:gridSpan w:val="2"/>
            <w:shd w:val="clear" w:color="auto" w:fill="FFFFFF" w:themeFill="background1"/>
          </w:tcPr>
          <w:p w:rsidR="00F91198" w:rsidRPr="00E60A1A" w:rsidRDefault="00847FAF" w:rsidP="00E60A1A">
            <w:pPr>
              <w:rPr>
                <w:rFonts w:ascii="Verdana" w:hAnsi="Verdana"/>
                <w:sz w:val="20"/>
                <w:szCs w:val="20"/>
                <w:lang w:val="bg-BG"/>
              </w:rPr>
            </w:pPr>
            <w:r w:rsidRPr="002C55B6">
              <w:rPr>
                <w:rFonts w:ascii="Verdana" w:hAnsi="Verdana"/>
                <w:sz w:val="20"/>
                <w:szCs w:val="20"/>
                <w:lang w:val="bg-BG"/>
              </w:rPr>
              <w:t>Поради липсата на интензивен трафик на територията на общината не е необходимо извеждане на транзитните потоци извън населените места за успоко</w:t>
            </w:r>
            <w:r>
              <w:rPr>
                <w:rFonts w:ascii="Verdana" w:hAnsi="Verdana"/>
                <w:sz w:val="20"/>
                <w:szCs w:val="20"/>
                <w:lang w:val="bg-BG"/>
              </w:rPr>
              <w:t>яване на движението на входно-</w:t>
            </w:r>
            <w:r w:rsidRPr="002C55B6">
              <w:rPr>
                <w:rFonts w:ascii="Verdana" w:hAnsi="Verdana"/>
                <w:sz w:val="20"/>
                <w:szCs w:val="20"/>
                <w:lang w:val="bg-BG"/>
              </w:rPr>
              <w:t>изходните артерии, през които преминават транзитно трасета от републиканската пътна мрежа, в т.ч. чрез  изграждане на околовръстни пътища.</w:t>
            </w:r>
            <w:r>
              <w:rPr>
                <w:rFonts w:ascii="Verdana" w:hAnsi="Verdana"/>
                <w:sz w:val="20"/>
                <w:szCs w:val="20"/>
                <w:lang w:val="bg-BG"/>
              </w:rPr>
              <w:t xml:space="preserve"> </w:t>
            </w:r>
            <w:r w:rsidRPr="002C55B6">
              <w:rPr>
                <w:rFonts w:ascii="Verdana" w:hAnsi="Verdana"/>
                <w:sz w:val="20"/>
                <w:szCs w:val="20"/>
                <w:lang w:val="bg-BG"/>
              </w:rPr>
              <w:t>През територията на общината преминава само един републикански път – ІІІ клас (202).</w:t>
            </w:r>
          </w:p>
        </w:tc>
      </w:tr>
      <w:tr w:rsidR="00847FAF" w:rsidRPr="006D1AF5" w:rsidTr="00FE2B3D">
        <w:tc>
          <w:tcPr>
            <w:tcW w:w="5245" w:type="dxa"/>
            <w:shd w:val="clear" w:color="auto" w:fill="FFFFFF" w:themeFill="background1"/>
          </w:tcPr>
          <w:p w:rsidR="00847FAF" w:rsidRPr="004859C9" w:rsidRDefault="00847FAF" w:rsidP="00847FAF">
            <w:pPr>
              <w:rPr>
                <w:rFonts w:ascii="Verdana" w:hAnsi="Verdana" w:cstheme="minorHAnsi"/>
                <w:sz w:val="20"/>
                <w:szCs w:val="20"/>
                <w:lang w:val="bg-BG"/>
              </w:rPr>
            </w:pPr>
            <w:r w:rsidRPr="00BE14AD">
              <w:rPr>
                <w:rFonts w:ascii="Verdana" w:hAnsi="Verdana" w:cstheme="minorHAnsi"/>
                <w:sz w:val="20"/>
                <w:szCs w:val="20"/>
                <w:lang w:val="bg-BG"/>
              </w:rPr>
              <w:t>4.32 Изграждане на оптимални връзки и висока степен на съответствие ме</w:t>
            </w:r>
            <w:r>
              <w:rPr>
                <w:rFonts w:ascii="Verdana" w:hAnsi="Verdana" w:cstheme="minorHAnsi"/>
                <w:sz w:val="20"/>
                <w:szCs w:val="20"/>
                <w:lang w:val="bg-BG"/>
              </w:rPr>
              <w:t xml:space="preserve">жду </w:t>
            </w:r>
            <w:r>
              <w:rPr>
                <w:rFonts w:ascii="Verdana" w:hAnsi="Verdana" w:cstheme="minorHAnsi"/>
                <w:sz w:val="20"/>
                <w:szCs w:val="20"/>
                <w:lang w:val="bg-BG"/>
              </w:rPr>
              <w:lastRenderedPageBreak/>
              <w:t>различните видове транспорт</w:t>
            </w:r>
          </w:p>
        </w:tc>
        <w:tc>
          <w:tcPr>
            <w:tcW w:w="1843" w:type="dxa"/>
            <w:shd w:val="clear" w:color="auto" w:fill="FFFFFF" w:themeFill="background1"/>
          </w:tcPr>
          <w:p w:rsidR="00847FAF" w:rsidRPr="00BE14AD" w:rsidRDefault="00847FAF" w:rsidP="00847FAF">
            <w:pPr>
              <w:rPr>
                <w:rFonts w:ascii="Verdana" w:eastAsia="Calibri" w:hAnsi="Verdana" w:cs="Times New Roman"/>
                <w:bCs/>
                <w:sz w:val="20"/>
                <w:szCs w:val="20"/>
                <w:lang w:val="bg-BG"/>
              </w:rPr>
            </w:pPr>
            <w:r w:rsidRPr="00BE14AD">
              <w:rPr>
                <w:rFonts w:ascii="Verdana" w:eastAsia="Calibri" w:hAnsi="Verdana" w:cs="Times New Roman"/>
                <w:bCs/>
                <w:sz w:val="20"/>
                <w:szCs w:val="20"/>
                <w:lang w:val="bg-BG"/>
              </w:rPr>
              <w:lastRenderedPageBreak/>
              <w:t>Общини</w:t>
            </w:r>
          </w:p>
          <w:p w:rsidR="00847FAF" w:rsidRPr="00BE14AD" w:rsidRDefault="00847FAF" w:rsidP="00847FAF">
            <w:pPr>
              <w:rPr>
                <w:rFonts w:ascii="Times New Roman" w:hAnsi="Times New Roman"/>
                <w:b/>
                <w:szCs w:val="24"/>
                <w:lang w:val="bg-BG"/>
              </w:rPr>
            </w:pPr>
            <w:r w:rsidRPr="00BE14AD">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4859C9">
              <w:rPr>
                <w:rFonts w:ascii="Verdana" w:hAnsi="Verdana"/>
                <w:b/>
                <w:sz w:val="20"/>
                <w:szCs w:val="20"/>
                <w:lang w:val="bg-BG"/>
              </w:rPr>
              <w:t>Община Търговище:</w:t>
            </w:r>
            <w:r w:rsidRPr="004859C9">
              <w:rPr>
                <w:rFonts w:ascii="Verdana" w:hAnsi="Verdana"/>
                <w:sz w:val="20"/>
                <w:szCs w:val="20"/>
                <w:lang w:val="bg-BG"/>
              </w:rPr>
              <w:t xml:space="preserve"> </w:t>
            </w:r>
            <w:r>
              <w:rPr>
                <w:rFonts w:ascii="Verdana" w:hAnsi="Verdana"/>
                <w:sz w:val="20"/>
                <w:szCs w:val="20"/>
                <w:lang w:val="bg-BG"/>
              </w:rPr>
              <w:t>Н</w:t>
            </w:r>
            <w:r w:rsidRPr="004859C9">
              <w:rPr>
                <w:rFonts w:ascii="Verdana" w:hAnsi="Verdana"/>
                <w:sz w:val="20"/>
                <w:szCs w:val="20"/>
                <w:lang w:val="bg-BG"/>
              </w:rPr>
              <w:t>яма изградени връзки, тъй като пътникопоток</w:t>
            </w:r>
            <w:r>
              <w:rPr>
                <w:rFonts w:ascii="Verdana" w:hAnsi="Verdana"/>
                <w:sz w:val="20"/>
                <w:szCs w:val="20"/>
                <w:lang w:val="bg-BG"/>
              </w:rPr>
              <w:t>ът</w:t>
            </w:r>
            <w:r w:rsidRPr="004859C9">
              <w:rPr>
                <w:rFonts w:ascii="Verdana" w:hAnsi="Verdana"/>
                <w:sz w:val="20"/>
                <w:szCs w:val="20"/>
                <w:lang w:val="bg-BG"/>
              </w:rPr>
              <w:t xml:space="preserve"> се обслужва само от автобусни превози.</w:t>
            </w:r>
          </w:p>
          <w:p w:rsidR="00FA48E9" w:rsidRPr="004667AB" w:rsidRDefault="00847FAF" w:rsidP="00847FAF">
            <w:pPr>
              <w:rPr>
                <w:rFonts w:ascii="Verdana" w:hAnsi="Verdana"/>
                <w:sz w:val="20"/>
                <w:szCs w:val="20"/>
                <w:lang w:val="bg-BG"/>
              </w:rPr>
            </w:pPr>
            <w:r w:rsidRPr="004667AB">
              <w:rPr>
                <w:rFonts w:ascii="Verdana" w:hAnsi="Verdana"/>
                <w:b/>
                <w:sz w:val="20"/>
                <w:szCs w:val="20"/>
                <w:lang w:val="bg-BG"/>
              </w:rPr>
              <w:lastRenderedPageBreak/>
              <w:t>Община Попово:</w:t>
            </w:r>
            <w:r w:rsidR="00FA48E9">
              <w:rPr>
                <w:rFonts w:ascii="Verdana" w:hAnsi="Verdana"/>
                <w:sz w:val="20"/>
                <w:szCs w:val="20"/>
                <w:lang w:val="bg-BG"/>
              </w:rPr>
              <w:t xml:space="preserve"> </w:t>
            </w:r>
            <w:r w:rsidR="00FA48E9" w:rsidRPr="00923D0E">
              <w:rPr>
                <w:rFonts w:ascii="Verdana" w:hAnsi="Verdana"/>
                <w:color w:val="000000" w:themeColor="text1"/>
                <w:sz w:val="20"/>
                <w:szCs w:val="20"/>
                <w:lang w:val="bg-BG"/>
              </w:rPr>
              <w:t>Неприложимо. В община Попово има само един вид транспорт.</w:t>
            </w:r>
          </w:p>
          <w:p w:rsidR="00847FAF" w:rsidRPr="00C627F7" w:rsidRDefault="00847FAF" w:rsidP="00847FAF">
            <w:pPr>
              <w:rPr>
                <w:rFonts w:ascii="Verdana" w:hAnsi="Verdana"/>
                <w:sz w:val="20"/>
                <w:szCs w:val="20"/>
                <w:lang w:val="bg-BG"/>
              </w:rPr>
            </w:pPr>
            <w:r w:rsidRPr="00C627F7">
              <w:rPr>
                <w:rFonts w:ascii="Verdana" w:eastAsia="Calibri" w:hAnsi="Verdana" w:cs="Times New Roman"/>
                <w:b/>
                <w:bCs/>
                <w:sz w:val="20"/>
                <w:szCs w:val="20"/>
                <w:lang w:val="bg-BG"/>
              </w:rPr>
              <w:t xml:space="preserve">Община Омуртаг: </w:t>
            </w:r>
            <w:r w:rsidR="00C627F7" w:rsidRPr="00C627F7">
              <w:rPr>
                <w:rFonts w:ascii="Verdana" w:hAnsi="Verdana"/>
                <w:sz w:val="20"/>
                <w:szCs w:val="20"/>
                <w:lang w:val="bg-BG"/>
              </w:rPr>
              <w:t>Неприложимо, има само един вид транспорт.</w:t>
            </w:r>
            <w:r w:rsidR="004B58F2" w:rsidRPr="00C627F7">
              <w:rPr>
                <w:rFonts w:ascii="Verdana" w:hAnsi="Verdana"/>
                <w:sz w:val="20"/>
                <w:szCs w:val="20"/>
                <w:lang w:val="bg-BG"/>
              </w:rPr>
              <w:t xml:space="preserve"> </w:t>
            </w:r>
          </w:p>
          <w:p w:rsidR="00847FAF" w:rsidRPr="004667AB" w:rsidRDefault="00847FAF" w:rsidP="00847FAF">
            <w:pPr>
              <w:rPr>
                <w:rFonts w:ascii="Verdana" w:eastAsia="Calibri" w:hAnsi="Verdana" w:cs="Calibri"/>
                <w:b/>
                <w:sz w:val="20"/>
                <w:szCs w:val="20"/>
                <w:lang w:val="bg-BG"/>
              </w:rPr>
            </w:pPr>
            <w:r w:rsidRPr="004667AB">
              <w:rPr>
                <w:rFonts w:ascii="Verdana" w:eastAsia="Calibri" w:hAnsi="Verdana" w:cs="Times New Roman"/>
                <w:b/>
                <w:bCs/>
                <w:sz w:val="20"/>
                <w:szCs w:val="20"/>
                <w:lang w:val="bg-BG"/>
              </w:rPr>
              <w:t xml:space="preserve">Община Антоново: </w:t>
            </w:r>
            <w:r w:rsidRPr="004667AB">
              <w:rPr>
                <w:rFonts w:ascii="Verdana" w:eastAsia="Calibri" w:hAnsi="Verdana" w:cs="Times New Roman"/>
                <w:bCs/>
                <w:sz w:val="20"/>
                <w:szCs w:val="20"/>
                <w:lang w:val="bg-BG"/>
              </w:rPr>
              <w:t xml:space="preserve">Осигуряване на комфорт и благоприятна атмосфера на мобилността. </w:t>
            </w:r>
            <w:r w:rsidRPr="004667AB">
              <w:rPr>
                <w:rFonts w:ascii="Verdana" w:eastAsia="Calibri" w:hAnsi="Verdana" w:cs="Calibri"/>
                <w:bCs/>
                <w:sz w:val="20"/>
                <w:szCs w:val="20"/>
                <w:lang w:val="bg-BG"/>
              </w:rPr>
              <w:t>Неприложимо.</w:t>
            </w:r>
          </w:p>
          <w:p w:rsidR="00847FAF" w:rsidRPr="00BE14AD" w:rsidRDefault="00847FAF" w:rsidP="00847FAF">
            <w:pPr>
              <w:rPr>
                <w:rFonts w:ascii="Verdana" w:hAnsi="Verdana"/>
                <w:sz w:val="20"/>
                <w:szCs w:val="20"/>
                <w:lang w:val="bg-BG"/>
              </w:rPr>
            </w:pPr>
            <w:r w:rsidRPr="00013F2C">
              <w:rPr>
                <w:rFonts w:ascii="Verdana" w:hAnsi="Verdana"/>
                <w:b/>
                <w:sz w:val="20"/>
                <w:szCs w:val="20"/>
                <w:lang w:val="bg-BG"/>
              </w:rPr>
              <w:t>Община Опака:</w:t>
            </w:r>
            <w:r w:rsidR="00F91198">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BE14AD" w:rsidRDefault="00847FAF" w:rsidP="00847FAF">
            <w:pPr>
              <w:spacing w:after="80"/>
              <w:rPr>
                <w:rFonts w:ascii="Verdana" w:hAnsi="Verdana"/>
                <w:sz w:val="20"/>
                <w:lang w:val="bg-BG"/>
              </w:rPr>
            </w:pPr>
            <w:r w:rsidRPr="00BE14AD">
              <w:rPr>
                <w:rFonts w:ascii="Verdana" w:hAnsi="Verdana"/>
                <w:sz w:val="20"/>
                <w:lang w:val="bg-BG"/>
              </w:rPr>
              <w:lastRenderedPageBreak/>
              <w:t xml:space="preserve">4.33 Подкрепа за алтернативни форми на придвижване </w:t>
            </w:r>
          </w:p>
          <w:p w:rsidR="00847FAF" w:rsidRPr="00BE14AD" w:rsidRDefault="00847FAF" w:rsidP="00847FAF">
            <w:pPr>
              <w:rPr>
                <w:rFonts w:ascii="Verdana" w:eastAsia="Calibri" w:hAnsi="Verdana" w:cs="Times New Roman"/>
                <w:bCs/>
                <w:sz w:val="20"/>
                <w:szCs w:val="20"/>
                <w:lang w:val="bg-BG"/>
              </w:rPr>
            </w:pPr>
          </w:p>
          <w:p w:rsidR="00847FAF" w:rsidRPr="00BE14AD" w:rsidRDefault="00847FAF" w:rsidP="00847FAF">
            <w:pPr>
              <w:rPr>
                <w:rFonts w:ascii="Verdana" w:hAnsi="Verdana"/>
                <w:sz w:val="20"/>
                <w:lang w:val="bg-BG"/>
              </w:rPr>
            </w:pPr>
          </w:p>
        </w:tc>
        <w:tc>
          <w:tcPr>
            <w:tcW w:w="1843" w:type="dxa"/>
            <w:shd w:val="clear" w:color="auto" w:fill="FFFFFF" w:themeFill="background1"/>
          </w:tcPr>
          <w:p w:rsidR="00847FAF" w:rsidRPr="00BE14AD" w:rsidRDefault="00847FAF" w:rsidP="00847FAF">
            <w:pPr>
              <w:rPr>
                <w:rFonts w:ascii="Verdana" w:eastAsia="Calibri" w:hAnsi="Verdana" w:cs="Times New Roman"/>
                <w:bCs/>
                <w:sz w:val="20"/>
                <w:szCs w:val="20"/>
                <w:lang w:val="bg-BG"/>
              </w:rPr>
            </w:pPr>
            <w:r w:rsidRPr="00BE14AD">
              <w:rPr>
                <w:rFonts w:ascii="Verdana" w:eastAsia="Calibri" w:hAnsi="Verdana" w:cs="Times New Roman"/>
                <w:bCs/>
                <w:sz w:val="20"/>
                <w:szCs w:val="20"/>
                <w:lang w:val="bg-BG"/>
              </w:rPr>
              <w:t>Общини</w:t>
            </w:r>
          </w:p>
          <w:p w:rsidR="00847FAF" w:rsidRPr="00BE14AD" w:rsidRDefault="00847FAF" w:rsidP="00847FAF">
            <w:pPr>
              <w:rPr>
                <w:rFonts w:ascii="Times New Roman" w:hAnsi="Times New Roman"/>
                <w:b/>
                <w:szCs w:val="24"/>
                <w:lang w:val="bg-BG"/>
              </w:rPr>
            </w:pPr>
            <w:r w:rsidRPr="00BE14AD">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4859C9">
              <w:rPr>
                <w:rFonts w:ascii="Verdana" w:hAnsi="Verdana"/>
                <w:b/>
                <w:sz w:val="20"/>
                <w:szCs w:val="20"/>
                <w:lang w:val="bg-BG"/>
              </w:rPr>
              <w:t>Община Търговище</w:t>
            </w:r>
            <w:r w:rsidRPr="004859C9">
              <w:rPr>
                <w:rFonts w:ascii="Verdana" w:hAnsi="Verdana"/>
                <w:sz w:val="20"/>
                <w:szCs w:val="20"/>
                <w:lang w:val="bg-BG"/>
              </w:rPr>
              <w:t>: Няма алтернативни форми на придвижване.</w:t>
            </w:r>
          </w:p>
          <w:p w:rsidR="00847FAF" w:rsidRPr="004667AB" w:rsidRDefault="00847FAF" w:rsidP="00847FAF">
            <w:pPr>
              <w:rPr>
                <w:rFonts w:ascii="Verdana" w:hAnsi="Verdana"/>
                <w:sz w:val="20"/>
                <w:szCs w:val="20"/>
                <w:lang w:val="bg-BG"/>
              </w:rPr>
            </w:pPr>
            <w:r w:rsidRPr="000529D3">
              <w:rPr>
                <w:rFonts w:ascii="Verdana" w:hAnsi="Verdana"/>
                <w:b/>
                <w:sz w:val="20"/>
                <w:szCs w:val="20"/>
                <w:lang w:val="bg-BG"/>
              </w:rPr>
              <w:t>Община Попово:</w:t>
            </w:r>
            <w:r w:rsidRPr="000529D3">
              <w:rPr>
                <w:rFonts w:ascii="Verdana" w:hAnsi="Verdana"/>
                <w:sz w:val="20"/>
                <w:szCs w:val="20"/>
                <w:lang w:val="bg-BG"/>
              </w:rPr>
              <w:t xml:space="preserve"> </w:t>
            </w:r>
            <w:r w:rsidR="00FA48E9">
              <w:rPr>
                <w:rFonts w:ascii="Verdana" w:hAnsi="Verdana"/>
                <w:color w:val="000000" w:themeColor="text1"/>
                <w:sz w:val="20"/>
                <w:szCs w:val="20"/>
                <w:lang w:val="bg-BG"/>
              </w:rPr>
              <w:t>Неприложимо</w:t>
            </w:r>
          </w:p>
          <w:p w:rsidR="00847FAF" w:rsidRPr="00C01CF8" w:rsidRDefault="00847FAF" w:rsidP="00847FAF">
            <w:pPr>
              <w:rPr>
                <w:rFonts w:ascii="Verdana" w:hAnsi="Verdana"/>
                <w:sz w:val="20"/>
                <w:szCs w:val="20"/>
                <w:lang w:val="bg-BG"/>
              </w:rPr>
            </w:pPr>
            <w:r w:rsidRPr="00C01CF8">
              <w:rPr>
                <w:rFonts w:ascii="Verdana" w:eastAsia="Calibri" w:hAnsi="Verdana" w:cs="Times New Roman"/>
                <w:b/>
                <w:bCs/>
                <w:sz w:val="20"/>
                <w:szCs w:val="20"/>
                <w:lang w:val="bg-BG"/>
              </w:rPr>
              <w:t xml:space="preserve">Община Омуртаг: </w:t>
            </w:r>
            <w:r w:rsidR="00C627F7" w:rsidRPr="004859C9">
              <w:rPr>
                <w:rFonts w:ascii="Verdana" w:hAnsi="Verdana"/>
                <w:sz w:val="20"/>
                <w:szCs w:val="20"/>
                <w:lang w:val="bg-BG"/>
              </w:rPr>
              <w:t>Няма алтернативни форми на придвижване.</w:t>
            </w:r>
          </w:p>
          <w:p w:rsidR="00C01CF8" w:rsidRPr="00C01CF8" w:rsidRDefault="00847FAF" w:rsidP="00C01CF8">
            <w:pPr>
              <w:rPr>
                <w:rFonts w:ascii="Verdana" w:eastAsia="Calibri" w:hAnsi="Verdana" w:cs="Times New Roman"/>
                <w:bCs/>
                <w:sz w:val="20"/>
                <w:szCs w:val="20"/>
                <w:lang w:val="bg-BG"/>
              </w:rPr>
            </w:pPr>
            <w:r w:rsidRPr="00C01CF8">
              <w:rPr>
                <w:rFonts w:ascii="Verdana" w:eastAsia="Calibri" w:hAnsi="Verdana" w:cs="Times New Roman"/>
                <w:b/>
                <w:bCs/>
                <w:sz w:val="20"/>
                <w:szCs w:val="20"/>
                <w:lang w:val="bg-BG"/>
              </w:rPr>
              <w:t xml:space="preserve">Община Антоново: </w:t>
            </w:r>
            <w:r w:rsidRPr="00C01CF8">
              <w:rPr>
                <w:rFonts w:ascii="Verdana" w:eastAsia="Calibri" w:hAnsi="Verdana" w:cs="Times New Roman"/>
                <w:bCs/>
                <w:sz w:val="20"/>
                <w:szCs w:val="20"/>
                <w:lang w:val="bg-BG"/>
              </w:rPr>
              <w:t>Намаляване на трафика, генериран от използването на леки автомобили. Няма изпълнени мерки, свързани с алтернативни форми на придвижване.</w:t>
            </w:r>
            <w:r w:rsidR="00C01CF8" w:rsidRPr="00C01CF8">
              <w:rPr>
                <w:rFonts w:ascii="Verdana" w:eastAsia="Calibri" w:hAnsi="Verdana" w:cs="Times New Roman"/>
                <w:bCs/>
                <w:sz w:val="20"/>
                <w:szCs w:val="20"/>
                <w:lang w:val="bg-BG"/>
              </w:rPr>
              <w:t xml:space="preserve"> Неприложимо.</w:t>
            </w:r>
          </w:p>
          <w:p w:rsidR="00847FAF" w:rsidRPr="00BE14AD" w:rsidRDefault="00847FAF" w:rsidP="00847FAF">
            <w:pPr>
              <w:rPr>
                <w:rFonts w:ascii="Verdana" w:hAnsi="Verdana"/>
                <w:sz w:val="20"/>
                <w:szCs w:val="20"/>
              </w:rPr>
            </w:pPr>
            <w:r w:rsidRPr="004667AB">
              <w:rPr>
                <w:rFonts w:ascii="Verdana" w:hAnsi="Verdana"/>
                <w:b/>
                <w:sz w:val="20"/>
                <w:szCs w:val="20"/>
                <w:lang w:val="bg-BG"/>
              </w:rPr>
              <w:t>Община Опака:</w:t>
            </w:r>
            <w:r w:rsidR="00F91198">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4859C9" w:rsidRDefault="00847FAF" w:rsidP="00847FAF">
            <w:pPr>
              <w:spacing w:after="80"/>
              <w:rPr>
                <w:rFonts w:ascii="Verdana" w:hAnsi="Verdana"/>
                <w:sz w:val="20"/>
                <w:lang w:val="bg-BG"/>
              </w:rPr>
            </w:pPr>
            <w:r w:rsidRPr="00B621C4">
              <w:rPr>
                <w:rFonts w:ascii="Verdana" w:hAnsi="Verdana"/>
                <w:sz w:val="20"/>
                <w:lang w:val="bg-BG"/>
              </w:rPr>
              <w:t>4.34 Раз</w:t>
            </w:r>
            <w:r>
              <w:rPr>
                <w:rFonts w:ascii="Verdana" w:hAnsi="Verdana"/>
                <w:sz w:val="20"/>
                <w:lang w:val="bg-BG"/>
              </w:rPr>
              <w:t xml:space="preserve">витие на обществения транспорт </w:t>
            </w:r>
          </w:p>
        </w:tc>
        <w:tc>
          <w:tcPr>
            <w:tcW w:w="1843" w:type="dxa"/>
            <w:shd w:val="clear" w:color="auto" w:fill="FFFFFF" w:themeFill="background1"/>
          </w:tcPr>
          <w:p w:rsidR="00847FAF" w:rsidRPr="00B621C4" w:rsidRDefault="00847FAF" w:rsidP="00847FAF">
            <w:pPr>
              <w:rPr>
                <w:rFonts w:ascii="Verdana" w:eastAsia="Calibri" w:hAnsi="Verdana" w:cs="Times New Roman"/>
                <w:bCs/>
                <w:sz w:val="20"/>
                <w:szCs w:val="20"/>
                <w:lang w:val="bg-BG"/>
              </w:rPr>
            </w:pPr>
            <w:r w:rsidRPr="00B621C4">
              <w:rPr>
                <w:rFonts w:ascii="Verdana" w:eastAsia="Calibri" w:hAnsi="Verdana" w:cs="Times New Roman"/>
                <w:bCs/>
                <w:sz w:val="20"/>
                <w:szCs w:val="20"/>
                <w:lang w:val="bg-BG"/>
              </w:rPr>
              <w:t>Общини</w:t>
            </w:r>
          </w:p>
          <w:p w:rsidR="00847FAF" w:rsidRPr="00B621C4" w:rsidRDefault="00847FAF" w:rsidP="00847FAF">
            <w:pPr>
              <w:rPr>
                <w:rFonts w:ascii="Times New Roman" w:hAnsi="Times New Roman"/>
                <w:b/>
                <w:szCs w:val="24"/>
                <w:lang w:val="bg-BG"/>
              </w:rPr>
            </w:pPr>
            <w:r w:rsidRPr="00B621C4">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Pr="00B621C4" w:rsidRDefault="00847FAF" w:rsidP="00847FAF"/>
        </w:tc>
      </w:tr>
      <w:tr w:rsidR="00847FAF" w:rsidRPr="006D1AF5" w:rsidTr="000E0A7D">
        <w:tc>
          <w:tcPr>
            <w:tcW w:w="5245" w:type="dxa"/>
            <w:shd w:val="clear" w:color="auto" w:fill="FFFFFF" w:themeFill="background1"/>
          </w:tcPr>
          <w:p w:rsidR="00847FAF" w:rsidRPr="006135B6" w:rsidRDefault="00847FAF" w:rsidP="00847FAF">
            <w:pPr>
              <w:rPr>
                <w:rFonts w:ascii="Verdana" w:eastAsia="Calibri" w:hAnsi="Verdana" w:cs="Times New Roman"/>
                <w:b/>
                <w:bCs/>
                <w:sz w:val="20"/>
                <w:szCs w:val="20"/>
                <w:lang w:val="bg-BG"/>
              </w:rPr>
            </w:pPr>
            <w:r w:rsidRPr="006135B6">
              <w:rPr>
                <w:rFonts w:ascii="Verdana" w:eastAsia="Calibri" w:hAnsi="Verdana" w:cs="Times New Roman"/>
                <w:b/>
                <w:bCs/>
                <w:sz w:val="20"/>
                <w:szCs w:val="20"/>
                <w:lang w:val="bg-BG"/>
              </w:rPr>
              <w:t xml:space="preserve">Община Търговище </w:t>
            </w:r>
          </w:p>
          <w:p w:rsidR="00847FAF" w:rsidRPr="006135B6" w:rsidRDefault="00847FAF" w:rsidP="00847FAF">
            <w:pPr>
              <w:spacing w:after="80"/>
              <w:rPr>
                <w:rFonts w:ascii="Verdana" w:hAnsi="Verdana"/>
                <w:sz w:val="20"/>
                <w:szCs w:val="20"/>
                <w:lang w:val="bg-BG"/>
              </w:rPr>
            </w:pPr>
          </w:p>
        </w:tc>
        <w:tc>
          <w:tcPr>
            <w:tcW w:w="8363" w:type="dxa"/>
            <w:gridSpan w:val="2"/>
            <w:shd w:val="clear" w:color="auto" w:fill="FFFFFF" w:themeFill="background1"/>
          </w:tcPr>
          <w:p w:rsidR="00847FAF" w:rsidRPr="006135B6" w:rsidRDefault="00847FAF" w:rsidP="00847FAF">
            <w:pPr>
              <w:spacing w:after="80"/>
              <w:rPr>
                <w:rFonts w:ascii="Verdana" w:hAnsi="Verdana"/>
                <w:sz w:val="20"/>
                <w:szCs w:val="20"/>
                <w:lang w:val="bg-BG"/>
              </w:rPr>
            </w:pPr>
            <w:r w:rsidRPr="006135B6">
              <w:rPr>
                <w:rFonts w:ascii="Verdana" w:hAnsi="Verdana"/>
                <w:sz w:val="20"/>
                <w:szCs w:val="20"/>
                <w:lang w:val="bg-BG"/>
              </w:rPr>
              <w:t>Общественият транспорт в община Търговище се изпълнява от външни фирми. Не се предвиждат нови линии.</w:t>
            </w:r>
          </w:p>
        </w:tc>
      </w:tr>
      <w:tr w:rsidR="00847FAF" w:rsidRPr="00945D6E" w:rsidTr="000E0A7D">
        <w:tc>
          <w:tcPr>
            <w:tcW w:w="5245" w:type="dxa"/>
            <w:shd w:val="clear" w:color="auto" w:fill="FFFFFF" w:themeFill="background1"/>
          </w:tcPr>
          <w:p w:rsidR="00847FAF" w:rsidRPr="00945D6E" w:rsidRDefault="00847FAF" w:rsidP="00847FAF">
            <w:pPr>
              <w:rPr>
                <w:rFonts w:ascii="Verdana" w:eastAsia="Calibri" w:hAnsi="Verdana" w:cs="Times New Roman"/>
                <w:b/>
                <w:bCs/>
                <w:sz w:val="20"/>
                <w:szCs w:val="20"/>
                <w:lang w:val="bg-BG"/>
              </w:rPr>
            </w:pPr>
            <w:r w:rsidRPr="00945D6E">
              <w:rPr>
                <w:rFonts w:ascii="Verdana" w:eastAsia="Calibri" w:hAnsi="Verdana" w:cs="Times New Roman"/>
                <w:b/>
                <w:bCs/>
                <w:sz w:val="20"/>
                <w:szCs w:val="20"/>
                <w:lang w:val="bg-BG"/>
              </w:rPr>
              <w:t>Община Попово</w:t>
            </w:r>
          </w:p>
          <w:p w:rsidR="00847FAF" w:rsidRPr="006135B6" w:rsidRDefault="00847FAF" w:rsidP="00847FAF">
            <w:pPr>
              <w:spacing w:after="80"/>
              <w:rPr>
                <w:rFonts w:ascii="Verdana" w:hAnsi="Verdana"/>
                <w:sz w:val="20"/>
                <w:szCs w:val="20"/>
                <w:lang w:val="bg-BG"/>
              </w:rPr>
            </w:pPr>
          </w:p>
        </w:tc>
        <w:tc>
          <w:tcPr>
            <w:tcW w:w="8363" w:type="dxa"/>
            <w:gridSpan w:val="2"/>
            <w:shd w:val="clear" w:color="auto" w:fill="FFFFFF" w:themeFill="background1"/>
          </w:tcPr>
          <w:p w:rsidR="009B2F51" w:rsidRPr="009B2F51" w:rsidRDefault="009B2F51" w:rsidP="00EE3F60">
            <w:pPr>
              <w:rPr>
                <w:rFonts w:ascii="Verdana" w:hAnsi="Verdana"/>
                <w:sz w:val="20"/>
                <w:szCs w:val="20"/>
                <w:lang w:val="bg-BG"/>
              </w:rPr>
            </w:pPr>
            <w:r w:rsidRPr="009B2F51">
              <w:rPr>
                <w:rFonts w:ascii="Verdana" w:hAnsi="Verdana"/>
                <w:color w:val="000000" w:themeColor="text1"/>
                <w:sz w:val="20"/>
                <w:szCs w:val="20"/>
                <w:lang w:val="bg-BG"/>
              </w:rPr>
              <w:t>Общественият транспорт се изпълнява от две местни и една външна фирма. Не се предвиждат нови линии.</w:t>
            </w:r>
          </w:p>
        </w:tc>
      </w:tr>
      <w:tr w:rsidR="00847FAF" w:rsidRPr="006D1AF5" w:rsidTr="000E0A7D">
        <w:tc>
          <w:tcPr>
            <w:tcW w:w="5245" w:type="dxa"/>
            <w:shd w:val="clear" w:color="auto" w:fill="FFFFFF" w:themeFill="background1"/>
          </w:tcPr>
          <w:p w:rsidR="00847FAF" w:rsidRPr="00C01CF8" w:rsidRDefault="00847FAF" w:rsidP="00847FAF">
            <w:pPr>
              <w:rPr>
                <w:rFonts w:ascii="Verdana" w:eastAsia="Calibri" w:hAnsi="Verdana" w:cs="Times New Roman"/>
                <w:b/>
                <w:bCs/>
                <w:sz w:val="20"/>
                <w:szCs w:val="20"/>
                <w:lang w:val="bg-BG"/>
              </w:rPr>
            </w:pPr>
            <w:r w:rsidRPr="00C01CF8">
              <w:rPr>
                <w:rFonts w:ascii="Verdana" w:eastAsia="Calibri" w:hAnsi="Verdana" w:cs="Times New Roman"/>
                <w:b/>
                <w:bCs/>
                <w:sz w:val="20"/>
                <w:szCs w:val="20"/>
                <w:lang w:val="bg-BG"/>
              </w:rPr>
              <w:t>Община Омуртаг</w:t>
            </w:r>
          </w:p>
          <w:p w:rsidR="00847FAF" w:rsidRPr="006135B6" w:rsidRDefault="00847FAF" w:rsidP="00847FAF">
            <w:pPr>
              <w:rPr>
                <w:rFonts w:ascii="Verdana" w:eastAsia="Calibri" w:hAnsi="Verdana" w:cs="Times New Roman"/>
                <w:bCs/>
                <w:i/>
                <w:sz w:val="20"/>
                <w:szCs w:val="20"/>
                <w:lang w:val="bg-BG"/>
              </w:rPr>
            </w:pPr>
          </w:p>
        </w:tc>
        <w:tc>
          <w:tcPr>
            <w:tcW w:w="8363" w:type="dxa"/>
            <w:gridSpan w:val="2"/>
            <w:shd w:val="clear" w:color="auto" w:fill="FFFFFF" w:themeFill="background1"/>
          </w:tcPr>
          <w:p w:rsidR="004B58F2" w:rsidRPr="006135B6" w:rsidRDefault="00C627F7" w:rsidP="00C627F7">
            <w:pPr>
              <w:rPr>
                <w:rFonts w:ascii="Verdana" w:hAnsi="Verdana"/>
                <w:sz w:val="20"/>
                <w:szCs w:val="20"/>
                <w:lang w:val="bg-BG"/>
              </w:rPr>
            </w:pPr>
            <w:r>
              <w:rPr>
                <w:rFonts w:ascii="Verdana" w:hAnsi="Verdana"/>
                <w:sz w:val="20"/>
                <w:szCs w:val="20"/>
                <w:lang w:val="bg-BG"/>
              </w:rPr>
              <w:t>Неприложимо</w:t>
            </w:r>
            <w:r w:rsidR="00847FAF">
              <w:rPr>
                <w:rFonts w:ascii="Verdana" w:hAnsi="Verdana"/>
                <w:sz w:val="20"/>
                <w:szCs w:val="20"/>
                <w:lang w:val="bg-BG"/>
              </w:rPr>
              <w:t>,</w:t>
            </w:r>
            <w:r w:rsidR="00847FAF" w:rsidRPr="006135B6">
              <w:rPr>
                <w:rFonts w:ascii="Verdana" w:hAnsi="Verdana"/>
                <w:sz w:val="20"/>
                <w:szCs w:val="20"/>
                <w:lang w:val="bg-BG"/>
              </w:rPr>
              <w:t xml:space="preserve"> тъй като общественият транспорт е организиран чрез обществена поръчка.</w:t>
            </w:r>
          </w:p>
        </w:tc>
      </w:tr>
      <w:tr w:rsidR="00847FAF" w:rsidRPr="006D1AF5" w:rsidTr="000E0A7D">
        <w:tc>
          <w:tcPr>
            <w:tcW w:w="5245" w:type="dxa"/>
            <w:shd w:val="clear" w:color="auto" w:fill="FFFFFF" w:themeFill="background1"/>
          </w:tcPr>
          <w:p w:rsidR="00847FAF" w:rsidRPr="00945D6E" w:rsidRDefault="00847FAF" w:rsidP="00847FAF">
            <w:pPr>
              <w:rPr>
                <w:rFonts w:ascii="Verdana" w:eastAsia="Calibri" w:hAnsi="Verdana" w:cs="Times New Roman"/>
                <w:b/>
                <w:bCs/>
                <w:sz w:val="20"/>
                <w:szCs w:val="20"/>
                <w:lang w:val="bg-BG"/>
              </w:rPr>
            </w:pPr>
            <w:r w:rsidRPr="00945D6E">
              <w:rPr>
                <w:rFonts w:ascii="Verdana" w:eastAsia="Calibri" w:hAnsi="Verdana" w:cs="Times New Roman"/>
                <w:b/>
                <w:bCs/>
                <w:sz w:val="20"/>
                <w:szCs w:val="20"/>
                <w:lang w:val="bg-BG"/>
              </w:rPr>
              <w:t xml:space="preserve">Община Антоново </w:t>
            </w:r>
          </w:p>
        </w:tc>
        <w:tc>
          <w:tcPr>
            <w:tcW w:w="8363" w:type="dxa"/>
            <w:gridSpan w:val="2"/>
            <w:shd w:val="clear" w:color="auto" w:fill="FFFFFF" w:themeFill="background1"/>
          </w:tcPr>
          <w:p w:rsidR="00C01CF8" w:rsidRPr="00C01CF8" w:rsidRDefault="00847FAF" w:rsidP="00C01CF8">
            <w:pPr>
              <w:rPr>
                <w:rFonts w:ascii="Verdana" w:eastAsia="Times New Roman" w:hAnsi="Verdana" w:cs="Times New Roman"/>
                <w:sz w:val="20"/>
                <w:szCs w:val="20"/>
                <w:lang w:val="bg-BG" w:eastAsia="bg-BG"/>
              </w:rPr>
            </w:pPr>
            <w:r w:rsidRPr="002E1C67">
              <w:rPr>
                <w:rFonts w:ascii="Verdana" w:eastAsia="Times New Roman" w:hAnsi="Verdana" w:cs="Times New Roman"/>
                <w:sz w:val="20"/>
                <w:szCs w:val="20"/>
                <w:lang w:val="bg-BG" w:eastAsia="bg-BG"/>
              </w:rPr>
              <w:t>Общественият транспорт на територията на община Антоново осигурява свързаността на всички населени м</w:t>
            </w:r>
            <w:r w:rsidR="00C01CF8">
              <w:rPr>
                <w:rFonts w:ascii="Verdana" w:eastAsia="Times New Roman" w:hAnsi="Verdana" w:cs="Times New Roman"/>
                <w:sz w:val="20"/>
                <w:szCs w:val="20"/>
                <w:lang w:val="bg-BG" w:eastAsia="bg-BG"/>
              </w:rPr>
              <w:t>еста с общинския център. За 2021</w:t>
            </w:r>
            <w:r w:rsidRPr="002E1C67">
              <w:rPr>
                <w:rFonts w:ascii="Verdana" w:eastAsia="Times New Roman" w:hAnsi="Verdana" w:cs="Times New Roman"/>
                <w:sz w:val="20"/>
                <w:szCs w:val="20"/>
                <w:lang w:val="bg-BG" w:eastAsia="bg-BG"/>
              </w:rPr>
              <w:t xml:space="preserve"> г. в община Антоново общественият транспорт е организиран чрез обществени поръчки. Целта на поръчките е избор на изпълнител на услугата по извършване на обществен автобусен превоз на пътници, обслужващ маршрутните разписания на 24 (двадесет и четири) броя автобусни линии по утвърдената общинска транспортна схема на община Антоново. Населението на общината е достатъчно добре обхванато от обществени превозни услуги, поради което не се предвиждат допълнителни мерки за развитие на обществения транспорт.</w:t>
            </w:r>
          </w:p>
        </w:tc>
      </w:tr>
      <w:tr w:rsidR="00847FAF" w:rsidRPr="006D1AF5" w:rsidTr="000E0A7D">
        <w:tc>
          <w:tcPr>
            <w:tcW w:w="5245" w:type="dxa"/>
            <w:shd w:val="clear" w:color="auto" w:fill="FFFFFF" w:themeFill="background1"/>
          </w:tcPr>
          <w:p w:rsidR="00847FAF" w:rsidRPr="006135B6" w:rsidRDefault="00847FAF" w:rsidP="00847FAF">
            <w:pPr>
              <w:rPr>
                <w:rFonts w:ascii="Verdana" w:eastAsia="Calibri" w:hAnsi="Verdana" w:cs="Times New Roman"/>
                <w:bCs/>
                <w:sz w:val="20"/>
                <w:szCs w:val="20"/>
                <w:lang w:val="bg-BG"/>
              </w:rPr>
            </w:pPr>
            <w:r w:rsidRPr="006135B6">
              <w:rPr>
                <w:rFonts w:ascii="Verdana" w:hAnsi="Verdana"/>
                <w:b/>
                <w:sz w:val="20"/>
                <w:szCs w:val="20"/>
                <w:lang w:val="bg-BG"/>
              </w:rPr>
              <w:t>Община Опака</w:t>
            </w:r>
          </w:p>
        </w:tc>
        <w:tc>
          <w:tcPr>
            <w:tcW w:w="8363" w:type="dxa"/>
            <w:gridSpan w:val="2"/>
            <w:shd w:val="clear" w:color="auto" w:fill="FFFFFF" w:themeFill="background1"/>
          </w:tcPr>
          <w:p w:rsidR="009F29A7" w:rsidRPr="009F29A7" w:rsidRDefault="009F29A7" w:rsidP="00847FAF">
            <w:pPr>
              <w:rPr>
                <w:rFonts w:ascii="Verdana" w:eastAsia="Calibri" w:hAnsi="Verdana" w:cs="Times New Roman"/>
                <w:bCs/>
                <w:sz w:val="20"/>
                <w:szCs w:val="20"/>
                <w:lang w:val="bg-BG"/>
              </w:rPr>
            </w:pPr>
            <w:r w:rsidRPr="009F29A7">
              <w:rPr>
                <w:rFonts w:ascii="Verdana" w:hAnsi="Verdana"/>
                <w:sz w:val="20"/>
                <w:szCs w:val="20"/>
                <w:lang w:val="bg-BG"/>
              </w:rPr>
              <w:t>Състоянието на обществения транспорт е добро. Обслужването се извършва от „А-тур“ ЕООД гр. Търговище. Средната възраст на автобусите е 10 год.</w:t>
            </w:r>
          </w:p>
        </w:tc>
      </w:tr>
      <w:tr w:rsidR="00847FAF" w:rsidRPr="006D1AF5" w:rsidTr="00FE2B3D">
        <w:tc>
          <w:tcPr>
            <w:tcW w:w="5245" w:type="dxa"/>
            <w:shd w:val="clear" w:color="auto" w:fill="FFFFFF" w:themeFill="background1"/>
          </w:tcPr>
          <w:p w:rsidR="00847FAF" w:rsidRPr="00B621C4" w:rsidRDefault="00847FAF" w:rsidP="00847FAF">
            <w:pPr>
              <w:spacing w:after="80"/>
              <w:rPr>
                <w:rFonts w:ascii="Verdana" w:hAnsi="Verdana"/>
                <w:sz w:val="20"/>
                <w:lang w:val="bg-BG"/>
              </w:rPr>
            </w:pPr>
            <w:r w:rsidRPr="00B621C4">
              <w:rPr>
                <w:rFonts w:ascii="Verdana" w:hAnsi="Verdana"/>
                <w:sz w:val="20"/>
                <w:lang w:val="bg-BG"/>
              </w:rPr>
              <w:t xml:space="preserve">4.35 Използване на стандартизирани договорни условия и изисквания на възложителя към изпълнителите на строителство на пътна инфраструктура; </w:t>
            </w:r>
            <w:r w:rsidRPr="00B621C4">
              <w:rPr>
                <w:rFonts w:ascii="Verdana" w:hAnsi="Verdana"/>
                <w:sz w:val="20"/>
                <w:lang w:val="bg-BG"/>
              </w:rPr>
              <w:lastRenderedPageBreak/>
              <w:t xml:space="preserve">изискване за внедрена система за управление на безопасността на движението съгласно стандарт БДС ISO 39001:2014 или еквивалентен към изпълнителите на строителство на пътна инфраструктура; прилагане на ефективен контрол при управление на договорите за проектиране и строителство на пътна инфраструктура </w:t>
            </w:r>
          </w:p>
        </w:tc>
        <w:tc>
          <w:tcPr>
            <w:tcW w:w="1843" w:type="dxa"/>
            <w:shd w:val="clear" w:color="auto" w:fill="FFFFFF" w:themeFill="background1"/>
          </w:tcPr>
          <w:p w:rsidR="00847FAF" w:rsidRPr="004859C9" w:rsidRDefault="00847FAF" w:rsidP="00847FAF">
            <w:pPr>
              <w:rPr>
                <w:rFonts w:ascii="Verdana" w:eastAsia="Calibri" w:hAnsi="Verdana" w:cs="Times New Roman"/>
                <w:bCs/>
                <w:sz w:val="20"/>
                <w:szCs w:val="20"/>
                <w:lang w:val="bg-BG"/>
              </w:rPr>
            </w:pPr>
            <w:r w:rsidRPr="004859C9">
              <w:rPr>
                <w:rFonts w:ascii="Verdana" w:eastAsia="Calibri" w:hAnsi="Verdana" w:cs="Times New Roman"/>
                <w:bCs/>
                <w:sz w:val="20"/>
                <w:szCs w:val="20"/>
                <w:lang w:val="bg-BG"/>
              </w:rPr>
              <w:lastRenderedPageBreak/>
              <w:t>Общини</w:t>
            </w:r>
          </w:p>
          <w:p w:rsidR="00847FAF" w:rsidRPr="004859C9" w:rsidRDefault="00847FAF" w:rsidP="00847FAF">
            <w:pPr>
              <w:rPr>
                <w:rFonts w:ascii="Verdana" w:eastAsia="Calibri" w:hAnsi="Verdana" w:cs="Times New Roman"/>
                <w:bCs/>
                <w:sz w:val="20"/>
                <w:szCs w:val="20"/>
                <w:lang w:val="bg-BG"/>
              </w:rPr>
            </w:pPr>
            <w:r w:rsidRPr="004859C9">
              <w:rPr>
                <w:rFonts w:ascii="Verdana" w:eastAsia="Calibri" w:hAnsi="Verdana" w:cs="Times New Roman"/>
                <w:bCs/>
                <w:sz w:val="20"/>
                <w:szCs w:val="20"/>
                <w:lang w:val="bg-BG"/>
              </w:rPr>
              <w:t>АПИ/ОПУ</w:t>
            </w:r>
          </w:p>
          <w:p w:rsidR="00847FAF" w:rsidRPr="004859C9" w:rsidRDefault="00847FAF" w:rsidP="00847FAF">
            <w:pPr>
              <w:rPr>
                <w:rFonts w:ascii="Verdana" w:hAnsi="Verdana"/>
                <w:b/>
                <w:sz w:val="20"/>
                <w:szCs w:val="20"/>
                <w:lang w:val="bg-BG"/>
              </w:rPr>
            </w:pPr>
            <w:r w:rsidRPr="004859C9">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4859C9">
              <w:rPr>
                <w:rFonts w:ascii="Verdana" w:hAnsi="Verdana"/>
                <w:b/>
                <w:sz w:val="20"/>
                <w:szCs w:val="20"/>
                <w:lang w:val="bg-BG"/>
              </w:rPr>
              <w:t xml:space="preserve">Община Търговище: </w:t>
            </w:r>
            <w:r w:rsidR="00666206">
              <w:rPr>
                <w:rFonts w:ascii="Verdana" w:hAnsi="Verdana"/>
                <w:sz w:val="20"/>
                <w:szCs w:val="20"/>
                <w:lang w:val="bg-BG"/>
              </w:rPr>
              <w:t>През 2021</w:t>
            </w:r>
            <w:r w:rsidRPr="004859C9">
              <w:rPr>
                <w:rFonts w:ascii="Verdana" w:hAnsi="Verdana"/>
                <w:sz w:val="20"/>
                <w:szCs w:val="20"/>
                <w:lang w:val="bg-BG"/>
              </w:rPr>
              <w:t xml:space="preserve"> г. няма </w:t>
            </w:r>
            <w:r>
              <w:rPr>
                <w:rFonts w:ascii="Verdana" w:hAnsi="Verdana"/>
                <w:sz w:val="20"/>
                <w:szCs w:val="20"/>
                <w:lang w:val="bg-BG"/>
              </w:rPr>
              <w:t>строителство</w:t>
            </w:r>
            <w:r w:rsidRPr="004859C9">
              <w:rPr>
                <w:rFonts w:ascii="Verdana" w:hAnsi="Verdana"/>
                <w:sz w:val="20"/>
                <w:szCs w:val="20"/>
                <w:lang w:val="bg-BG"/>
              </w:rPr>
              <w:t xml:space="preserve"> на обекти от транспортната инфраструктура</w:t>
            </w:r>
            <w:r w:rsidR="00666206">
              <w:rPr>
                <w:rFonts w:ascii="Verdana" w:hAnsi="Verdana"/>
                <w:sz w:val="20"/>
                <w:szCs w:val="20"/>
                <w:lang w:val="bg-BG"/>
              </w:rPr>
              <w:t xml:space="preserve">, а само участъци с превантивни </w:t>
            </w:r>
            <w:r w:rsidRPr="004859C9">
              <w:rPr>
                <w:rFonts w:ascii="Verdana" w:hAnsi="Verdana"/>
                <w:sz w:val="20"/>
                <w:szCs w:val="20"/>
                <w:lang w:val="bg-BG"/>
              </w:rPr>
              <w:t>ремонти.</w:t>
            </w:r>
          </w:p>
          <w:p w:rsidR="009B2F51" w:rsidRPr="009B2F51" w:rsidRDefault="00847FAF" w:rsidP="009B2F51">
            <w:pPr>
              <w:rPr>
                <w:rFonts w:ascii="Verdana" w:eastAsia="Calibri" w:hAnsi="Verdana" w:cs="Times New Roman"/>
                <w:bCs/>
                <w:sz w:val="20"/>
                <w:szCs w:val="20"/>
                <w:lang w:val="bg-BG"/>
              </w:rPr>
            </w:pPr>
            <w:r w:rsidRPr="009B2F51">
              <w:rPr>
                <w:rFonts w:ascii="Verdana" w:eastAsia="Calibri" w:hAnsi="Verdana" w:cs="Times New Roman"/>
                <w:b/>
                <w:bCs/>
                <w:sz w:val="20"/>
                <w:szCs w:val="20"/>
                <w:lang w:val="bg-BG"/>
              </w:rPr>
              <w:t>Община Попово:</w:t>
            </w:r>
            <w:r w:rsidR="009B2F51" w:rsidRPr="009B2F51">
              <w:rPr>
                <w:rFonts w:ascii="Verdana" w:eastAsia="Calibri" w:hAnsi="Verdana" w:cs="Times New Roman"/>
                <w:b/>
                <w:bCs/>
                <w:sz w:val="20"/>
                <w:szCs w:val="20"/>
                <w:lang w:val="bg-BG"/>
              </w:rPr>
              <w:t xml:space="preserve"> </w:t>
            </w:r>
            <w:r w:rsidR="009B2F51" w:rsidRPr="009B2F51">
              <w:rPr>
                <w:rFonts w:ascii="Verdana" w:eastAsia="Calibri" w:hAnsi="Verdana" w:cs="Times New Roman"/>
                <w:bCs/>
                <w:sz w:val="20"/>
                <w:szCs w:val="20"/>
                <w:lang w:val="bg-BG"/>
              </w:rPr>
              <w:t xml:space="preserve">Повишена ефективност на възлагането </w:t>
            </w:r>
            <w:r w:rsidR="009B2F51" w:rsidRPr="009B2F51">
              <w:rPr>
                <w:rFonts w:ascii="Verdana" w:eastAsia="Calibri" w:hAnsi="Verdana" w:cs="Times New Roman"/>
                <w:bCs/>
                <w:sz w:val="20"/>
                <w:szCs w:val="20"/>
                <w:lang w:val="bg-BG"/>
              </w:rPr>
              <w:lastRenderedPageBreak/>
              <w:t>на строителни дейности. Договорни условия.</w:t>
            </w:r>
          </w:p>
          <w:p w:rsidR="00847FAF" w:rsidRPr="00C627F7" w:rsidRDefault="00847FAF" w:rsidP="00847FAF">
            <w:pPr>
              <w:rPr>
                <w:rFonts w:ascii="Verdana" w:hAnsi="Verdana"/>
                <w:sz w:val="20"/>
                <w:szCs w:val="20"/>
                <w:lang w:val="bg-BG"/>
              </w:rPr>
            </w:pPr>
            <w:r w:rsidRPr="00C01CF8">
              <w:rPr>
                <w:rFonts w:ascii="Verdana" w:eastAsia="Calibri" w:hAnsi="Verdana" w:cs="Times New Roman"/>
                <w:b/>
                <w:bCs/>
                <w:sz w:val="20"/>
                <w:szCs w:val="20"/>
                <w:lang w:val="bg-BG"/>
              </w:rPr>
              <w:t xml:space="preserve">Община Омуртаг: </w:t>
            </w:r>
            <w:r w:rsidR="00C627F7" w:rsidRPr="00C627F7">
              <w:rPr>
                <w:rFonts w:ascii="Verdana" w:hAnsi="Verdana"/>
                <w:sz w:val="20"/>
                <w:szCs w:val="20"/>
                <w:lang w:val="bg-BG"/>
              </w:rPr>
              <w:t>Прилагане на ефективен контрол при изпълнение на договорите за проектиране и строителство.</w:t>
            </w:r>
          </w:p>
          <w:p w:rsidR="00847FAF" w:rsidRDefault="00847FAF" w:rsidP="00847FAF">
            <w:pPr>
              <w:rPr>
                <w:rFonts w:ascii="Verdana" w:eastAsia="Calibri" w:hAnsi="Verdana" w:cs="Times New Roman"/>
                <w:sz w:val="20"/>
                <w:szCs w:val="20"/>
                <w:lang w:val="bg-BG"/>
              </w:rPr>
            </w:pPr>
            <w:r w:rsidRPr="006F5C69">
              <w:rPr>
                <w:rFonts w:ascii="Verdana" w:eastAsia="Calibri" w:hAnsi="Verdana" w:cs="Times New Roman"/>
                <w:b/>
                <w:bCs/>
                <w:sz w:val="20"/>
                <w:szCs w:val="20"/>
                <w:lang w:val="bg-BG"/>
              </w:rPr>
              <w:t xml:space="preserve">Община Антоново </w:t>
            </w:r>
            <w:r w:rsidRPr="006F5C69">
              <w:rPr>
                <w:rFonts w:ascii="Verdana" w:hAnsi="Verdana" w:cs="Times New Roman"/>
                <w:sz w:val="20"/>
                <w:szCs w:val="20"/>
                <w:lang w:val="bg-BG"/>
              </w:rPr>
              <w:t>изисква от фирмите изпълнителски</w:t>
            </w:r>
            <w:r w:rsidRPr="006F5C69">
              <w:rPr>
                <w:rFonts w:ascii="Verdana" w:hAnsi="Verdana" w:cs="Times New Roman"/>
                <w:b/>
                <w:sz w:val="20"/>
                <w:szCs w:val="20"/>
                <w:lang w:val="bg-BG"/>
              </w:rPr>
              <w:t xml:space="preserve"> </w:t>
            </w:r>
            <w:r w:rsidRPr="006F5C69">
              <w:rPr>
                <w:rFonts w:ascii="Verdana" w:eastAsia="Calibri" w:hAnsi="Verdana" w:cs="Times New Roman"/>
                <w:bCs/>
                <w:sz w:val="20"/>
                <w:szCs w:val="20"/>
                <w:lang w:val="bg-BG"/>
              </w:rPr>
              <w:t xml:space="preserve">стандарт БДС ISO 39001:2014. </w:t>
            </w:r>
            <w:r w:rsidRPr="006F5C69">
              <w:rPr>
                <w:rFonts w:ascii="Verdana" w:eastAsia="Calibri" w:hAnsi="Verdana" w:cs="Times New Roman"/>
                <w:sz w:val="20"/>
                <w:szCs w:val="20"/>
                <w:lang w:val="bg-BG"/>
              </w:rPr>
              <w:t>Прилага се ефективен контрол при изпълнение на договорите за проектиране и строителство.</w:t>
            </w:r>
          </w:p>
          <w:p w:rsidR="00847FAF" w:rsidRPr="004859C9" w:rsidRDefault="00847FAF" w:rsidP="00847FAF">
            <w:pPr>
              <w:jc w:val="both"/>
              <w:rPr>
                <w:rFonts w:ascii="Verdana" w:hAnsi="Verdana"/>
                <w:sz w:val="20"/>
                <w:szCs w:val="20"/>
                <w:lang w:val="bg-BG"/>
              </w:rPr>
            </w:pPr>
            <w:r w:rsidRPr="004859C9">
              <w:rPr>
                <w:rFonts w:ascii="Verdana" w:hAnsi="Verdana"/>
                <w:b/>
                <w:sz w:val="20"/>
                <w:szCs w:val="20"/>
                <w:lang w:val="bg-BG"/>
              </w:rPr>
              <w:t>Община Опака:</w:t>
            </w:r>
            <w:r w:rsidRPr="004859C9">
              <w:rPr>
                <w:rFonts w:ascii="Verdana" w:hAnsi="Verdana"/>
                <w:sz w:val="20"/>
                <w:szCs w:val="20"/>
                <w:lang w:val="bg-BG"/>
              </w:rPr>
              <w:t xml:space="preserve"> Неприложимо</w:t>
            </w:r>
          </w:p>
          <w:p w:rsidR="00511217" w:rsidRPr="006F5C69" w:rsidRDefault="00847FAF" w:rsidP="00511217">
            <w:pPr>
              <w:rPr>
                <w:rFonts w:ascii="Verdana" w:hAnsi="Verdana"/>
                <w:sz w:val="20"/>
                <w:szCs w:val="20"/>
                <w:lang w:val="bg-BG"/>
              </w:rPr>
            </w:pPr>
            <w:r w:rsidRPr="004859C9">
              <w:rPr>
                <w:rFonts w:ascii="Verdana" w:hAnsi="Verdana"/>
                <w:b/>
                <w:sz w:val="20"/>
                <w:szCs w:val="20"/>
                <w:lang w:val="bg-BG"/>
              </w:rPr>
              <w:t>ОПУ:</w:t>
            </w:r>
            <w:r w:rsidRPr="004859C9">
              <w:rPr>
                <w:rFonts w:ascii="Verdana" w:hAnsi="Verdana"/>
                <w:sz w:val="20"/>
                <w:szCs w:val="20"/>
                <w:lang w:val="bg-BG"/>
              </w:rPr>
              <w:t xml:space="preserve"> Договорите за възлагане на строителството се изготвят от АПИ и контролират от ИПМ. Повишена е ефективността на възлагане на строителни дейности на външни из</w:t>
            </w:r>
            <w:r>
              <w:rPr>
                <w:rFonts w:ascii="Verdana" w:hAnsi="Verdana"/>
                <w:sz w:val="20"/>
                <w:szCs w:val="20"/>
                <w:lang w:val="bg-BG"/>
              </w:rPr>
              <w:t>пълнители, контролирани от АПИ.</w:t>
            </w:r>
          </w:p>
        </w:tc>
      </w:tr>
      <w:tr w:rsidR="00847FAF" w:rsidRPr="006D1AF5" w:rsidTr="00FE2B3D">
        <w:tc>
          <w:tcPr>
            <w:tcW w:w="5245" w:type="dxa"/>
            <w:shd w:val="clear" w:color="auto" w:fill="FFFFFF" w:themeFill="background1"/>
          </w:tcPr>
          <w:p w:rsidR="00847FAF" w:rsidRPr="00B621C4" w:rsidRDefault="00847FAF" w:rsidP="00847FAF">
            <w:pPr>
              <w:spacing w:after="80"/>
              <w:rPr>
                <w:rFonts w:ascii="Verdana" w:hAnsi="Verdana"/>
                <w:sz w:val="20"/>
                <w:lang w:val="bg-BG"/>
              </w:rPr>
            </w:pPr>
            <w:r w:rsidRPr="00B621C4">
              <w:rPr>
                <w:rFonts w:ascii="Verdana" w:hAnsi="Verdana"/>
                <w:sz w:val="20"/>
                <w:lang w:val="bg-BG"/>
              </w:rPr>
              <w:lastRenderedPageBreak/>
              <w:t xml:space="preserve">4.36 Изпълнение на проектиране и строително-монтажни работи по пътната инфраструктура </w:t>
            </w:r>
          </w:p>
          <w:p w:rsidR="00847FAF" w:rsidRPr="00B621C4" w:rsidRDefault="00847FAF" w:rsidP="00847FAF">
            <w:pPr>
              <w:spacing w:after="80"/>
              <w:rPr>
                <w:rFonts w:ascii="Verdana" w:hAnsi="Verdana"/>
                <w:sz w:val="20"/>
                <w:lang w:val="bg-BG"/>
              </w:rPr>
            </w:pPr>
            <w:r w:rsidRPr="00B621C4">
              <w:rPr>
                <w:rFonts w:ascii="Verdana" w:hAnsi="Verdana"/>
                <w:sz w:val="20"/>
                <w:lang w:val="bg-BG"/>
              </w:rPr>
              <w:t>(пътни платна, тротоари, банкети, места за паркиране, подлези и надлези, мостове, спирки на градския транспорт, междублокови пространства, крайпътни п</w:t>
            </w:r>
            <w:r>
              <w:rPr>
                <w:rFonts w:ascii="Verdana" w:hAnsi="Verdana"/>
                <w:sz w:val="20"/>
                <w:lang w:val="bg-BG"/>
              </w:rPr>
              <w:t xml:space="preserve">ространства и др. – въздействие </w:t>
            </w:r>
            <w:r w:rsidRPr="00B621C4">
              <w:rPr>
                <w:rFonts w:ascii="Verdana" w:hAnsi="Verdana"/>
                <w:sz w:val="20"/>
                <w:lang w:val="bg-BG"/>
              </w:rPr>
              <w:t>върху настилки, хоризонтална маркировка и вертикална сигнализация, осветление, ограничителни системи, растителност, поставени рекламни съоръж</w:t>
            </w:r>
            <w:r>
              <w:rPr>
                <w:rFonts w:ascii="Verdana" w:hAnsi="Verdana"/>
                <w:sz w:val="20"/>
                <w:lang w:val="bg-BG"/>
              </w:rPr>
              <w:t>ения и крайпътни обекти, и др.)</w:t>
            </w:r>
          </w:p>
        </w:tc>
        <w:tc>
          <w:tcPr>
            <w:tcW w:w="1843" w:type="dxa"/>
            <w:shd w:val="clear" w:color="auto" w:fill="FFFFFF" w:themeFill="background1"/>
          </w:tcPr>
          <w:p w:rsidR="00847FAF" w:rsidRPr="00B621C4" w:rsidRDefault="00847FAF" w:rsidP="00847FAF">
            <w:pPr>
              <w:rPr>
                <w:rFonts w:ascii="Verdana" w:eastAsia="Calibri" w:hAnsi="Verdana" w:cs="Times New Roman"/>
                <w:bCs/>
                <w:sz w:val="20"/>
                <w:szCs w:val="20"/>
                <w:lang w:val="bg-BG"/>
              </w:rPr>
            </w:pPr>
            <w:r w:rsidRPr="00B621C4">
              <w:rPr>
                <w:rFonts w:ascii="Verdana" w:eastAsia="Calibri" w:hAnsi="Verdana" w:cs="Times New Roman"/>
                <w:bCs/>
                <w:sz w:val="20"/>
                <w:szCs w:val="20"/>
                <w:lang w:val="bg-BG"/>
              </w:rPr>
              <w:t>Общини</w:t>
            </w:r>
          </w:p>
          <w:p w:rsidR="00847FAF" w:rsidRPr="00B621C4" w:rsidRDefault="00847FAF" w:rsidP="00847FAF">
            <w:pPr>
              <w:rPr>
                <w:rFonts w:ascii="Times New Roman" w:hAnsi="Times New Roman"/>
                <w:b/>
                <w:szCs w:val="24"/>
                <w:lang w:val="bg-BG"/>
              </w:rPr>
            </w:pPr>
            <w:r w:rsidRPr="00B621C4">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Pr="00B621C4" w:rsidRDefault="00847FAF" w:rsidP="00847FAF"/>
        </w:tc>
      </w:tr>
      <w:tr w:rsidR="00847FAF" w:rsidRPr="006D1AF5" w:rsidTr="000E0A7D">
        <w:tc>
          <w:tcPr>
            <w:tcW w:w="5245" w:type="dxa"/>
            <w:shd w:val="clear" w:color="auto" w:fill="FFFFFF" w:themeFill="background1"/>
          </w:tcPr>
          <w:p w:rsidR="00847FAF" w:rsidRPr="00B621C4" w:rsidRDefault="00847FAF" w:rsidP="00847FAF">
            <w:pPr>
              <w:rPr>
                <w:rFonts w:ascii="Verdana" w:eastAsia="Calibri" w:hAnsi="Verdana" w:cs="Times New Roman"/>
                <w:b/>
                <w:bCs/>
                <w:sz w:val="20"/>
                <w:szCs w:val="20"/>
              </w:rPr>
            </w:pPr>
            <w:r w:rsidRPr="00B621C4">
              <w:rPr>
                <w:rFonts w:ascii="Verdana" w:eastAsia="Calibri" w:hAnsi="Verdana" w:cs="Times New Roman"/>
                <w:b/>
                <w:bCs/>
                <w:sz w:val="20"/>
                <w:szCs w:val="20"/>
                <w:lang w:val="bg-BG"/>
              </w:rPr>
              <w:t xml:space="preserve">Община Търговище </w:t>
            </w:r>
            <w:r w:rsidRPr="00B621C4">
              <w:rPr>
                <w:rFonts w:ascii="Verdana" w:eastAsia="Calibri" w:hAnsi="Verdana" w:cs="Times New Roman"/>
                <w:b/>
                <w:bCs/>
                <w:sz w:val="20"/>
                <w:szCs w:val="20"/>
              </w:rPr>
              <w:t xml:space="preserve"> </w:t>
            </w:r>
          </w:p>
          <w:p w:rsidR="00847FAF" w:rsidRPr="00B621C4" w:rsidRDefault="00847FAF" w:rsidP="00847FAF">
            <w:pPr>
              <w:spacing w:after="80"/>
              <w:rPr>
                <w:rFonts w:ascii="Verdana" w:hAnsi="Verdana"/>
                <w:sz w:val="20"/>
                <w:lang w:val="bg-BG"/>
              </w:rPr>
            </w:pPr>
          </w:p>
        </w:tc>
        <w:tc>
          <w:tcPr>
            <w:tcW w:w="8363" w:type="dxa"/>
            <w:gridSpan w:val="2"/>
            <w:shd w:val="clear" w:color="auto" w:fill="FFFFFF" w:themeFill="background1"/>
          </w:tcPr>
          <w:p w:rsidR="003C06F9" w:rsidRPr="00CE4AC4" w:rsidRDefault="003C06F9" w:rsidP="003C06F9">
            <w:pPr>
              <w:rPr>
                <w:rFonts w:ascii="Verdana" w:hAnsi="Verdana"/>
                <w:b/>
                <w:sz w:val="20"/>
                <w:szCs w:val="20"/>
                <w:u w:val="single"/>
                <w:lang w:val="bg-BG"/>
              </w:rPr>
            </w:pPr>
            <w:r w:rsidRPr="00CE4AC4">
              <w:rPr>
                <w:rFonts w:ascii="Verdana" w:hAnsi="Verdana"/>
                <w:b/>
                <w:sz w:val="20"/>
                <w:szCs w:val="20"/>
                <w:u w:val="single"/>
                <w:lang w:val="bg-BG"/>
              </w:rPr>
              <w:t>Ремонт на улици:</w:t>
            </w:r>
          </w:p>
          <w:p w:rsidR="003C06F9" w:rsidRDefault="003C06F9" w:rsidP="003C06F9">
            <w:pPr>
              <w:rPr>
                <w:rFonts w:ascii="Verdana" w:hAnsi="Verdana"/>
                <w:sz w:val="20"/>
                <w:szCs w:val="20"/>
                <w:lang w:val="bg-BG"/>
              </w:rPr>
            </w:pPr>
            <w:r>
              <w:rPr>
                <w:rFonts w:ascii="Verdana" w:hAnsi="Verdana"/>
                <w:sz w:val="20"/>
                <w:szCs w:val="20"/>
                <w:lang w:val="bg-BG"/>
              </w:rPr>
              <w:t>1. Ремонт на бул. „Никола Маринов“ в участъка светофари при автогара до граница главен път ГП</w:t>
            </w:r>
            <w:r w:rsidR="00882D1C">
              <w:rPr>
                <w:rFonts w:ascii="Verdana" w:hAnsi="Verdana"/>
                <w:sz w:val="20"/>
                <w:szCs w:val="20"/>
                <w:lang w:val="bg-BG"/>
              </w:rPr>
              <w:t xml:space="preserve"> </w:t>
            </w:r>
            <w:r>
              <w:rPr>
                <w:rFonts w:ascii="Verdana" w:hAnsi="Verdana"/>
                <w:sz w:val="20"/>
                <w:szCs w:val="20"/>
                <w:lang w:val="bg-BG"/>
              </w:rPr>
              <w:t>1-4, гр. Търговище ПМС № 360/10.12.2020 г.</w:t>
            </w:r>
          </w:p>
          <w:p w:rsidR="003C06F9" w:rsidRDefault="003C06F9" w:rsidP="003C06F9">
            <w:pPr>
              <w:rPr>
                <w:rFonts w:ascii="Verdana" w:hAnsi="Verdana"/>
                <w:sz w:val="20"/>
                <w:szCs w:val="20"/>
                <w:lang w:val="bg-BG"/>
              </w:rPr>
            </w:pPr>
            <w:r>
              <w:rPr>
                <w:rFonts w:ascii="Verdana" w:hAnsi="Verdana"/>
                <w:sz w:val="20"/>
                <w:szCs w:val="20"/>
                <w:lang w:val="bg-BG"/>
              </w:rPr>
              <w:t>2. Ремонт на ул. „Славянска“ от ул. „Граф Игнатиев“ до ул. „Трапезица“</w:t>
            </w:r>
          </w:p>
          <w:p w:rsidR="003C06F9" w:rsidRDefault="003C06F9" w:rsidP="003C06F9">
            <w:pPr>
              <w:rPr>
                <w:rFonts w:ascii="Verdana" w:hAnsi="Verdana"/>
                <w:sz w:val="20"/>
                <w:szCs w:val="20"/>
                <w:lang w:val="bg-BG"/>
              </w:rPr>
            </w:pPr>
            <w:r>
              <w:rPr>
                <w:rFonts w:ascii="Verdana" w:hAnsi="Verdana"/>
                <w:sz w:val="20"/>
                <w:szCs w:val="20"/>
                <w:lang w:val="bg-BG"/>
              </w:rPr>
              <w:t>3. Ремонт на ул. „Ген. Янков“ от ул. „Боровец“ до ул. „Славянска“</w:t>
            </w:r>
          </w:p>
          <w:p w:rsidR="003C06F9" w:rsidRDefault="003C06F9" w:rsidP="003C06F9">
            <w:pPr>
              <w:rPr>
                <w:rFonts w:ascii="Verdana" w:hAnsi="Verdana"/>
                <w:sz w:val="20"/>
                <w:szCs w:val="20"/>
                <w:lang w:val="bg-BG"/>
              </w:rPr>
            </w:pPr>
            <w:r>
              <w:rPr>
                <w:rFonts w:ascii="Verdana" w:hAnsi="Verdana"/>
                <w:sz w:val="20"/>
                <w:szCs w:val="20"/>
                <w:lang w:val="bg-BG"/>
              </w:rPr>
              <w:t>4. Ремонт на ул. „Росица“ от ул. „Боровец“ до ул. „Славянска“</w:t>
            </w:r>
          </w:p>
          <w:p w:rsidR="003C06F9" w:rsidRDefault="003C06F9" w:rsidP="003C06F9">
            <w:pPr>
              <w:rPr>
                <w:rFonts w:ascii="Verdana" w:hAnsi="Verdana"/>
                <w:sz w:val="20"/>
                <w:szCs w:val="20"/>
                <w:lang w:val="bg-BG"/>
              </w:rPr>
            </w:pPr>
            <w:r>
              <w:rPr>
                <w:rFonts w:ascii="Verdana" w:hAnsi="Verdana"/>
                <w:sz w:val="20"/>
                <w:szCs w:val="20"/>
                <w:lang w:val="bg-BG"/>
              </w:rPr>
              <w:t xml:space="preserve">5. Ремонт на ул. „Първи </w:t>
            </w:r>
            <w:r w:rsidR="00882D1C">
              <w:rPr>
                <w:rFonts w:ascii="Verdana" w:hAnsi="Verdana"/>
                <w:sz w:val="20"/>
                <w:szCs w:val="20"/>
                <w:lang w:val="bg-BG"/>
              </w:rPr>
              <w:t>м</w:t>
            </w:r>
            <w:r>
              <w:rPr>
                <w:rFonts w:ascii="Verdana" w:hAnsi="Verdana"/>
                <w:sz w:val="20"/>
                <w:szCs w:val="20"/>
                <w:lang w:val="bg-BG"/>
              </w:rPr>
              <w:t xml:space="preserve">ай“ </w:t>
            </w:r>
            <w:r>
              <w:rPr>
                <w:rFonts w:ascii="Verdana" w:hAnsi="Verdana"/>
                <w:sz w:val="20"/>
                <w:szCs w:val="20"/>
              </w:rPr>
              <w:t xml:space="preserve">II </w:t>
            </w:r>
            <w:r>
              <w:rPr>
                <w:rFonts w:ascii="Verdana" w:hAnsi="Verdana"/>
                <w:sz w:val="20"/>
                <w:szCs w:val="20"/>
                <w:lang w:val="bg-BG"/>
              </w:rPr>
              <w:t>част от ул. „Граф Игнатиев“ до ул. „Паисий“</w:t>
            </w:r>
          </w:p>
          <w:p w:rsidR="003C06F9" w:rsidRDefault="003C06F9" w:rsidP="003C06F9">
            <w:pPr>
              <w:rPr>
                <w:rFonts w:ascii="Verdana" w:hAnsi="Verdana"/>
                <w:sz w:val="20"/>
                <w:szCs w:val="20"/>
                <w:lang w:val="bg-BG"/>
              </w:rPr>
            </w:pPr>
            <w:r>
              <w:rPr>
                <w:rFonts w:ascii="Verdana" w:hAnsi="Verdana"/>
                <w:sz w:val="20"/>
                <w:szCs w:val="20"/>
                <w:lang w:val="bg-BG"/>
              </w:rPr>
              <w:t>6. Ремонт на ул. „Хан Крум“ от ул. „Граф Игнатиев“ до ул. „Паисий“</w:t>
            </w:r>
          </w:p>
          <w:p w:rsidR="003C06F9" w:rsidRDefault="003C06F9" w:rsidP="003C06F9">
            <w:pPr>
              <w:rPr>
                <w:rFonts w:ascii="Verdana" w:hAnsi="Verdana"/>
                <w:sz w:val="20"/>
                <w:szCs w:val="20"/>
                <w:lang w:val="bg-BG"/>
              </w:rPr>
            </w:pPr>
            <w:r>
              <w:rPr>
                <w:rFonts w:ascii="Verdana" w:hAnsi="Verdana"/>
                <w:sz w:val="20"/>
                <w:szCs w:val="20"/>
                <w:lang w:val="bg-BG"/>
              </w:rPr>
              <w:t>7. Ремонт на ул. „Бистрица“ от ул. „Капитан Данаджиев“ до ул. „Хан Крум“</w:t>
            </w:r>
          </w:p>
          <w:p w:rsidR="003C06F9" w:rsidRDefault="003C06F9" w:rsidP="003C06F9">
            <w:pPr>
              <w:rPr>
                <w:rFonts w:ascii="Verdana" w:hAnsi="Verdana"/>
                <w:sz w:val="20"/>
                <w:szCs w:val="20"/>
                <w:lang w:val="bg-BG"/>
              </w:rPr>
            </w:pPr>
            <w:r>
              <w:rPr>
                <w:rFonts w:ascii="Verdana" w:hAnsi="Verdana"/>
                <w:sz w:val="20"/>
                <w:szCs w:val="20"/>
                <w:lang w:val="bg-BG"/>
              </w:rPr>
              <w:t xml:space="preserve">8. Ремонт на ул. „Генерал Столетов“ от ул. „Антим </w:t>
            </w:r>
            <w:r>
              <w:rPr>
                <w:rFonts w:ascii="Verdana" w:hAnsi="Verdana"/>
                <w:sz w:val="20"/>
                <w:szCs w:val="20"/>
              </w:rPr>
              <w:t>I</w:t>
            </w:r>
            <w:r>
              <w:rPr>
                <w:rFonts w:ascii="Verdana" w:hAnsi="Verdana"/>
                <w:sz w:val="20"/>
                <w:szCs w:val="20"/>
                <w:lang w:val="bg-BG"/>
              </w:rPr>
              <w:t>“ до ул. „Палаузов“</w:t>
            </w:r>
          </w:p>
          <w:p w:rsidR="003C06F9" w:rsidRDefault="003C06F9" w:rsidP="003C06F9">
            <w:pPr>
              <w:rPr>
                <w:rFonts w:ascii="Verdana" w:hAnsi="Verdana"/>
                <w:sz w:val="20"/>
                <w:szCs w:val="20"/>
                <w:lang w:val="bg-BG"/>
              </w:rPr>
            </w:pPr>
            <w:r>
              <w:rPr>
                <w:rFonts w:ascii="Verdana" w:hAnsi="Verdana"/>
                <w:sz w:val="20"/>
                <w:szCs w:val="20"/>
                <w:lang w:val="bg-BG"/>
              </w:rPr>
              <w:t xml:space="preserve">9. Ремонт на ул. „Охрид“ от ул. „Антим </w:t>
            </w:r>
            <w:r>
              <w:rPr>
                <w:rFonts w:ascii="Verdana" w:hAnsi="Verdana"/>
                <w:sz w:val="20"/>
                <w:szCs w:val="20"/>
              </w:rPr>
              <w:t>I</w:t>
            </w:r>
            <w:r>
              <w:rPr>
                <w:rFonts w:ascii="Verdana" w:hAnsi="Verdana"/>
                <w:sz w:val="20"/>
                <w:szCs w:val="20"/>
                <w:lang w:val="bg-BG"/>
              </w:rPr>
              <w:t>“ до ул. „Палаузов“</w:t>
            </w:r>
          </w:p>
          <w:p w:rsidR="003C06F9" w:rsidRDefault="003C06F9" w:rsidP="003C06F9">
            <w:pPr>
              <w:rPr>
                <w:rFonts w:ascii="Verdana" w:hAnsi="Verdana"/>
                <w:sz w:val="20"/>
                <w:szCs w:val="20"/>
                <w:lang w:val="bg-BG"/>
              </w:rPr>
            </w:pPr>
            <w:r>
              <w:rPr>
                <w:rFonts w:ascii="Verdana" w:hAnsi="Verdana"/>
                <w:sz w:val="20"/>
                <w:szCs w:val="20"/>
                <w:lang w:val="bg-BG"/>
              </w:rPr>
              <w:t>10. Ремонт на ул. „Добрич“ от ул. „Никола Симов“ до ул. „Охрид“</w:t>
            </w:r>
          </w:p>
          <w:p w:rsidR="003C06F9" w:rsidRDefault="003C06F9" w:rsidP="003C06F9">
            <w:pPr>
              <w:rPr>
                <w:rFonts w:ascii="Verdana" w:hAnsi="Verdana"/>
                <w:sz w:val="20"/>
                <w:szCs w:val="20"/>
                <w:lang w:val="bg-BG"/>
              </w:rPr>
            </w:pPr>
            <w:r>
              <w:rPr>
                <w:rFonts w:ascii="Verdana" w:hAnsi="Verdana"/>
                <w:sz w:val="20"/>
                <w:szCs w:val="20"/>
                <w:lang w:val="bg-BG"/>
              </w:rPr>
              <w:t>11. Ремонт на ул. „Вършец“ от ул. „Охрид“ до ул. „Любен Каравелов“</w:t>
            </w:r>
          </w:p>
          <w:p w:rsidR="003C06F9" w:rsidRDefault="003C06F9" w:rsidP="003C06F9">
            <w:pPr>
              <w:rPr>
                <w:rFonts w:ascii="Verdana" w:hAnsi="Verdana"/>
                <w:sz w:val="20"/>
                <w:szCs w:val="20"/>
                <w:lang w:val="bg-BG"/>
              </w:rPr>
            </w:pPr>
            <w:r>
              <w:rPr>
                <w:rFonts w:ascii="Verdana" w:hAnsi="Verdana"/>
                <w:sz w:val="20"/>
                <w:szCs w:val="20"/>
                <w:lang w:val="bg-BG"/>
              </w:rPr>
              <w:t>12. Ремонт на ул. „Васил Априлов“ от ул. „Л. Каравелов“ до ул. „Г. С. Раковски“</w:t>
            </w:r>
          </w:p>
          <w:p w:rsidR="003C06F9" w:rsidRDefault="003C06F9" w:rsidP="003C06F9">
            <w:pPr>
              <w:rPr>
                <w:rFonts w:ascii="Verdana" w:hAnsi="Verdana"/>
                <w:sz w:val="20"/>
                <w:szCs w:val="20"/>
                <w:lang w:val="bg-BG"/>
              </w:rPr>
            </w:pPr>
            <w:r>
              <w:rPr>
                <w:rFonts w:ascii="Verdana" w:hAnsi="Verdana"/>
                <w:sz w:val="20"/>
                <w:szCs w:val="20"/>
                <w:lang w:val="bg-BG"/>
              </w:rPr>
              <w:t>13. Ремонт на ул. „Петър Парчевич“ от ул. „Васил Априлов“ до ул. „Г. С. Раковски“</w:t>
            </w:r>
          </w:p>
          <w:p w:rsidR="003C06F9" w:rsidRDefault="003C06F9" w:rsidP="003C06F9">
            <w:pPr>
              <w:rPr>
                <w:rFonts w:ascii="Verdana" w:hAnsi="Verdana"/>
                <w:sz w:val="20"/>
                <w:szCs w:val="20"/>
                <w:lang w:val="bg-BG"/>
              </w:rPr>
            </w:pPr>
            <w:r>
              <w:rPr>
                <w:rFonts w:ascii="Verdana" w:hAnsi="Verdana"/>
                <w:sz w:val="20"/>
                <w:szCs w:val="20"/>
                <w:lang w:val="bg-BG"/>
              </w:rPr>
              <w:t>14. Ремонт на ул. „Здравец“ от ул. „Васил Петлешков“ до жил. блок</w:t>
            </w:r>
          </w:p>
          <w:p w:rsidR="003C06F9" w:rsidRDefault="003C06F9" w:rsidP="003C06F9">
            <w:pPr>
              <w:rPr>
                <w:rFonts w:ascii="Verdana" w:hAnsi="Verdana"/>
                <w:sz w:val="20"/>
                <w:szCs w:val="20"/>
                <w:lang w:val="bg-BG"/>
              </w:rPr>
            </w:pPr>
            <w:r>
              <w:rPr>
                <w:rFonts w:ascii="Verdana" w:hAnsi="Verdana"/>
                <w:sz w:val="20"/>
                <w:szCs w:val="20"/>
                <w:lang w:val="bg-BG"/>
              </w:rPr>
              <w:lastRenderedPageBreak/>
              <w:t>15. Ремонт на ул. „Поп Сава Катрафилов“ от ул. „Сп. Грамадов“ до ул. „Екзарх Йосиф“</w:t>
            </w:r>
          </w:p>
          <w:p w:rsidR="003C06F9" w:rsidRDefault="00744CB3" w:rsidP="003C06F9">
            <w:pPr>
              <w:rPr>
                <w:rFonts w:ascii="Verdana" w:hAnsi="Verdana"/>
                <w:sz w:val="20"/>
                <w:szCs w:val="20"/>
                <w:lang w:val="bg-BG"/>
              </w:rPr>
            </w:pPr>
            <w:r>
              <w:rPr>
                <w:rFonts w:ascii="Verdana" w:hAnsi="Verdana"/>
                <w:sz w:val="20"/>
                <w:szCs w:val="20"/>
                <w:lang w:val="bg-BG"/>
              </w:rPr>
              <w:t>16. Ремонт на ул. „Черно м</w:t>
            </w:r>
            <w:r w:rsidR="003C06F9">
              <w:rPr>
                <w:rFonts w:ascii="Verdana" w:hAnsi="Verdana"/>
                <w:sz w:val="20"/>
                <w:szCs w:val="20"/>
                <w:lang w:val="bg-BG"/>
              </w:rPr>
              <w:t>оре“ от ул. „Осъм“ до ул. „Тодор Каблешков“</w:t>
            </w:r>
          </w:p>
          <w:p w:rsidR="003C06F9" w:rsidRDefault="003C06F9" w:rsidP="003C06F9">
            <w:pPr>
              <w:rPr>
                <w:rFonts w:ascii="Verdana" w:hAnsi="Verdana"/>
                <w:sz w:val="20"/>
                <w:szCs w:val="20"/>
                <w:lang w:val="bg-BG"/>
              </w:rPr>
            </w:pPr>
            <w:r>
              <w:rPr>
                <w:rFonts w:ascii="Verdana" w:hAnsi="Verdana"/>
                <w:sz w:val="20"/>
                <w:szCs w:val="20"/>
                <w:lang w:val="bg-BG"/>
              </w:rPr>
              <w:t>17. Ремонт на ул. „Сливница“ от ул. „Поп Сава Катрафилов“ до ул. „Тодор Каблешков“</w:t>
            </w:r>
          </w:p>
          <w:p w:rsidR="003C06F9" w:rsidRDefault="003C06F9" w:rsidP="003C06F9">
            <w:pPr>
              <w:rPr>
                <w:rFonts w:ascii="Verdana" w:hAnsi="Verdana"/>
                <w:sz w:val="20"/>
                <w:szCs w:val="20"/>
                <w:lang w:val="bg-BG"/>
              </w:rPr>
            </w:pPr>
            <w:r>
              <w:rPr>
                <w:rFonts w:ascii="Verdana" w:hAnsi="Verdana"/>
                <w:sz w:val="20"/>
                <w:szCs w:val="20"/>
                <w:lang w:val="bg-BG"/>
              </w:rPr>
              <w:t xml:space="preserve">18. Ремонт </w:t>
            </w:r>
            <w:r w:rsidR="005160BC">
              <w:rPr>
                <w:rFonts w:ascii="Verdana" w:hAnsi="Verdana"/>
                <w:sz w:val="20"/>
                <w:szCs w:val="20"/>
                <w:lang w:val="bg-BG"/>
              </w:rPr>
              <w:t xml:space="preserve">на </w:t>
            </w:r>
            <w:r>
              <w:rPr>
                <w:rFonts w:ascii="Verdana" w:hAnsi="Verdana"/>
                <w:sz w:val="20"/>
                <w:szCs w:val="20"/>
                <w:lang w:val="bg-BG"/>
              </w:rPr>
              <w:t>обслужваща улица към бл. 25, кв. „Запад“</w:t>
            </w:r>
          </w:p>
          <w:p w:rsidR="003C06F9" w:rsidRDefault="003C06F9" w:rsidP="003C06F9">
            <w:pPr>
              <w:rPr>
                <w:rFonts w:ascii="Verdana" w:hAnsi="Verdana"/>
                <w:sz w:val="20"/>
                <w:szCs w:val="20"/>
                <w:lang w:val="bg-BG"/>
              </w:rPr>
            </w:pPr>
            <w:r>
              <w:rPr>
                <w:rFonts w:ascii="Verdana" w:hAnsi="Verdana"/>
                <w:sz w:val="20"/>
                <w:szCs w:val="20"/>
                <w:lang w:val="bg-BG"/>
              </w:rPr>
              <w:t>19. Ремонт на ул. „Радецки“ от бул. „Митрополит Андрей“ до ул. „Елена“</w:t>
            </w:r>
          </w:p>
          <w:p w:rsidR="003C06F9" w:rsidRDefault="003C06F9" w:rsidP="003C06F9">
            <w:pPr>
              <w:rPr>
                <w:rFonts w:ascii="Verdana" w:hAnsi="Verdana"/>
                <w:sz w:val="20"/>
                <w:szCs w:val="20"/>
                <w:lang w:val="bg-BG"/>
              </w:rPr>
            </w:pPr>
            <w:r>
              <w:rPr>
                <w:rFonts w:ascii="Verdana" w:hAnsi="Verdana"/>
                <w:sz w:val="20"/>
                <w:szCs w:val="20"/>
                <w:lang w:val="bg-BG"/>
              </w:rPr>
              <w:t xml:space="preserve">20. Ремонт на обслужваща улица към жилищни блокове 16, 18, 20 на ул. „Скопие“ </w:t>
            </w:r>
          </w:p>
          <w:p w:rsidR="003C06F9" w:rsidRDefault="003C06F9" w:rsidP="003C06F9">
            <w:pPr>
              <w:rPr>
                <w:rFonts w:ascii="Verdana" w:hAnsi="Verdana"/>
                <w:sz w:val="20"/>
                <w:szCs w:val="20"/>
                <w:lang w:val="bg-BG"/>
              </w:rPr>
            </w:pPr>
            <w:r>
              <w:rPr>
                <w:rFonts w:ascii="Verdana" w:hAnsi="Verdana"/>
                <w:sz w:val="20"/>
                <w:szCs w:val="20"/>
                <w:lang w:val="bg-BG"/>
              </w:rPr>
              <w:t>21. Ремонт на ул. „Гълъбец“ от ул. „Опълченска“ до р. Врана</w:t>
            </w:r>
          </w:p>
          <w:p w:rsidR="003C06F9" w:rsidRDefault="003C06F9" w:rsidP="003C06F9">
            <w:pPr>
              <w:rPr>
                <w:rFonts w:ascii="Verdana" w:hAnsi="Verdana"/>
                <w:sz w:val="20"/>
                <w:szCs w:val="20"/>
                <w:lang w:val="bg-BG"/>
              </w:rPr>
            </w:pPr>
            <w:r>
              <w:rPr>
                <w:rFonts w:ascii="Verdana" w:hAnsi="Verdana"/>
                <w:sz w:val="20"/>
                <w:szCs w:val="20"/>
                <w:lang w:val="bg-BG"/>
              </w:rPr>
              <w:t>22. Ремонт на обслужваща улица към бл. 1 и бл. 2 в кв. „Запад“</w:t>
            </w:r>
          </w:p>
          <w:p w:rsidR="003C06F9" w:rsidRDefault="003C06F9" w:rsidP="003C06F9">
            <w:pPr>
              <w:rPr>
                <w:rFonts w:ascii="Verdana" w:hAnsi="Verdana"/>
                <w:sz w:val="20"/>
                <w:szCs w:val="20"/>
                <w:lang w:val="bg-BG"/>
              </w:rPr>
            </w:pPr>
            <w:r>
              <w:rPr>
                <w:rFonts w:ascii="Verdana" w:hAnsi="Verdana"/>
                <w:sz w:val="20"/>
                <w:szCs w:val="20"/>
                <w:lang w:val="bg-BG"/>
              </w:rPr>
              <w:t>23. Ремонт на ул. „Драгоман“ от ул. „Рила“ до ул. „Христо Смирненски“</w:t>
            </w:r>
          </w:p>
          <w:p w:rsidR="003C06F9" w:rsidRDefault="003C06F9" w:rsidP="003C06F9">
            <w:pPr>
              <w:rPr>
                <w:rFonts w:ascii="Verdana" w:hAnsi="Verdana"/>
                <w:sz w:val="20"/>
                <w:szCs w:val="20"/>
              </w:rPr>
            </w:pPr>
            <w:r>
              <w:rPr>
                <w:rFonts w:ascii="Verdana" w:hAnsi="Verdana"/>
                <w:sz w:val="20"/>
                <w:szCs w:val="20"/>
                <w:lang w:val="bg-BG"/>
              </w:rPr>
              <w:t>24. Благоустрояване ПИ 73626.506.277, кв.</w:t>
            </w:r>
            <w:r w:rsidR="00B443FF">
              <w:rPr>
                <w:rFonts w:ascii="Verdana" w:hAnsi="Verdana"/>
                <w:sz w:val="20"/>
                <w:szCs w:val="20"/>
                <w:lang w:val="bg-BG"/>
              </w:rPr>
              <w:t xml:space="preserve"> </w:t>
            </w:r>
            <w:r>
              <w:rPr>
                <w:rFonts w:ascii="Verdana" w:hAnsi="Verdana"/>
                <w:sz w:val="20"/>
                <w:szCs w:val="20"/>
                <w:lang w:val="bg-BG"/>
              </w:rPr>
              <w:t xml:space="preserve">59, УПИ </w:t>
            </w:r>
            <w:r>
              <w:rPr>
                <w:rFonts w:ascii="Verdana" w:hAnsi="Verdana"/>
                <w:sz w:val="20"/>
                <w:szCs w:val="20"/>
              </w:rPr>
              <w:t>VIII</w:t>
            </w:r>
          </w:p>
          <w:p w:rsidR="003C06F9" w:rsidRDefault="003C06F9" w:rsidP="003C06F9">
            <w:pPr>
              <w:rPr>
                <w:rFonts w:ascii="Verdana" w:hAnsi="Verdana"/>
                <w:sz w:val="20"/>
                <w:szCs w:val="20"/>
                <w:lang w:val="bg-BG"/>
              </w:rPr>
            </w:pPr>
            <w:r>
              <w:rPr>
                <w:rFonts w:ascii="Verdana" w:hAnsi="Verdana"/>
                <w:sz w:val="20"/>
                <w:szCs w:val="20"/>
                <w:lang w:val="bg-BG"/>
              </w:rPr>
              <w:t>25. Ремонт по цялата дължина на ул. „Хан Аспарух“ в с. Голямо Соколово, общ. Търговище</w:t>
            </w:r>
          </w:p>
          <w:p w:rsidR="003C06F9" w:rsidRDefault="003C06F9" w:rsidP="003C06F9">
            <w:pPr>
              <w:rPr>
                <w:rFonts w:ascii="Verdana" w:hAnsi="Verdana"/>
                <w:sz w:val="20"/>
                <w:szCs w:val="20"/>
                <w:lang w:val="bg-BG"/>
              </w:rPr>
            </w:pPr>
            <w:r>
              <w:rPr>
                <w:rFonts w:ascii="Verdana" w:hAnsi="Verdana"/>
                <w:sz w:val="20"/>
                <w:szCs w:val="20"/>
                <w:lang w:val="bg-BG"/>
              </w:rPr>
              <w:t>26. Ремонт по цялата дължина на ул. „Цар Борис“ в кв. Въбел</w:t>
            </w:r>
          </w:p>
          <w:p w:rsidR="003C06F9" w:rsidRDefault="003C06F9" w:rsidP="003C06F9">
            <w:pPr>
              <w:rPr>
                <w:rFonts w:ascii="Verdana" w:hAnsi="Verdana"/>
                <w:sz w:val="20"/>
                <w:szCs w:val="20"/>
                <w:lang w:val="bg-BG"/>
              </w:rPr>
            </w:pPr>
            <w:r>
              <w:rPr>
                <w:rFonts w:ascii="Verdana" w:hAnsi="Verdana"/>
                <w:sz w:val="20"/>
                <w:szCs w:val="20"/>
                <w:lang w:val="bg-BG"/>
              </w:rPr>
              <w:t>27. Ремонт по цялата дължина на ул. „Огоста“ в с. Лиляк, общ. Търговище</w:t>
            </w:r>
          </w:p>
          <w:p w:rsidR="003C06F9" w:rsidRDefault="003C06F9" w:rsidP="003C06F9">
            <w:pPr>
              <w:rPr>
                <w:rFonts w:ascii="Verdana" w:hAnsi="Verdana"/>
                <w:sz w:val="20"/>
                <w:szCs w:val="20"/>
                <w:lang w:val="bg-BG"/>
              </w:rPr>
            </w:pPr>
            <w:r>
              <w:rPr>
                <w:rFonts w:ascii="Verdana" w:hAnsi="Verdana"/>
                <w:sz w:val="20"/>
                <w:szCs w:val="20"/>
                <w:lang w:val="bg-BG"/>
              </w:rPr>
              <w:t>28. Ремонт по цялата дължина на ул. „Гердеме“ в с. Подгорица, общ. Търговище</w:t>
            </w:r>
          </w:p>
          <w:p w:rsidR="003C06F9" w:rsidRDefault="003C06F9" w:rsidP="003C06F9">
            <w:pPr>
              <w:rPr>
                <w:rFonts w:ascii="Verdana" w:hAnsi="Verdana"/>
                <w:sz w:val="20"/>
                <w:szCs w:val="20"/>
                <w:lang w:val="bg-BG"/>
              </w:rPr>
            </w:pPr>
            <w:r>
              <w:rPr>
                <w:rFonts w:ascii="Verdana" w:hAnsi="Verdana"/>
                <w:sz w:val="20"/>
                <w:szCs w:val="20"/>
                <w:lang w:val="bg-BG"/>
              </w:rPr>
              <w:t>29. Ремонт по цялата дължина на ул. „Гагарин“ в с. Буховци, общ. Търговище</w:t>
            </w:r>
          </w:p>
          <w:p w:rsidR="003C06F9" w:rsidRDefault="003C06F9" w:rsidP="003C06F9">
            <w:pPr>
              <w:rPr>
                <w:rFonts w:ascii="Verdana" w:hAnsi="Verdana"/>
                <w:sz w:val="20"/>
                <w:szCs w:val="20"/>
                <w:lang w:val="bg-BG"/>
              </w:rPr>
            </w:pPr>
            <w:r>
              <w:rPr>
                <w:rFonts w:ascii="Verdana" w:hAnsi="Verdana"/>
                <w:sz w:val="20"/>
                <w:szCs w:val="20"/>
                <w:lang w:val="bg-BG"/>
              </w:rPr>
              <w:t>30. Ремонт по цялата дължина на ул. „9-ти септември“ в с. Преселец, общ. Търговище</w:t>
            </w:r>
          </w:p>
          <w:p w:rsidR="003C06F9" w:rsidRDefault="003C06F9" w:rsidP="003C06F9">
            <w:pPr>
              <w:rPr>
                <w:rFonts w:ascii="Verdana" w:hAnsi="Verdana"/>
                <w:sz w:val="20"/>
                <w:szCs w:val="20"/>
                <w:lang w:val="bg-BG"/>
              </w:rPr>
            </w:pPr>
            <w:r>
              <w:rPr>
                <w:rFonts w:ascii="Verdana" w:hAnsi="Verdana"/>
                <w:sz w:val="20"/>
                <w:szCs w:val="20"/>
                <w:lang w:val="bg-BG"/>
              </w:rPr>
              <w:t>31. Ремонт по цялата дължина на ул. „Т. Петков“ в с. Надарево, общ. Търговище</w:t>
            </w:r>
          </w:p>
          <w:p w:rsidR="003C06F9" w:rsidRDefault="003C06F9" w:rsidP="003C06F9">
            <w:pPr>
              <w:rPr>
                <w:rFonts w:ascii="Verdana" w:hAnsi="Verdana"/>
                <w:sz w:val="20"/>
                <w:szCs w:val="20"/>
                <w:lang w:val="bg-BG"/>
              </w:rPr>
            </w:pPr>
            <w:r>
              <w:rPr>
                <w:rFonts w:ascii="Verdana" w:hAnsi="Verdana"/>
                <w:sz w:val="20"/>
                <w:szCs w:val="20"/>
                <w:lang w:val="bg-BG"/>
              </w:rPr>
              <w:t>32. Ремонт по цялата дължина на ул. „Захари Стоянов“ в с. Дългач, общ. Търговище</w:t>
            </w:r>
          </w:p>
          <w:p w:rsidR="003C06F9" w:rsidRPr="00CE4AC4" w:rsidRDefault="003C06F9" w:rsidP="00882D1C">
            <w:pPr>
              <w:rPr>
                <w:rFonts w:ascii="Verdana" w:hAnsi="Verdana"/>
                <w:b/>
                <w:sz w:val="20"/>
                <w:szCs w:val="20"/>
                <w:u w:val="single"/>
                <w:lang w:val="bg-BG"/>
              </w:rPr>
            </w:pPr>
            <w:r w:rsidRPr="00CE4AC4">
              <w:rPr>
                <w:rFonts w:ascii="Verdana" w:hAnsi="Verdana"/>
                <w:b/>
                <w:sz w:val="20"/>
                <w:szCs w:val="20"/>
                <w:u w:val="single"/>
                <w:lang w:val="bg-BG"/>
              </w:rPr>
              <w:t>Ремонт на тротоари:</w:t>
            </w:r>
          </w:p>
          <w:p w:rsidR="003C06F9" w:rsidRDefault="003C06F9" w:rsidP="003C06F9">
            <w:pPr>
              <w:rPr>
                <w:rFonts w:ascii="Verdana" w:hAnsi="Verdana"/>
                <w:sz w:val="20"/>
                <w:szCs w:val="20"/>
                <w:lang w:val="bg-BG"/>
              </w:rPr>
            </w:pPr>
            <w:r>
              <w:rPr>
                <w:rFonts w:ascii="Verdana" w:hAnsi="Verdana"/>
                <w:sz w:val="20"/>
                <w:szCs w:val="20"/>
                <w:lang w:val="bg-BG"/>
              </w:rPr>
              <w:t>33. Ремонт на тротоари на ул. „Трети март“</w:t>
            </w:r>
          </w:p>
          <w:p w:rsidR="003C06F9" w:rsidRDefault="003C06F9" w:rsidP="003C06F9">
            <w:pPr>
              <w:rPr>
                <w:rFonts w:ascii="Verdana" w:hAnsi="Verdana"/>
                <w:sz w:val="20"/>
                <w:szCs w:val="20"/>
                <w:lang w:val="bg-BG"/>
              </w:rPr>
            </w:pPr>
            <w:r>
              <w:rPr>
                <w:rFonts w:ascii="Verdana" w:hAnsi="Verdana"/>
                <w:sz w:val="20"/>
                <w:szCs w:val="20"/>
                <w:lang w:val="bg-BG"/>
              </w:rPr>
              <w:t>34. Ремонт на тротоари на ул. „Спирдон Грамадов“</w:t>
            </w:r>
          </w:p>
          <w:p w:rsidR="003C06F9" w:rsidRDefault="003C06F9" w:rsidP="003C06F9">
            <w:pPr>
              <w:rPr>
                <w:rFonts w:ascii="Verdana" w:hAnsi="Verdana"/>
                <w:sz w:val="20"/>
                <w:szCs w:val="20"/>
                <w:lang w:val="bg-BG"/>
              </w:rPr>
            </w:pPr>
            <w:r>
              <w:rPr>
                <w:rFonts w:ascii="Verdana" w:hAnsi="Verdana"/>
                <w:sz w:val="20"/>
                <w:szCs w:val="20"/>
                <w:lang w:val="bg-BG"/>
              </w:rPr>
              <w:t>35. Ремонт на тротоари на ул. „Шейново“</w:t>
            </w:r>
          </w:p>
          <w:p w:rsidR="003C06F9" w:rsidRDefault="003C06F9" w:rsidP="003C06F9">
            <w:pPr>
              <w:rPr>
                <w:rFonts w:ascii="Verdana" w:hAnsi="Verdana"/>
                <w:sz w:val="20"/>
                <w:szCs w:val="20"/>
                <w:lang w:val="bg-BG"/>
              </w:rPr>
            </w:pPr>
            <w:r>
              <w:rPr>
                <w:rFonts w:ascii="Verdana" w:hAnsi="Verdana"/>
                <w:sz w:val="20"/>
                <w:szCs w:val="20"/>
                <w:lang w:val="bg-BG"/>
              </w:rPr>
              <w:t xml:space="preserve">36. Ремонт на тротоари на ул. „Първи май“ </w:t>
            </w:r>
            <w:r>
              <w:rPr>
                <w:rFonts w:ascii="Verdana" w:hAnsi="Verdana"/>
                <w:sz w:val="20"/>
                <w:szCs w:val="20"/>
              </w:rPr>
              <w:t>–</w:t>
            </w:r>
            <w:r>
              <w:rPr>
                <w:rFonts w:ascii="Verdana" w:hAnsi="Verdana"/>
                <w:sz w:val="20"/>
                <w:szCs w:val="20"/>
                <w:lang w:val="bg-BG"/>
              </w:rPr>
              <w:t xml:space="preserve"> </w:t>
            </w:r>
            <w:r>
              <w:rPr>
                <w:rFonts w:ascii="Verdana" w:hAnsi="Verdana"/>
                <w:sz w:val="20"/>
                <w:szCs w:val="20"/>
              </w:rPr>
              <w:t>I</w:t>
            </w:r>
            <w:r>
              <w:rPr>
                <w:rFonts w:ascii="Verdana" w:hAnsi="Verdana"/>
                <w:sz w:val="20"/>
                <w:szCs w:val="20"/>
                <w:lang w:val="bg-BG"/>
              </w:rPr>
              <w:t xml:space="preserve"> част</w:t>
            </w:r>
          </w:p>
          <w:p w:rsidR="003C06F9" w:rsidRDefault="003C06F9" w:rsidP="003C06F9">
            <w:pPr>
              <w:rPr>
                <w:rFonts w:ascii="Verdana" w:hAnsi="Verdana"/>
                <w:sz w:val="20"/>
                <w:szCs w:val="20"/>
                <w:lang w:val="bg-BG"/>
              </w:rPr>
            </w:pPr>
            <w:r>
              <w:rPr>
                <w:rFonts w:ascii="Verdana" w:hAnsi="Verdana"/>
                <w:sz w:val="20"/>
                <w:szCs w:val="20"/>
                <w:lang w:val="bg-BG"/>
              </w:rPr>
              <w:t>37. Ремонт на тротоари на ул. „Георги Бенковски“</w:t>
            </w:r>
          </w:p>
          <w:p w:rsidR="003C06F9" w:rsidRDefault="003C06F9" w:rsidP="003C06F9">
            <w:pPr>
              <w:rPr>
                <w:rFonts w:ascii="Verdana" w:hAnsi="Verdana"/>
                <w:sz w:val="20"/>
                <w:szCs w:val="20"/>
                <w:lang w:val="bg-BG"/>
              </w:rPr>
            </w:pPr>
            <w:r>
              <w:rPr>
                <w:rFonts w:ascii="Verdana" w:hAnsi="Verdana"/>
                <w:sz w:val="20"/>
                <w:szCs w:val="20"/>
                <w:lang w:val="bg-BG"/>
              </w:rPr>
              <w:t>38. Благоустрояване площад базар Сюрен</w:t>
            </w:r>
          </w:p>
          <w:p w:rsidR="003C06F9" w:rsidRDefault="003C06F9" w:rsidP="003C06F9">
            <w:pPr>
              <w:rPr>
                <w:rFonts w:ascii="Verdana" w:hAnsi="Verdana"/>
                <w:sz w:val="20"/>
                <w:szCs w:val="20"/>
                <w:lang w:val="bg-BG"/>
              </w:rPr>
            </w:pPr>
            <w:r>
              <w:rPr>
                <w:rFonts w:ascii="Verdana" w:hAnsi="Verdana"/>
                <w:sz w:val="20"/>
                <w:szCs w:val="20"/>
                <w:lang w:val="bg-BG"/>
              </w:rPr>
              <w:t xml:space="preserve">39. Рехабилитация на общински път </w:t>
            </w:r>
            <w:r w:rsidR="00882D1C">
              <w:rPr>
                <w:rFonts w:ascii="Verdana" w:hAnsi="Verdana"/>
                <w:sz w:val="20"/>
                <w:szCs w:val="20"/>
              </w:rPr>
              <w:t>RAZ</w:t>
            </w:r>
            <w:r>
              <w:rPr>
                <w:rFonts w:ascii="Verdana" w:hAnsi="Verdana"/>
                <w:sz w:val="20"/>
                <w:szCs w:val="20"/>
              </w:rPr>
              <w:t>1086</w:t>
            </w:r>
            <w:r>
              <w:rPr>
                <w:rFonts w:ascii="Verdana" w:hAnsi="Verdana"/>
                <w:sz w:val="20"/>
                <w:szCs w:val="20"/>
                <w:lang w:val="bg-BG"/>
              </w:rPr>
              <w:t xml:space="preserve"> </w:t>
            </w:r>
            <w:r>
              <w:rPr>
                <w:rFonts w:ascii="Verdana" w:hAnsi="Verdana"/>
                <w:sz w:val="20"/>
                <w:szCs w:val="20"/>
              </w:rPr>
              <w:t>/</w:t>
            </w:r>
            <w:r>
              <w:rPr>
                <w:rFonts w:ascii="Verdana" w:hAnsi="Verdana"/>
                <w:sz w:val="20"/>
                <w:szCs w:val="20"/>
                <w:lang w:val="bg-BG"/>
              </w:rPr>
              <w:t>Лозница – Макариополско/</w:t>
            </w:r>
            <w:r w:rsidR="00882D1C">
              <w:rPr>
                <w:rFonts w:ascii="Verdana" w:hAnsi="Verdana"/>
                <w:sz w:val="20"/>
                <w:szCs w:val="20"/>
                <w:lang w:val="bg-BG"/>
              </w:rPr>
              <w:t xml:space="preserve"> – </w:t>
            </w:r>
            <w:r>
              <w:rPr>
                <w:rFonts w:ascii="Verdana" w:hAnsi="Verdana"/>
                <w:sz w:val="20"/>
                <w:szCs w:val="20"/>
                <w:lang w:val="bg-BG"/>
              </w:rPr>
              <w:t>Манастирци</w:t>
            </w:r>
            <w:r w:rsidR="00882D1C">
              <w:rPr>
                <w:rFonts w:ascii="Verdana" w:hAnsi="Verdana"/>
                <w:sz w:val="20"/>
                <w:szCs w:val="20"/>
                <w:lang w:val="bg-BG"/>
              </w:rPr>
              <w:t xml:space="preserve"> – граница </w:t>
            </w:r>
            <w:r>
              <w:rPr>
                <w:rFonts w:ascii="Verdana" w:hAnsi="Verdana"/>
                <w:sz w:val="20"/>
                <w:szCs w:val="20"/>
                <w:lang w:val="bg-BG"/>
              </w:rPr>
              <w:t>общ. /Лозница</w:t>
            </w:r>
            <w:r w:rsidR="00882D1C">
              <w:rPr>
                <w:rFonts w:ascii="Verdana" w:hAnsi="Verdana"/>
                <w:sz w:val="20"/>
                <w:szCs w:val="20"/>
                <w:lang w:val="bg-BG"/>
              </w:rPr>
              <w:t xml:space="preserve"> – </w:t>
            </w:r>
            <w:r>
              <w:rPr>
                <w:rFonts w:ascii="Verdana" w:hAnsi="Verdana"/>
                <w:sz w:val="20"/>
                <w:szCs w:val="20"/>
                <w:lang w:val="bg-BG"/>
              </w:rPr>
              <w:t>Търговище/</w:t>
            </w:r>
            <w:r w:rsidR="00882D1C">
              <w:rPr>
                <w:rFonts w:ascii="Verdana" w:hAnsi="Verdana"/>
                <w:sz w:val="20"/>
                <w:szCs w:val="20"/>
                <w:lang w:val="bg-BG"/>
              </w:rPr>
              <w:t xml:space="preserve"> – </w:t>
            </w:r>
            <w:r>
              <w:rPr>
                <w:rFonts w:ascii="Verdana" w:hAnsi="Verdana"/>
                <w:sz w:val="20"/>
                <w:szCs w:val="20"/>
                <w:lang w:val="bg-BG"/>
              </w:rPr>
              <w:t>Съединение</w:t>
            </w:r>
            <w:r w:rsidR="00882D1C">
              <w:rPr>
                <w:rFonts w:ascii="Verdana" w:hAnsi="Verdana"/>
                <w:sz w:val="20"/>
                <w:szCs w:val="20"/>
                <w:lang w:val="bg-BG"/>
              </w:rPr>
              <w:t xml:space="preserve"> – </w:t>
            </w:r>
            <w:r>
              <w:rPr>
                <w:rFonts w:ascii="Verdana" w:hAnsi="Verdana"/>
                <w:sz w:val="20"/>
                <w:szCs w:val="20"/>
                <w:lang w:val="bg-BG"/>
              </w:rPr>
              <w:t>о.п. Търговище/</w:t>
            </w:r>
            <w:r w:rsidR="00882D1C">
              <w:rPr>
                <w:rFonts w:ascii="Verdana" w:hAnsi="Verdana"/>
                <w:sz w:val="20"/>
                <w:szCs w:val="20"/>
                <w:lang w:val="bg-BG"/>
              </w:rPr>
              <w:t xml:space="preserve"> кв. Бряг от км 12+050 до км </w:t>
            </w:r>
            <w:r>
              <w:rPr>
                <w:rFonts w:ascii="Verdana" w:hAnsi="Verdana"/>
                <w:sz w:val="20"/>
                <w:szCs w:val="20"/>
                <w:lang w:val="bg-BG"/>
              </w:rPr>
              <w:t>12+850</w:t>
            </w:r>
          </w:p>
          <w:p w:rsidR="003C06F9" w:rsidRDefault="003C06F9" w:rsidP="003C06F9">
            <w:pPr>
              <w:rPr>
                <w:rFonts w:ascii="Verdana" w:hAnsi="Verdana"/>
                <w:sz w:val="20"/>
                <w:szCs w:val="20"/>
                <w:lang w:val="bg-BG"/>
              </w:rPr>
            </w:pPr>
            <w:r>
              <w:rPr>
                <w:rFonts w:ascii="Verdana" w:hAnsi="Verdana"/>
                <w:sz w:val="20"/>
                <w:szCs w:val="20"/>
                <w:lang w:val="bg-BG"/>
              </w:rPr>
              <w:t xml:space="preserve">40. Рехабилитация на общински път </w:t>
            </w:r>
            <w:r w:rsidR="00882D1C">
              <w:rPr>
                <w:rFonts w:ascii="Verdana" w:hAnsi="Verdana"/>
                <w:sz w:val="20"/>
                <w:szCs w:val="20"/>
              </w:rPr>
              <w:t>TGV</w:t>
            </w:r>
            <w:r>
              <w:rPr>
                <w:rFonts w:ascii="Verdana" w:hAnsi="Verdana"/>
                <w:sz w:val="20"/>
                <w:szCs w:val="20"/>
              </w:rPr>
              <w:t>1164</w:t>
            </w:r>
            <w:r w:rsidR="00882D1C">
              <w:rPr>
                <w:rFonts w:ascii="Verdana" w:hAnsi="Verdana"/>
                <w:sz w:val="20"/>
                <w:szCs w:val="20"/>
                <w:lang w:val="bg-BG"/>
              </w:rPr>
              <w:t xml:space="preserve"> </w:t>
            </w:r>
            <w:r>
              <w:rPr>
                <w:rFonts w:ascii="Verdana" w:hAnsi="Verdana"/>
                <w:sz w:val="20"/>
                <w:szCs w:val="20"/>
              </w:rPr>
              <w:t>/I-4,</w:t>
            </w:r>
            <w:r w:rsidR="00882D1C">
              <w:rPr>
                <w:rFonts w:ascii="Verdana" w:hAnsi="Verdana"/>
                <w:sz w:val="20"/>
                <w:szCs w:val="20"/>
                <w:lang w:val="bg-BG"/>
              </w:rPr>
              <w:t xml:space="preserve"> </w:t>
            </w:r>
            <w:r>
              <w:rPr>
                <w:rFonts w:ascii="Verdana" w:hAnsi="Verdana"/>
                <w:sz w:val="20"/>
                <w:szCs w:val="20"/>
                <w:lang w:val="bg-BG"/>
              </w:rPr>
              <w:t>Омуртаг – Търговище/</w:t>
            </w:r>
            <w:r w:rsidR="00882D1C">
              <w:rPr>
                <w:rFonts w:ascii="Verdana" w:hAnsi="Verdana"/>
                <w:sz w:val="20"/>
                <w:szCs w:val="20"/>
                <w:lang w:val="bg-BG"/>
              </w:rPr>
              <w:t xml:space="preserve"> </w:t>
            </w:r>
            <w:r>
              <w:rPr>
                <w:rFonts w:ascii="Verdana" w:hAnsi="Verdana"/>
                <w:sz w:val="20"/>
                <w:szCs w:val="20"/>
                <w:lang w:val="bg-BG"/>
              </w:rPr>
              <w:t>Разбойна</w:t>
            </w:r>
            <w:r w:rsidR="00882D1C">
              <w:rPr>
                <w:rFonts w:ascii="Verdana" w:hAnsi="Verdana"/>
                <w:sz w:val="20"/>
                <w:szCs w:val="20"/>
                <w:lang w:val="bg-BG"/>
              </w:rPr>
              <w:t xml:space="preserve"> – </w:t>
            </w:r>
            <w:r>
              <w:rPr>
                <w:rFonts w:ascii="Verdana" w:hAnsi="Verdana"/>
                <w:sz w:val="20"/>
                <w:szCs w:val="20"/>
                <w:lang w:val="bg-BG"/>
              </w:rPr>
              <w:t>Стража</w:t>
            </w:r>
            <w:r w:rsidR="00882D1C">
              <w:rPr>
                <w:rFonts w:ascii="Verdana" w:hAnsi="Verdana"/>
                <w:sz w:val="20"/>
                <w:szCs w:val="20"/>
                <w:lang w:val="bg-BG"/>
              </w:rPr>
              <w:t xml:space="preserve"> – </w:t>
            </w:r>
            <w:r>
              <w:rPr>
                <w:rFonts w:ascii="Verdana" w:hAnsi="Verdana"/>
                <w:sz w:val="20"/>
                <w:szCs w:val="20"/>
                <w:lang w:val="bg-BG"/>
              </w:rPr>
              <w:t>Драгановец</w:t>
            </w:r>
            <w:r w:rsidR="00882D1C">
              <w:rPr>
                <w:rFonts w:ascii="Verdana" w:hAnsi="Verdana"/>
                <w:sz w:val="20"/>
                <w:szCs w:val="20"/>
                <w:lang w:val="bg-BG"/>
              </w:rPr>
              <w:t xml:space="preserve"> </w:t>
            </w:r>
            <w:r>
              <w:rPr>
                <w:rFonts w:ascii="Verdana" w:hAnsi="Verdana"/>
                <w:sz w:val="20"/>
                <w:szCs w:val="20"/>
                <w:lang w:val="bg-BG"/>
              </w:rPr>
              <w:t>/</w:t>
            </w:r>
            <w:r w:rsidR="00882D1C">
              <w:rPr>
                <w:rFonts w:ascii="Verdana" w:hAnsi="Verdana"/>
                <w:sz w:val="20"/>
                <w:szCs w:val="20"/>
                <w:lang w:val="bg-BG"/>
              </w:rPr>
              <w:t xml:space="preserve"> – </w:t>
            </w:r>
            <w:r>
              <w:rPr>
                <w:rFonts w:ascii="Verdana" w:hAnsi="Verdana"/>
                <w:sz w:val="20"/>
                <w:szCs w:val="20"/>
                <w:lang w:val="bg-BG"/>
              </w:rPr>
              <w:t>граница</w:t>
            </w:r>
            <w:r w:rsidR="00882D1C">
              <w:rPr>
                <w:rFonts w:ascii="Verdana" w:hAnsi="Verdana"/>
                <w:sz w:val="20"/>
                <w:szCs w:val="20"/>
                <w:lang w:val="bg-BG"/>
              </w:rPr>
              <w:t xml:space="preserve"> </w:t>
            </w:r>
            <w:r>
              <w:rPr>
                <w:rFonts w:ascii="Verdana" w:hAnsi="Verdana"/>
                <w:sz w:val="20"/>
                <w:szCs w:val="20"/>
                <w:lang w:val="bg-BG"/>
              </w:rPr>
              <w:t>/Търговище</w:t>
            </w:r>
            <w:r w:rsidR="00882D1C">
              <w:rPr>
                <w:rFonts w:ascii="Verdana" w:hAnsi="Verdana"/>
                <w:sz w:val="20"/>
                <w:szCs w:val="20"/>
                <w:lang w:val="bg-BG"/>
              </w:rPr>
              <w:t xml:space="preserve"> – </w:t>
            </w:r>
            <w:r>
              <w:rPr>
                <w:rFonts w:ascii="Verdana" w:hAnsi="Verdana"/>
                <w:sz w:val="20"/>
                <w:szCs w:val="20"/>
                <w:lang w:val="bg-BG"/>
              </w:rPr>
              <w:t>Върбица/</w:t>
            </w:r>
            <w:r w:rsidR="00882D1C">
              <w:rPr>
                <w:rFonts w:ascii="Verdana" w:hAnsi="Verdana"/>
                <w:sz w:val="20"/>
                <w:szCs w:val="20"/>
                <w:lang w:val="bg-BG"/>
              </w:rPr>
              <w:t xml:space="preserve"> от км</w:t>
            </w:r>
            <w:r>
              <w:rPr>
                <w:rFonts w:ascii="Verdana" w:hAnsi="Verdana"/>
                <w:sz w:val="20"/>
                <w:szCs w:val="20"/>
                <w:lang w:val="bg-BG"/>
              </w:rPr>
              <w:t xml:space="preserve"> 1+500 до км</w:t>
            </w:r>
            <w:r w:rsidR="00882D1C">
              <w:rPr>
                <w:rFonts w:ascii="Verdana" w:hAnsi="Verdana"/>
                <w:sz w:val="20"/>
                <w:szCs w:val="20"/>
                <w:lang w:val="bg-BG"/>
              </w:rPr>
              <w:t xml:space="preserve"> </w:t>
            </w:r>
            <w:r>
              <w:rPr>
                <w:rFonts w:ascii="Verdana" w:hAnsi="Verdana"/>
                <w:sz w:val="20"/>
                <w:szCs w:val="20"/>
                <w:lang w:val="bg-BG"/>
              </w:rPr>
              <w:t>3+300</w:t>
            </w:r>
          </w:p>
          <w:p w:rsidR="00847FAF" w:rsidRPr="001B3D44" w:rsidRDefault="003C06F9" w:rsidP="00882D1C">
            <w:pPr>
              <w:rPr>
                <w:rFonts w:ascii="Verdana" w:hAnsi="Verdana"/>
                <w:sz w:val="20"/>
                <w:szCs w:val="20"/>
                <w:lang w:val="bg-BG"/>
              </w:rPr>
            </w:pPr>
            <w:r>
              <w:rPr>
                <w:rFonts w:ascii="Verdana" w:hAnsi="Verdana"/>
                <w:sz w:val="20"/>
                <w:szCs w:val="20"/>
                <w:lang w:val="bg-BG"/>
              </w:rPr>
              <w:t>41. Изградени 6 бр. изкуствени неравности за ограничаване на скорос</w:t>
            </w:r>
            <w:r w:rsidR="00882D1C">
              <w:rPr>
                <w:rFonts w:ascii="Verdana" w:hAnsi="Verdana"/>
                <w:sz w:val="20"/>
                <w:szCs w:val="20"/>
                <w:lang w:val="bg-BG"/>
              </w:rPr>
              <w:t>т</w:t>
            </w:r>
            <w:r>
              <w:rPr>
                <w:rFonts w:ascii="Verdana" w:hAnsi="Verdana"/>
                <w:sz w:val="20"/>
                <w:szCs w:val="20"/>
                <w:lang w:val="bg-BG"/>
              </w:rPr>
              <w:t>та на платното за движение на</w:t>
            </w:r>
            <w:r w:rsidR="00882D1C">
              <w:rPr>
                <w:rFonts w:ascii="Verdana" w:hAnsi="Verdana"/>
                <w:sz w:val="20"/>
                <w:szCs w:val="20"/>
                <w:lang w:val="bg-BG"/>
              </w:rPr>
              <w:t>:</w:t>
            </w:r>
            <w:r>
              <w:rPr>
                <w:rFonts w:ascii="Verdana" w:hAnsi="Verdana"/>
                <w:sz w:val="20"/>
                <w:szCs w:val="20"/>
                <w:lang w:val="bg-BG"/>
              </w:rPr>
              <w:t xml:space="preserve"> ул. „Христо Ботев“ – 1 бр.</w:t>
            </w:r>
            <w:r w:rsidR="00882D1C">
              <w:rPr>
                <w:rFonts w:ascii="Verdana" w:hAnsi="Verdana"/>
                <w:sz w:val="20"/>
                <w:szCs w:val="20"/>
                <w:lang w:val="bg-BG"/>
              </w:rPr>
              <w:t xml:space="preserve">, </w:t>
            </w:r>
            <w:r>
              <w:rPr>
                <w:rFonts w:ascii="Verdana" w:hAnsi="Verdana"/>
                <w:sz w:val="20"/>
                <w:szCs w:val="20"/>
                <w:lang w:val="bg-BG"/>
              </w:rPr>
              <w:t xml:space="preserve">ул. „Капитан </w:t>
            </w:r>
            <w:r>
              <w:rPr>
                <w:rFonts w:ascii="Verdana" w:hAnsi="Verdana"/>
                <w:sz w:val="20"/>
                <w:szCs w:val="20"/>
                <w:lang w:val="bg-BG"/>
              </w:rPr>
              <w:lastRenderedPageBreak/>
              <w:t>Данаджиев“ – 1 бр.</w:t>
            </w:r>
            <w:r w:rsidR="00882D1C">
              <w:rPr>
                <w:rFonts w:ascii="Verdana" w:hAnsi="Verdana"/>
                <w:sz w:val="20"/>
                <w:szCs w:val="20"/>
                <w:lang w:val="bg-BG"/>
              </w:rPr>
              <w:t>,</w:t>
            </w:r>
            <w:r>
              <w:rPr>
                <w:rFonts w:ascii="Verdana" w:hAnsi="Verdana"/>
                <w:sz w:val="20"/>
                <w:szCs w:val="20"/>
                <w:lang w:val="bg-BG"/>
              </w:rPr>
              <w:t xml:space="preserve"> ул. „Стефан Куцаров“ – 2</w:t>
            </w:r>
            <w:r w:rsidR="00882D1C">
              <w:rPr>
                <w:rFonts w:ascii="Verdana" w:hAnsi="Verdana"/>
                <w:sz w:val="20"/>
                <w:szCs w:val="20"/>
                <w:lang w:val="bg-BG"/>
              </w:rPr>
              <w:t xml:space="preserve"> </w:t>
            </w:r>
            <w:r>
              <w:rPr>
                <w:rFonts w:ascii="Verdana" w:hAnsi="Verdana"/>
                <w:sz w:val="20"/>
                <w:szCs w:val="20"/>
                <w:lang w:val="bg-BG"/>
              </w:rPr>
              <w:t>бр., ул. „Железничарска“</w:t>
            </w:r>
            <w:r w:rsidR="00882D1C">
              <w:rPr>
                <w:rFonts w:ascii="Verdana" w:hAnsi="Verdana"/>
                <w:sz w:val="20"/>
                <w:szCs w:val="20"/>
                <w:lang w:val="bg-BG"/>
              </w:rPr>
              <w:t xml:space="preserve"> –</w:t>
            </w:r>
            <w:r>
              <w:rPr>
                <w:rFonts w:ascii="Verdana" w:hAnsi="Verdana"/>
                <w:sz w:val="20"/>
                <w:szCs w:val="20"/>
                <w:lang w:val="bg-BG"/>
              </w:rPr>
              <w:t xml:space="preserve"> 2</w:t>
            </w:r>
            <w:r w:rsidR="00882D1C">
              <w:rPr>
                <w:rFonts w:ascii="Verdana" w:hAnsi="Verdana"/>
                <w:sz w:val="20"/>
                <w:szCs w:val="20"/>
                <w:lang w:val="bg-BG"/>
              </w:rPr>
              <w:t xml:space="preserve"> </w:t>
            </w:r>
            <w:r>
              <w:rPr>
                <w:rFonts w:ascii="Verdana" w:hAnsi="Verdana"/>
                <w:sz w:val="20"/>
                <w:szCs w:val="20"/>
                <w:lang w:val="bg-BG"/>
              </w:rPr>
              <w:t>бр.</w:t>
            </w:r>
            <w:r w:rsidR="00B443FF">
              <w:rPr>
                <w:rFonts w:ascii="Verdana" w:hAnsi="Verdana"/>
                <w:sz w:val="20"/>
                <w:szCs w:val="20"/>
                <w:lang w:val="bg-BG"/>
              </w:rPr>
              <w:t>;</w:t>
            </w:r>
            <w:r>
              <w:rPr>
                <w:rFonts w:ascii="Verdana" w:hAnsi="Verdana"/>
                <w:sz w:val="20"/>
                <w:szCs w:val="20"/>
                <w:lang w:val="bg-BG"/>
              </w:rPr>
              <w:t xml:space="preserve"> и 1 бр. повдигната пешеходна пътека на ул. „Паисий“</w:t>
            </w:r>
          </w:p>
        </w:tc>
      </w:tr>
      <w:tr w:rsidR="00847FAF" w:rsidRPr="006D1AF5" w:rsidTr="000E0A7D">
        <w:tc>
          <w:tcPr>
            <w:tcW w:w="5245" w:type="dxa"/>
            <w:shd w:val="clear" w:color="auto" w:fill="FFFFFF" w:themeFill="background1"/>
          </w:tcPr>
          <w:p w:rsidR="004B5FF6" w:rsidRPr="004B5FF6" w:rsidRDefault="00847FAF" w:rsidP="004B5FF6">
            <w:pPr>
              <w:rPr>
                <w:rFonts w:ascii="Verdana" w:hAnsi="Verdana"/>
                <w:sz w:val="20"/>
                <w:szCs w:val="20"/>
                <w:lang w:val="bg-BG"/>
              </w:rPr>
            </w:pPr>
            <w:r w:rsidRPr="00D26EAC">
              <w:rPr>
                <w:rFonts w:ascii="Verdana" w:eastAsia="Calibri" w:hAnsi="Verdana" w:cs="Times New Roman"/>
                <w:b/>
                <w:bCs/>
                <w:sz w:val="20"/>
                <w:szCs w:val="20"/>
                <w:lang w:val="bg-BG"/>
              </w:rPr>
              <w:lastRenderedPageBreak/>
              <w:t>Община Попово</w:t>
            </w:r>
            <w:r w:rsidR="004B5FF6" w:rsidRPr="009B5BC8">
              <w:rPr>
                <w:rFonts w:ascii="Verdana" w:hAnsi="Verdana"/>
                <w:sz w:val="20"/>
                <w:szCs w:val="20"/>
                <w:lang w:val="bg-BG"/>
              </w:rPr>
              <w:t xml:space="preserve">   </w:t>
            </w:r>
          </w:p>
        </w:tc>
        <w:tc>
          <w:tcPr>
            <w:tcW w:w="8363" w:type="dxa"/>
            <w:gridSpan w:val="2"/>
            <w:shd w:val="clear" w:color="auto" w:fill="FFFFFF" w:themeFill="background1"/>
          </w:tcPr>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Освет</w:t>
            </w:r>
            <w:r w:rsidR="00C556C0">
              <w:rPr>
                <w:rFonts w:ascii="Verdana" w:hAnsi="Verdana"/>
                <w:sz w:val="20"/>
                <w:szCs w:val="20"/>
                <w:lang w:val="bg-BG"/>
              </w:rPr>
              <w:t>е</w:t>
            </w:r>
            <w:r w:rsidR="00081D50" w:rsidRPr="00222E8B">
              <w:rPr>
                <w:rFonts w:ascii="Verdana" w:hAnsi="Verdana"/>
                <w:sz w:val="20"/>
                <w:szCs w:val="20"/>
                <w:lang w:val="bg-BG"/>
              </w:rPr>
              <w:t>н</w:t>
            </w:r>
            <w:r w:rsidR="00C556C0">
              <w:rPr>
                <w:rFonts w:ascii="Verdana" w:hAnsi="Verdana"/>
                <w:sz w:val="20"/>
                <w:szCs w:val="20"/>
                <w:lang w:val="bg-BG"/>
              </w:rPr>
              <w:t>о</w:t>
            </w:r>
            <w:r w:rsidR="00081D50" w:rsidRPr="00222E8B">
              <w:rPr>
                <w:rFonts w:ascii="Verdana" w:hAnsi="Verdana"/>
                <w:sz w:val="20"/>
                <w:szCs w:val="20"/>
                <w:lang w:val="bg-BG"/>
              </w:rPr>
              <w:t xml:space="preserve"> е кръстовището към изхода за гр. Антоново и околовръстен </w:t>
            </w:r>
          </w:p>
          <w:p w:rsidR="00081D50" w:rsidRPr="00081D50" w:rsidRDefault="00081D50" w:rsidP="00081D50">
            <w:pPr>
              <w:rPr>
                <w:rFonts w:ascii="Verdana" w:hAnsi="Verdana"/>
                <w:sz w:val="20"/>
                <w:szCs w:val="20"/>
                <w:lang w:val="bg-BG"/>
              </w:rPr>
            </w:pPr>
            <w:r>
              <w:rPr>
                <w:rFonts w:ascii="Verdana" w:hAnsi="Verdana"/>
                <w:sz w:val="20"/>
                <w:szCs w:val="20"/>
                <w:lang w:val="bg-BG"/>
              </w:rPr>
              <w:t>път поради натовареното движение с цел</w:t>
            </w:r>
            <w:r w:rsidRPr="00081D50">
              <w:rPr>
                <w:rFonts w:ascii="Verdana" w:hAnsi="Verdana"/>
                <w:sz w:val="20"/>
                <w:szCs w:val="20"/>
                <w:lang w:val="bg-BG"/>
              </w:rPr>
              <w:t xml:space="preserve"> предотвратяването на ПТП. </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 xml:space="preserve">Поставен знак Ж13 „Път без изход” на бул. „България” към </w:t>
            </w:r>
          </w:p>
          <w:p w:rsidR="00081D50" w:rsidRPr="00081D50" w:rsidRDefault="00081D50" w:rsidP="00081D50">
            <w:pPr>
              <w:rPr>
                <w:rFonts w:ascii="Verdana" w:hAnsi="Verdana"/>
                <w:sz w:val="20"/>
                <w:szCs w:val="20"/>
                <w:lang w:val="bg-BG"/>
              </w:rPr>
            </w:pPr>
            <w:r>
              <w:rPr>
                <w:rFonts w:ascii="Verdana" w:hAnsi="Verdana"/>
                <w:sz w:val="20"/>
                <w:szCs w:val="20"/>
                <w:lang w:val="bg-BG"/>
              </w:rPr>
              <w:t xml:space="preserve">пешеходна зона </w:t>
            </w:r>
            <w:r w:rsidRPr="00081D50">
              <w:rPr>
                <w:rFonts w:ascii="Verdana" w:hAnsi="Verdana"/>
                <w:sz w:val="20"/>
                <w:szCs w:val="20"/>
                <w:lang w:val="bg-BG"/>
              </w:rPr>
              <w:t xml:space="preserve">с цел да бъдат предотвратени неудобства на </w:t>
            </w:r>
          </w:p>
          <w:p w:rsidR="00081D50" w:rsidRDefault="00081D50" w:rsidP="00081D50">
            <w:pPr>
              <w:rPr>
                <w:rFonts w:ascii="Verdana" w:hAnsi="Verdana"/>
                <w:sz w:val="20"/>
                <w:szCs w:val="20"/>
                <w:lang w:val="bg-BG"/>
              </w:rPr>
            </w:pPr>
            <w:r w:rsidRPr="00081D50">
              <w:rPr>
                <w:rFonts w:ascii="Verdana" w:hAnsi="Verdana"/>
                <w:sz w:val="20"/>
                <w:szCs w:val="20"/>
                <w:lang w:val="bg-BG"/>
              </w:rPr>
              <w:t>гражд</w:t>
            </w:r>
            <w:r>
              <w:rPr>
                <w:rFonts w:ascii="Verdana" w:hAnsi="Verdana"/>
                <w:sz w:val="20"/>
                <w:szCs w:val="20"/>
                <w:lang w:val="bg-BG"/>
              </w:rPr>
              <w:t>аните и гостите на град Попово.</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През месец май беше приета и одобрена схема за поставянето на 10</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броя нови автоспирки от Общински съвет.</w:t>
            </w:r>
            <w:r>
              <w:rPr>
                <w:rFonts w:ascii="Verdana" w:hAnsi="Verdana"/>
                <w:sz w:val="20"/>
                <w:szCs w:val="20"/>
                <w:lang w:val="bg-BG"/>
              </w:rPr>
              <w:t xml:space="preserve"> </w:t>
            </w:r>
            <w:r w:rsidRPr="00081D50">
              <w:rPr>
                <w:rFonts w:ascii="Verdana" w:hAnsi="Verdana"/>
                <w:sz w:val="20"/>
                <w:szCs w:val="20"/>
                <w:lang w:val="bg-BG"/>
              </w:rPr>
              <w:t xml:space="preserve">Спирките са поставени в </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гр. Попово и кв. Невски съгласно чл.</w:t>
            </w:r>
            <w:r>
              <w:rPr>
                <w:rFonts w:ascii="Verdana" w:hAnsi="Verdana"/>
                <w:sz w:val="20"/>
                <w:szCs w:val="20"/>
                <w:lang w:val="bg-BG"/>
              </w:rPr>
              <w:t xml:space="preserve"> </w:t>
            </w:r>
            <w:r w:rsidRPr="00081D50">
              <w:rPr>
                <w:rFonts w:ascii="Verdana" w:hAnsi="Verdana"/>
                <w:sz w:val="20"/>
                <w:szCs w:val="20"/>
                <w:lang w:val="bg-BG"/>
              </w:rPr>
              <w:t>56, ал. 10 от Закона за устройство</w:t>
            </w:r>
          </w:p>
          <w:p w:rsidR="00222E8B" w:rsidRDefault="00222E8B" w:rsidP="00222E8B">
            <w:pPr>
              <w:rPr>
                <w:rFonts w:ascii="Verdana" w:hAnsi="Verdana"/>
                <w:sz w:val="20"/>
                <w:szCs w:val="20"/>
                <w:lang w:val="bg-BG"/>
              </w:rPr>
            </w:pPr>
            <w:r>
              <w:rPr>
                <w:rFonts w:ascii="Verdana" w:hAnsi="Verdana"/>
                <w:sz w:val="20"/>
                <w:szCs w:val="20"/>
                <w:lang w:val="bg-BG"/>
              </w:rPr>
              <w:t>на територията.</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Поставен знак Б2 „Спри! Пропусни движещите се с предимство!“</w:t>
            </w:r>
          </w:p>
          <w:p w:rsidR="00081D50" w:rsidRDefault="00081D50" w:rsidP="00081D50">
            <w:pPr>
              <w:rPr>
                <w:rFonts w:ascii="Verdana" w:hAnsi="Verdana"/>
                <w:sz w:val="20"/>
                <w:szCs w:val="20"/>
                <w:lang w:val="bg-BG"/>
              </w:rPr>
            </w:pPr>
            <w:r w:rsidRPr="00081D50">
              <w:rPr>
                <w:rFonts w:ascii="Verdana" w:hAnsi="Verdana"/>
                <w:sz w:val="20"/>
                <w:szCs w:val="20"/>
                <w:lang w:val="bg-BG"/>
              </w:rPr>
              <w:t>на ул. „Хаджи Димитър” в посока ул. „Драва” на ъгъла с ул. „Мара Тасева”</w:t>
            </w:r>
            <w:r>
              <w:rPr>
                <w:rFonts w:ascii="Verdana" w:hAnsi="Verdana"/>
                <w:sz w:val="20"/>
                <w:szCs w:val="20"/>
                <w:lang w:val="bg-BG"/>
              </w:rPr>
              <w:t>.</w:t>
            </w:r>
          </w:p>
          <w:p w:rsidR="00081D50" w:rsidRPr="00081D50" w:rsidRDefault="00222E8B" w:rsidP="00081D50">
            <w:pPr>
              <w:rPr>
                <w:rFonts w:ascii="Verdana" w:hAnsi="Verdana"/>
                <w:sz w:val="20"/>
                <w:szCs w:val="20"/>
                <w:lang w:val="bg-BG"/>
              </w:rPr>
            </w:pPr>
            <w:r>
              <w:rPr>
                <w:rFonts w:ascii="Verdana" w:hAnsi="Verdana"/>
                <w:sz w:val="20"/>
                <w:szCs w:val="20"/>
                <w:lang w:val="bg-BG"/>
              </w:rPr>
              <w:t xml:space="preserve">  </w:t>
            </w:r>
            <w:r w:rsidR="00081D50" w:rsidRPr="00081D50">
              <w:rPr>
                <w:rFonts w:ascii="Verdana" w:hAnsi="Verdana"/>
                <w:sz w:val="20"/>
                <w:szCs w:val="20"/>
                <w:lang w:val="bg-BG"/>
              </w:rPr>
              <w:t>Завършени ремонтни дейност</w:t>
            </w:r>
            <w:r w:rsidR="00081D50">
              <w:rPr>
                <w:rFonts w:ascii="Verdana" w:hAnsi="Verdana"/>
                <w:sz w:val="20"/>
                <w:szCs w:val="20"/>
                <w:lang w:val="bg-BG"/>
              </w:rPr>
              <w:t>и</w:t>
            </w:r>
            <w:r w:rsidR="00081D50" w:rsidRPr="00081D50">
              <w:rPr>
                <w:rFonts w:ascii="Verdana" w:hAnsi="Verdana"/>
                <w:sz w:val="20"/>
                <w:szCs w:val="20"/>
                <w:lang w:val="bg-BG"/>
              </w:rPr>
              <w:t xml:space="preserve"> в гр. Попово:</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 xml:space="preserve"> </w:t>
            </w:r>
            <w:r>
              <w:rPr>
                <w:rFonts w:ascii="Verdana" w:hAnsi="Verdana"/>
                <w:sz w:val="20"/>
                <w:szCs w:val="20"/>
                <w:lang w:val="bg-BG"/>
              </w:rPr>
              <w:t xml:space="preserve">- </w:t>
            </w:r>
            <w:r w:rsidR="000D7209" w:rsidRPr="00222E8B">
              <w:rPr>
                <w:rFonts w:ascii="Verdana" w:hAnsi="Verdana"/>
                <w:sz w:val="20"/>
                <w:szCs w:val="20"/>
                <w:lang w:val="bg-BG"/>
              </w:rPr>
              <w:t>Положена</w:t>
            </w:r>
            <w:r w:rsidR="00081D50" w:rsidRPr="00222E8B">
              <w:rPr>
                <w:rFonts w:ascii="Verdana" w:hAnsi="Verdana"/>
                <w:sz w:val="20"/>
                <w:szCs w:val="20"/>
                <w:lang w:val="bg-BG"/>
              </w:rPr>
              <w:t xml:space="preserve"> нова тротоарна и асфалтова настилка и подмяна на бордюри, поставяне на ново улично осветление:</w:t>
            </w:r>
          </w:p>
          <w:p w:rsidR="00081D50" w:rsidRDefault="00081D50" w:rsidP="005E6D36">
            <w:pPr>
              <w:pStyle w:val="a4"/>
              <w:numPr>
                <w:ilvl w:val="0"/>
                <w:numId w:val="22"/>
              </w:numPr>
              <w:rPr>
                <w:rFonts w:ascii="Verdana" w:hAnsi="Verdana"/>
                <w:sz w:val="20"/>
                <w:szCs w:val="20"/>
                <w:lang w:val="bg-BG"/>
              </w:rPr>
            </w:pPr>
            <w:r w:rsidRPr="00081D50">
              <w:rPr>
                <w:rFonts w:ascii="Verdana" w:hAnsi="Verdana"/>
                <w:sz w:val="20"/>
                <w:szCs w:val="20"/>
                <w:lang w:val="bg-BG"/>
              </w:rPr>
              <w:t>на ул. „Стамо Костов” от кръстовището с ул. „Каломенска” и ул. „Дряновска” до кръстовището с ул. „23-ти септември” и ул. „Есперанто”;</w:t>
            </w:r>
          </w:p>
          <w:p w:rsidR="00081D50" w:rsidRDefault="00081D50" w:rsidP="005E6D36">
            <w:pPr>
              <w:pStyle w:val="a4"/>
              <w:numPr>
                <w:ilvl w:val="0"/>
                <w:numId w:val="22"/>
              </w:numPr>
              <w:rPr>
                <w:rFonts w:ascii="Verdana" w:hAnsi="Verdana"/>
                <w:sz w:val="20"/>
                <w:szCs w:val="20"/>
                <w:lang w:val="bg-BG"/>
              </w:rPr>
            </w:pPr>
            <w:r w:rsidRPr="00081D50">
              <w:rPr>
                <w:rFonts w:ascii="Verdana" w:hAnsi="Verdana"/>
                <w:sz w:val="20"/>
                <w:szCs w:val="20"/>
                <w:lang w:val="bg-BG"/>
              </w:rPr>
              <w:t xml:space="preserve">на ул. „Славянска” от кръстовището ул. „Кирил и Методий” до ул. „Петко Мартинов”; </w:t>
            </w:r>
          </w:p>
          <w:p w:rsidR="00081D50" w:rsidRDefault="00081D50" w:rsidP="005E6D36">
            <w:pPr>
              <w:pStyle w:val="a4"/>
              <w:numPr>
                <w:ilvl w:val="0"/>
                <w:numId w:val="22"/>
              </w:numPr>
              <w:rPr>
                <w:rFonts w:ascii="Verdana" w:hAnsi="Verdana"/>
                <w:sz w:val="20"/>
                <w:szCs w:val="20"/>
                <w:lang w:val="bg-BG"/>
              </w:rPr>
            </w:pPr>
            <w:r w:rsidRPr="00081D50">
              <w:rPr>
                <w:rFonts w:ascii="Verdana" w:hAnsi="Verdana"/>
                <w:sz w:val="20"/>
                <w:szCs w:val="20"/>
                <w:lang w:val="bg-BG"/>
              </w:rPr>
              <w:t>на ул. „Балканска”;</w:t>
            </w:r>
          </w:p>
          <w:p w:rsidR="00081D50" w:rsidRDefault="00081D50" w:rsidP="005E6D36">
            <w:pPr>
              <w:pStyle w:val="a4"/>
              <w:numPr>
                <w:ilvl w:val="0"/>
                <w:numId w:val="22"/>
              </w:numPr>
              <w:rPr>
                <w:rFonts w:ascii="Verdana" w:hAnsi="Verdana"/>
                <w:sz w:val="20"/>
                <w:szCs w:val="20"/>
                <w:lang w:val="bg-BG"/>
              </w:rPr>
            </w:pPr>
            <w:r w:rsidRPr="00081D50">
              <w:rPr>
                <w:rFonts w:ascii="Verdana" w:hAnsi="Verdana"/>
                <w:sz w:val="20"/>
                <w:szCs w:val="20"/>
                <w:lang w:val="bg-BG"/>
              </w:rPr>
              <w:t>на ул. „Отец Паисий“ от ул. „Каломенска“ до ул. „Райко Даскалов“, включително площад „Трети март”</w:t>
            </w:r>
            <w:r>
              <w:rPr>
                <w:rFonts w:ascii="Verdana" w:hAnsi="Verdana"/>
                <w:sz w:val="20"/>
                <w:szCs w:val="20"/>
                <w:lang w:val="bg-BG"/>
              </w:rPr>
              <w:t>;</w:t>
            </w:r>
          </w:p>
          <w:p w:rsidR="00081D50" w:rsidRPr="00081D50" w:rsidRDefault="00081D50" w:rsidP="005E6D36">
            <w:pPr>
              <w:pStyle w:val="a4"/>
              <w:numPr>
                <w:ilvl w:val="0"/>
                <w:numId w:val="22"/>
              </w:numPr>
              <w:rPr>
                <w:rFonts w:ascii="Verdana" w:hAnsi="Verdana"/>
                <w:sz w:val="20"/>
                <w:szCs w:val="20"/>
                <w:lang w:val="bg-BG"/>
              </w:rPr>
            </w:pPr>
            <w:r>
              <w:rPr>
                <w:rFonts w:ascii="Verdana" w:hAnsi="Verdana"/>
                <w:sz w:val="20"/>
                <w:szCs w:val="20"/>
                <w:lang w:val="bg-BG"/>
              </w:rPr>
              <w:t>с</w:t>
            </w:r>
            <w:r w:rsidRPr="00081D50">
              <w:rPr>
                <w:rFonts w:ascii="Verdana" w:hAnsi="Verdana"/>
                <w:sz w:val="20"/>
                <w:szCs w:val="20"/>
                <w:lang w:val="bg-BG"/>
              </w:rPr>
              <w:t>менена е тротоарната настилка от ул. „Хад</w:t>
            </w:r>
            <w:r>
              <w:rPr>
                <w:rFonts w:ascii="Verdana" w:hAnsi="Verdana"/>
                <w:sz w:val="20"/>
                <w:szCs w:val="20"/>
                <w:lang w:val="bg-BG"/>
              </w:rPr>
              <w:t>жи Димитър” до ул. „Македонска”.</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 xml:space="preserve">Подменени са знаците на ул. „Дряновска” преди кръстовището с ул. </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„Кардамска” и ул. „Петко Мартин</w:t>
            </w:r>
            <w:r>
              <w:rPr>
                <w:rFonts w:ascii="Verdana" w:hAnsi="Verdana"/>
                <w:sz w:val="20"/>
                <w:szCs w:val="20"/>
                <w:lang w:val="bg-BG"/>
              </w:rPr>
              <w:t xml:space="preserve">ов” по посока от изток на запад, </w:t>
            </w:r>
            <w:r w:rsidRPr="00081D50">
              <w:rPr>
                <w:rFonts w:ascii="Verdana" w:hAnsi="Verdana"/>
                <w:sz w:val="20"/>
                <w:szCs w:val="20"/>
                <w:lang w:val="bg-BG"/>
              </w:rPr>
              <w:t xml:space="preserve">като </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 xml:space="preserve">знак Б1 „Пропусни движещите се по пътя с предимство” се замени със </w:t>
            </w:r>
          </w:p>
          <w:p w:rsidR="00222E8B" w:rsidRDefault="00081D50" w:rsidP="00222E8B">
            <w:pPr>
              <w:rPr>
                <w:rFonts w:ascii="Verdana" w:hAnsi="Verdana"/>
                <w:sz w:val="20"/>
                <w:szCs w:val="20"/>
                <w:lang w:val="bg-BG"/>
              </w:rPr>
            </w:pPr>
            <w:r w:rsidRPr="00081D50">
              <w:rPr>
                <w:rFonts w:ascii="Verdana" w:hAnsi="Verdana"/>
                <w:sz w:val="20"/>
                <w:szCs w:val="20"/>
                <w:lang w:val="bg-BG"/>
              </w:rPr>
              <w:t>знак Б2 – „Спри! Пропусни движ</w:t>
            </w:r>
            <w:r w:rsidR="000D7209">
              <w:rPr>
                <w:rFonts w:ascii="Verdana" w:hAnsi="Verdana"/>
                <w:sz w:val="20"/>
                <w:szCs w:val="20"/>
                <w:lang w:val="bg-BG"/>
              </w:rPr>
              <w:t>ещите се по пътя с предимство“</w:t>
            </w:r>
            <w:r w:rsidR="00222E8B">
              <w:rPr>
                <w:rFonts w:ascii="Verdana" w:hAnsi="Verdana"/>
                <w:sz w:val="20"/>
                <w:szCs w:val="20"/>
                <w:lang w:val="bg-BG"/>
              </w:rPr>
              <w:t>.</w:t>
            </w:r>
          </w:p>
          <w:p w:rsid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Обозначени са две паркоместа за инвалиди с хоризонтална маркировка от страната на хранителен магазин ЕТ „Пламко”, намиращ се на ул. „Панайот Волов”</w:t>
            </w:r>
            <w:r w:rsidR="00446B19">
              <w:rPr>
                <w:rFonts w:ascii="Verdana" w:hAnsi="Verdana"/>
                <w:sz w:val="20"/>
                <w:szCs w:val="20"/>
                <w:lang w:val="bg-BG"/>
              </w:rPr>
              <w:t>,</w:t>
            </w:r>
            <w:r w:rsidR="00081D50" w:rsidRPr="00222E8B">
              <w:rPr>
                <w:rFonts w:ascii="Verdana" w:hAnsi="Verdana"/>
                <w:sz w:val="20"/>
                <w:szCs w:val="20"/>
                <w:lang w:val="bg-BG"/>
              </w:rPr>
              <w:t xml:space="preserve"> и от източната страна срещу кафе-аперитив „Бончука”.</w:t>
            </w:r>
          </w:p>
          <w:p w:rsidR="00081D50" w:rsidRPr="00222E8B" w:rsidRDefault="00222E8B" w:rsidP="00222E8B">
            <w:pPr>
              <w:rPr>
                <w:rFonts w:ascii="Verdana" w:hAnsi="Verdana"/>
                <w:sz w:val="20"/>
                <w:szCs w:val="20"/>
                <w:lang w:val="bg-BG"/>
              </w:rPr>
            </w:pPr>
            <w:r>
              <w:rPr>
                <w:rFonts w:ascii="Verdana" w:hAnsi="Verdana"/>
                <w:sz w:val="20"/>
                <w:szCs w:val="20"/>
                <w:lang w:val="bg-BG"/>
              </w:rPr>
              <w:t xml:space="preserve">- </w:t>
            </w:r>
            <w:r w:rsidR="00081D50" w:rsidRPr="00222E8B">
              <w:rPr>
                <w:rFonts w:ascii="Verdana" w:hAnsi="Verdana"/>
                <w:sz w:val="20"/>
                <w:szCs w:val="20"/>
                <w:lang w:val="bg-BG"/>
              </w:rPr>
              <w:t>Поставени са знаци В4 /10 т/ - „Забранено влизането на</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товарни</w:t>
            </w:r>
            <w:r>
              <w:rPr>
                <w:rFonts w:ascii="Verdana" w:hAnsi="Verdana"/>
                <w:sz w:val="20"/>
                <w:szCs w:val="20"/>
                <w:lang w:val="bg-BG"/>
              </w:rPr>
              <w:t xml:space="preserve"> автомобили” на следните улици: ул. „Оборище“</w:t>
            </w:r>
            <w:r w:rsidRPr="00081D50">
              <w:rPr>
                <w:rFonts w:ascii="Verdana" w:hAnsi="Verdana"/>
                <w:sz w:val="20"/>
                <w:szCs w:val="20"/>
                <w:lang w:val="bg-BG"/>
              </w:rPr>
              <w:t xml:space="preserve"> на 5</w:t>
            </w:r>
            <w:r>
              <w:rPr>
                <w:rFonts w:ascii="Verdana" w:hAnsi="Verdana"/>
                <w:sz w:val="20"/>
                <w:szCs w:val="20"/>
                <w:lang w:val="bg-BG"/>
              </w:rPr>
              <w:t xml:space="preserve"> м след кръстовището на бул. „</w:t>
            </w:r>
            <w:r w:rsidRPr="00081D50">
              <w:rPr>
                <w:rFonts w:ascii="Verdana" w:hAnsi="Verdana"/>
                <w:sz w:val="20"/>
                <w:szCs w:val="20"/>
                <w:lang w:val="bg-BG"/>
              </w:rPr>
              <w:t>България” с ул. „Оборище” в северозападна посока;</w:t>
            </w:r>
          </w:p>
          <w:p w:rsidR="00C93407" w:rsidRDefault="00081D50" w:rsidP="00081D50">
            <w:pPr>
              <w:rPr>
                <w:rFonts w:ascii="Verdana" w:hAnsi="Verdana"/>
                <w:sz w:val="20"/>
                <w:szCs w:val="20"/>
                <w:lang w:val="bg-BG"/>
              </w:rPr>
            </w:pPr>
            <w:r w:rsidRPr="00081D50">
              <w:rPr>
                <w:rFonts w:ascii="Verdana" w:hAnsi="Verdana"/>
                <w:sz w:val="20"/>
                <w:szCs w:val="20"/>
                <w:lang w:val="bg-BG"/>
              </w:rPr>
              <w:t>ул. „Дряновска” и ул. „Освобождение” в източн</w:t>
            </w:r>
            <w:r w:rsidR="00C93407">
              <w:rPr>
                <w:rFonts w:ascii="Verdana" w:hAnsi="Verdana"/>
                <w:sz w:val="20"/>
                <w:szCs w:val="20"/>
                <w:lang w:val="bg-BG"/>
              </w:rPr>
              <w:t>а посока.</w:t>
            </w:r>
          </w:p>
          <w:p w:rsidR="00C93407" w:rsidRDefault="00C93407" w:rsidP="00081D50">
            <w:pPr>
              <w:rPr>
                <w:rFonts w:ascii="Verdana" w:hAnsi="Verdana"/>
                <w:sz w:val="20"/>
                <w:szCs w:val="20"/>
                <w:lang w:val="bg-BG"/>
              </w:rPr>
            </w:pPr>
            <w:r>
              <w:rPr>
                <w:rFonts w:ascii="Verdana" w:hAnsi="Verdana"/>
                <w:sz w:val="20"/>
                <w:szCs w:val="20"/>
                <w:lang w:val="bg-BG"/>
              </w:rPr>
              <w:t xml:space="preserve">-  </w:t>
            </w:r>
            <w:r w:rsidR="00081D50" w:rsidRPr="00081D50">
              <w:rPr>
                <w:rFonts w:ascii="Verdana" w:hAnsi="Verdana"/>
                <w:sz w:val="20"/>
                <w:szCs w:val="20"/>
                <w:lang w:val="bg-BG"/>
              </w:rPr>
              <w:t>Поставен забранителен знак В4 „Забранено е влизането на товарни ав</w:t>
            </w:r>
            <w:r>
              <w:rPr>
                <w:rFonts w:ascii="Verdana" w:hAnsi="Verdana"/>
                <w:sz w:val="20"/>
                <w:szCs w:val="20"/>
                <w:lang w:val="bg-BG"/>
              </w:rPr>
              <w:t>томобили” на ул. „Стамо Костов”.</w:t>
            </w:r>
          </w:p>
          <w:p w:rsidR="00081D50" w:rsidRPr="00081D50" w:rsidRDefault="00C93407" w:rsidP="00081D50">
            <w:pPr>
              <w:rPr>
                <w:rFonts w:ascii="Verdana" w:hAnsi="Verdana"/>
                <w:sz w:val="20"/>
                <w:szCs w:val="20"/>
                <w:lang w:val="bg-BG"/>
              </w:rPr>
            </w:pPr>
            <w:r>
              <w:rPr>
                <w:rFonts w:ascii="Verdana" w:hAnsi="Verdana"/>
                <w:sz w:val="20"/>
                <w:szCs w:val="20"/>
                <w:lang w:val="bg-BG"/>
              </w:rPr>
              <w:t xml:space="preserve">- </w:t>
            </w:r>
            <w:r w:rsidR="00081D50" w:rsidRPr="00081D50">
              <w:rPr>
                <w:rFonts w:ascii="Verdana" w:hAnsi="Verdana"/>
                <w:sz w:val="20"/>
                <w:szCs w:val="20"/>
                <w:lang w:val="bg-BG"/>
              </w:rPr>
              <w:t>Ограничаване общото тегло на превозните средства със знак В4 „Забранено е влизането на това</w:t>
            </w:r>
            <w:r w:rsidR="005A7A74">
              <w:rPr>
                <w:rFonts w:ascii="Verdana" w:hAnsi="Verdana"/>
                <w:sz w:val="20"/>
                <w:szCs w:val="20"/>
                <w:lang w:val="bg-BG"/>
              </w:rPr>
              <w:t>р</w:t>
            </w:r>
            <w:r w:rsidR="00081D50" w:rsidRPr="00081D50">
              <w:rPr>
                <w:rFonts w:ascii="Verdana" w:hAnsi="Verdana"/>
                <w:sz w:val="20"/>
                <w:szCs w:val="20"/>
                <w:lang w:val="bg-BG"/>
              </w:rPr>
              <w:t>ни автомобили“ с товароносимост до</w:t>
            </w:r>
          </w:p>
          <w:p w:rsidR="00222E8B" w:rsidRDefault="00C93407" w:rsidP="00222E8B">
            <w:pPr>
              <w:rPr>
                <w:rFonts w:ascii="Verdana" w:hAnsi="Verdana"/>
                <w:sz w:val="20"/>
                <w:szCs w:val="20"/>
                <w:lang w:val="bg-BG"/>
              </w:rPr>
            </w:pPr>
            <w:r>
              <w:rPr>
                <w:rFonts w:ascii="Verdana" w:hAnsi="Verdana"/>
                <w:sz w:val="20"/>
                <w:szCs w:val="20"/>
                <w:lang w:val="bg-BG"/>
              </w:rPr>
              <w:t>3,5 т</w:t>
            </w:r>
            <w:r w:rsidR="00081D50" w:rsidRPr="00081D50">
              <w:rPr>
                <w:rFonts w:ascii="Verdana" w:hAnsi="Verdana"/>
                <w:sz w:val="20"/>
                <w:szCs w:val="20"/>
                <w:lang w:val="bg-BG"/>
              </w:rPr>
              <w:t xml:space="preserve"> в северна посока от ул. „Димитър Благоев” в края на с. Ковачев</w:t>
            </w:r>
            <w:r w:rsidR="00222E8B">
              <w:rPr>
                <w:rFonts w:ascii="Verdana" w:hAnsi="Verdana"/>
                <w:sz w:val="20"/>
                <w:szCs w:val="20"/>
                <w:lang w:val="bg-BG"/>
              </w:rPr>
              <w:t xml:space="preserve">ец и в </w:t>
            </w:r>
            <w:r w:rsidR="00222E8B">
              <w:rPr>
                <w:rFonts w:ascii="Verdana" w:hAnsi="Verdana"/>
                <w:sz w:val="20"/>
                <w:szCs w:val="20"/>
                <w:lang w:val="bg-BG"/>
              </w:rPr>
              <w:lastRenderedPageBreak/>
              <w:t>началото на път TGV2140.</w:t>
            </w:r>
          </w:p>
          <w:p w:rsidR="00081D50" w:rsidRPr="00222E8B" w:rsidRDefault="00222E8B" w:rsidP="00222E8B">
            <w:pPr>
              <w:rPr>
                <w:rFonts w:ascii="Verdana" w:hAnsi="Verdana"/>
                <w:sz w:val="20"/>
                <w:szCs w:val="20"/>
                <w:lang w:val="bg-BG"/>
              </w:rPr>
            </w:pPr>
            <w:r w:rsidRPr="00222E8B">
              <w:rPr>
                <w:rFonts w:ascii="Verdana" w:hAnsi="Verdana"/>
                <w:sz w:val="20"/>
                <w:szCs w:val="20"/>
                <w:lang w:val="bg-BG"/>
              </w:rPr>
              <w:t>-</w:t>
            </w:r>
            <w:r>
              <w:rPr>
                <w:rFonts w:ascii="Verdana" w:hAnsi="Verdana"/>
                <w:sz w:val="20"/>
                <w:szCs w:val="20"/>
                <w:lang w:val="bg-BG"/>
              </w:rPr>
              <w:t xml:space="preserve"> </w:t>
            </w:r>
            <w:r w:rsidR="00081D50" w:rsidRPr="00222E8B">
              <w:rPr>
                <w:rFonts w:ascii="Verdana" w:hAnsi="Verdana"/>
                <w:sz w:val="20"/>
                <w:szCs w:val="20"/>
                <w:lang w:val="bg-BG"/>
              </w:rPr>
              <w:t>Поставени са знаци В28 „Забранено паркирането” на следните</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улици:</w:t>
            </w:r>
            <w:r w:rsidR="00C93407">
              <w:rPr>
                <w:rFonts w:ascii="Verdana" w:hAnsi="Verdana"/>
                <w:sz w:val="20"/>
                <w:szCs w:val="20"/>
                <w:lang w:val="bg-BG"/>
              </w:rPr>
              <w:t xml:space="preserve"> </w:t>
            </w:r>
            <w:r w:rsidRPr="00081D50">
              <w:rPr>
                <w:rFonts w:ascii="Verdana" w:hAnsi="Verdana"/>
                <w:sz w:val="20"/>
                <w:szCs w:val="20"/>
                <w:lang w:val="bg-BG"/>
              </w:rPr>
              <w:t>ул. „Лозарска” от кръстовището с ул. „Цар Освободител”</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 xml:space="preserve">към ул. „Каломенска”, и от ул. „Каломенска” към кръстовището с ул. „Цар Освободител” поради многото паркирали коли и затрудненото </w:t>
            </w:r>
          </w:p>
          <w:p w:rsidR="00222E8B" w:rsidRDefault="00081D50" w:rsidP="00222E8B">
            <w:pPr>
              <w:rPr>
                <w:rFonts w:ascii="Verdana" w:hAnsi="Verdana"/>
                <w:sz w:val="20"/>
                <w:szCs w:val="20"/>
                <w:lang w:val="bg-BG"/>
              </w:rPr>
            </w:pPr>
            <w:r w:rsidRPr="00081D50">
              <w:rPr>
                <w:rFonts w:ascii="Verdana" w:hAnsi="Verdana"/>
                <w:sz w:val="20"/>
                <w:szCs w:val="20"/>
                <w:lang w:val="bg-BG"/>
              </w:rPr>
              <w:t>движение по улицата;</w:t>
            </w:r>
            <w:r w:rsidR="00C93407">
              <w:rPr>
                <w:rFonts w:ascii="Verdana" w:hAnsi="Verdana"/>
                <w:sz w:val="20"/>
                <w:szCs w:val="20"/>
                <w:lang w:val="bg-BG"/>
              </w:rPr>
              <w:t xml:space="preserve"> </w:t>
            </w:r>
            <w:r w:rsidRPr="00081D50">
              <w:rPr>
                <w:rFonts w:ascii="Verdana" w:hAnsi="Verdana"/>
                <w:sz w:val="20"/>
                <w:szCs w:val="20"/>
                <w:lang w:val="bg-BG"/>
              </w:rPr>
              <w:t>ул. „Марко Николов” на ъгъла с ул. „Земедел</w:t>
            </w:r>
            <w:r w:rsidR="004E56DD">
              <w:rPr>
                <w:rFonts w:ascii="Verdana" w:hAnsi="Verdana"/>
                <w:sz w:val="20"/>
                <w:szCs w:val="20"/>
                <w:lang w:val="bg-BG"/>
              </w:rPr>
              <w:t>с</w:t>
            </w:r>
            <w:r w:rsidRPr="00081D50">
              <w:rPr>
                <w:rFonts w:ascii="Verdana" w:hAnsi="Verdana"/>
                <w:sz w:val="20"/>
                <w:szCs w:val="20"/>
                <w:lang w:val="bg-BG"/>
              </w:rPr>
              <w:t>ка” в посока с. Гагово поради неправилното спиране на автомобилите на платното за движение, предприемат се рискови маневри които са предпоставка за</w:t>
            </w:r>
            <w:r w:rsidR="00222E8B">
              <w:rPr>
                <w:rFonts w:ascii="Verdana" w:hAnsi="Verdana"/>
                <w:sz w:val="20"/>
                <w:szCs w:val="20"/>
                <w:lang w:val="bg-BG"/>
              </w:rPr>
              <w:t xml:space="preserve"> ПТП.</w:t>
            </w:r>
          </w:p>
          <w:p w:rsidR="00081D50" w:rsidRPr="00222E8B" w:rsidRDefault="00222E8B" w:rsidP="00222E8B">
            <w:pPr>
              <w:rPr>
                <w:rFonts w:ascii="Verdana" w:hAnsi="Verdana"/>
                <w:sz w:val="20"/>
                <w:szCs w:val="20"/>
                <w:lang w:val="bg-BG"/>
              </w:rPr>
            </w:pPr>
            <w:r>
              <w:rPr>
                <w:rFonts w:ascii="Verdana" w:hAnsi="Verdana"/>
                <w:sz w:val="20"/>
                <w:szCs w:val="20"/>
                <w:lang w:val="bg-BG"/>
              </w:rPr>
              <w:t xml:space="preserve">- </w:t>
            </w:r>
            <w:r w:rsidR="00081D50" w:rsidRPr="00222E8B">
              <w:rPr>
                <w:rFonts w:ascii="Verdana" w:hAnsi="Verdana"/>
                <w:sz w:val="20"/>
                <w:szCs w:val="20"/>
                <w:lang w:val="bg-BG"/>
              </w:rPr>
              <w:t>Поставени са знаци В27 „Забранени са престоят и паркирането“ на следните улици:</w:t>
            </w:r>
            <w:r w:rsidR="00C93407" w:rsidRPr="00222E8B">
              <w:rPr>
                <w:rFonts w:ascii="Verdana" w:hAnsi="Verdana"/>
                <w:sz w:val="20"/>
                <w:szCs w:val="20"/>
                <w:lang w:val="bg-BG"/>
              </w:rPr>
              <w:t xml:space="preserve"> ул. „Хаджи Димитър” на 20 м</w:t>
            </w:r>
            <w:r w:rsidR="00081D50" w:rsidRPr="00222E8B">
              <w:rPr>
                <w:rFonts w:ascii="Verdana" w:hAnsi="Verdana"/>
                <w:sz w:val="20"/>
                <w:szCs w:val="20"/>
                <w:lang w:val="bg-BG"/>
              </w:rPr>
              <w:t xml:space="preserve"> преди пре</w:t>
            </w:r>
            <w:r w:rsidR="00C93407" w:rsidRPr="00222E8B">
              <w:rPr>
                <w:rFonts w:ascii="Verdana" w:hAnsi="Verdana"/>
                <w:sz w:val="20"/>
                <w:szCs w:val="20"/>
                <w:lang w:val="bg-BG"/>
              </w:rPr>
              <w:t xml:space="preserve">сечката с ул. „Генерал Баранов”; </w:t>
            </w:r>
            <w:r w:rsidR="00081D50" w:rsidRPr="00222E8B">
              <w:rPr>
                <w:rFonts w:ascii="Verdana" w:hAnsi="Verdana"/>
                <w:sz w:val="20"/>
                <w:szCs w:val="20"/>
                <w:lang w:val="bg-BG"/>
              </w:rPr>
              <w:t>ул. „Мара Тасева” към изхода на гр. Попово посока гр. Търговище до отсечката на входа на „Кристера” АД и до входа на строителна борса „Дудо Строй” ЕООД;</w:t>
            </w:r>
            <w:r w:rsidR="00C93407" w:rsidRPr="00222E8B">
              <w:rPr>
                <w:rFonts w:ascii="Verdana" w:hAnsi="Verdana"/>
                <w:sz w:val="20"/>
                <w:szCs w:val="20"/>
                <w:lang w:val="bg-BG"/>
              </w:rPr>
              <w:t xml:space="preserve"> бул. „България”, </w:t>
            </w:r>
            <w:r w:rsidR="00081D50" w:rsidRPr="00222E8B">
              <w:rPr>
                <w:rFonts w:ascii="Verdana" w:hAnsi="Verdana"/>
                <w:sz w:val="20"/>
                <w:szCs w:val="20"/>
                <w:lang w:val="bg-BG"/>
              </w:rPr>
              <w:t>ограничаваща спирането в отсечката от локалното платно, намиращо се между ул. „Градинарска” и „Лозарска”, тъй като платното в този участък е стеснено което представляв</w:t>
            </w:r>
            <w:r w:rsidR="00C93407" w:rsidRPr="00222E8B">
              <w:rPr>
                <w:rFonts w:ascii="Verdana" w:hAnsi="Verdana"/>
                <w:sz w:val="20"/>
                <w:szCs w:val="20"/>
                <w:lang w:val="bg-BG"/>
              </w:rPr>
              <w:t>а опасност от възникване на ПТП.</w:t>
            </w:r>
          </w:p>
          <w:p w:rsidR="00081D50" w:rsidRPr="00081D50" w:rsidRDefault="00C93407" w:rsidP="00081D50">
            <w:pPr>
              <w:rPr>
                <w:rFonts w:ascii="Verdana" w:hAnsi="Verdana"/>
                <w:sz w:val="20"/>
                <w:szCs w:val="20"/>
                <w:lang w:val="bg-BG"/>
              </w:rPr>
            </w:pPr>
            <w:r>
              <w:rPr>
                <w:rFonts w:ascii="Verdana" w:hAnsi="Verdana"/>
                <w:sz w:val="20"/>
                <w:szCs w:val="20"/>
                <w:lang w:val="bg-BG"/>
              </w:rPr>
              <w:t xml:space="preserve">- </w:t>
            </w:r>
            <w:r w:rsidRPr="00081D50">
              <w:rPr>
                <w:rFonts w:ascii="Verdana" w:hAnsi="Verdana"/>
                <w:sz w:val="20"/>
                <w:szCs w:val="20"/>
                <w:lang w:val="bg-BG"/>
              </w:rPr>
              <w:t>Поставен знак Д19 „Паркинг” на ул. „Славянска” преди</w:t>
            </w:r>
            <w:r>
              <w:rPr>
                <w:rFonts w:ascii="Verdana" w:hAnsi="Verdana"/>
                <w:sz w:val="20"/>
                <w:szCs w:val="20"/>
                <w:lang w:val="bg-BG"/>
              </w:rPr>
              <w:t xml:space="preserve"> кръстовището с бул. „България”.</w:t>
            </w:r>
          </w:p>
          <w:p w:rsidR="00081D50" w:rsidRPr="00081D50" w:rsidRDefault="00C93407" w:rsidP="00081D50">
            <w:pPr>
              <w:rPr>
                <w:rFonts w:ascii="Verdana" w:hAnsi="Verdana"/>
                <w:sz w:val="20"/>
                <w:szCs w:val="20"/>
                <w:lang w:val="bg-BG"/>
              </w:rPr>
            </w:pPr>
            <w:r>
              <w:rPr>
                <w:rFonts w:ascii="Verdana" w:hAnsi="Verdana"/>
                <w:sz w:val="20"/>
                <w:szCs w:val="20"/>
                <w:lang w:val="bg-BG"/>
              </w:rPr>
              <w:t xml:space="preserve">- </w:t>
            </w:r>
            <w:r w:rsidR="00081D50" w:rsidRPr="00081D50">
              <w:rPr>
                <w:rFonts w:ascii="Verdana" w:hAnsi="Verdana"/>
                <w:sz w:val="20"/>
                <w:szCs w:val="20"/>
                <w:lang w:val="bg-BG"/>
              </w:rPr>
              <w:t>Премахнат е зна</w:t>
            </w:r>
            <w:r>
              <w:rPr>
                <w:rFonts w:ascii="Verdana" w:hAnsi="Verdana"/>
                <w:sz w:val="20"/>
                <w:szCs w:val="20"/>
                <w:lang w:val="bg-BG"/>
              </w:rPr>
              <w:t>к Д19 „Паркинг” на ъгъла на ул. „</w:t>
            </w:r>
            <w:r w:rsidR="00081D50" w:rsidRPr="00081D50">
              <w:rPr>
                <w:rFonts w:ascii="Verdana" w:hAnsi="Verdana"/>
                <w:sz w:val="20"/>
                <w:szCs w:val="20"/>
                <w:lang w:val="bg-BG"/>
              </w:rPr>
              <w:t>Славянска” с бул.</w:t>
            </w:r>
          </w:p>
          <w:p w:rsidR="00081D50" w:rsidRPr="00081D50" w:rsidRDefault="00081D50" w:rsidP="00081D50">
            <w:pPr>
              <w:rPr>
                <w:rFonts w:ascii="Verdana" w:hAnsi="Verdana"/>
                <w:sz w:val="20"/>
                <w:szCs w:val="20"/>
                <w:lang w:val="bg-BG"/>
              </w:rPr>
            </w:pPr>
            <w:r w:rsidRPr="00081D50">
              <w:rPr>
                <w:rFonts w:ascii="Verdana" w:hAnsi="Verdana"/>
                <w:sz w:val="20"/>
                <w:szCs w:val="20"/>
                <w:lang w:val="bg-BG"/>
              </w:rPr>
              <w:t>„България” към площад „Александър Стамболийски” поради излизането</w:t>
            </w:r>
          </w:p>
          <w:p w:rsidR="00847FAF" w:rsidRPr="00081D50" w:rsidRDefault="00081D50" w:rsidP="00C93407">
            <w:pPr>
              <w:rPr>
                <w:rFonts w:ascii="Verdana" w:hAnsi="Verdana"/>
                <w:sz w:val="20"/>
                <w:szCs w:val="20"/>
                <w:lang w:val="bg-BG"/>
              </w:rPr>
            </w:pPr>
            <w:r w:rsidRPr="00081D50">
              <w:rPr>
                <w:rFonts w:ascii="Verdana" w:hAnsi="Verdana"/>
                <w:sz w:val="20"/>
                <w:szCs w:val="20"/>
                <w:lang w:val="bg-BG"/>
              </w:rPr>
              <w:t xml:space="preserve">от улица с предимство </w:t>
            </w:r>
            <w:r w:rsidR="00C93407">
              <w:rPr>
                <w:rFonts w:ascii="Verdana" w:hAnsi="Verdana"/>
                <w:sz w:val="20"/>
                <w:szCs w:val="20"/>
                <w:lang w:val="bg-BG"/>
              </w:rPr>
              <w:t>и наличието на знак за паркинг.</w:t>
            </w:r>
          </w:p>
        </w:tc>
      </w:tr>
      <w:tr w:rsidR="00847FAF" w:rsidRPr="006D1AF5" w:rsidTr="000E0A7D">
        <w:tc>
          <w:tcPr>
            <w:tcW w:w="5245" w:type="dxa"/>
            <w:shd w:val="clear" w:color="auto" w:fill="FFFFFF" w:themeFill="background1"/>
          </w:tcPr>
          <w:p w:rsidR="00847FAF" w:rsidRPr="00C2065E" w:rsidRDefault="00847FAF" w:rsidP="00847FAF">
            <w:pPr>
              <w:rPr>
                <w:rFonts w:ascii="Verdana" w:eastAsia="Calibri" w:hAnsi="Verdana" w:cs="Times New Roman"/>
                <w:b/>
                <w:bCs/>
                <w:sz w:val="20"/>
                <w:szCs w:val="20"/>
                <w:lang w:val="bg-BG"/>
              </w:rPr>
            </w:pPr>
            <w:r w:rsidRPr="00666206">
              <w:rPr>
                <w:rFonts w:ascii="Verdana" w:eastAsia="Calibri" w:hAnsi="Verdana" w:cs="Times New Roman"/>
                <w:b/>
                <w:bCs/>
                <w:sz w:val="20"/>
                <w:szCs w:val="20"/>
                <w:lang w:val="bg-BG"/>
              </w:rPr>
              <w:lastRenderedPageBreak/>
              <w:t>Община</w:t>
            </w:r>
            <w:r w:rsidRPr="00C2065E">
              <w:rPr>
                <w:rFonts w:ascii="Verdana" w:eastAsia="Calibri" w:hAnsi="Verdana" w:cs="Times New Roman"/>
                <w:b/>
                <w:bCs/>
                <w:sz w:val="20"/>
                <w:szCs w:val="20"/>
                <w:lang w:val="bg-BG"/>
              </w:rPr>
              <w:t xml:space="preserve"> Омуртаг</w:t>
            </w:r>
          </w:p>
        </w:tc>
        <w:tc>
          <w:tcPr>
            <w:tcW w:w="8363" w:type="dxa"/>
            <w:gridSpan w:val="2"/>
            <w:shd w:val="clear" w:color="auto" w:fill="FFFFFF" w:themeFill="background1"/>
          </w:tcPr>
          <w:p w:rsidR="00847FAF" w:rsidRPr="00701101" w:rsidRDefault="00847FAF" w:rsidP="00847FAF">
            <w:pPr>
              <w:rPr>
                <w:rFonts w:ascii="Verdana" w:hAnsi="Verdana"/>
                <w:sz w:val="20"/>
                <w:szCs w:val="20"/>
                <w:lang w:val="bg-BG"/>
              </w:rPr>
            </w:pPr>
            <w:r w:rsidRPr="00701101">
              <w:rPr>
                <w:rFonts w:ascii="Verdana" w:hAnsi="Verdana"/>
                <w:sz w:val="20"/>
                <w:szCs w:val="20"/>
                <w:lang w:val="bg-BG"/>
              </w:rPr>
              <w:t xml:space="preserve">Планираните проектни дейности </w:t>
            </w:r>
            <w:r w:rsidR="00C2065E" w:rsidRPr="00701101">
              <w:rPr>
                <w:rFonts w:ascii="Verdana" w:hAnsi="Verdana"/>
                <w:sz w:val="20"/>
                <w:szCs w:val="20"/>
                <w:lang w:val="bg-BG"/>
              </w:rPr>
              <w:t>и строително-монтажни</w:t>
            </w:r>
            <w:r w:rsidRPr="00701101">
              <w:rPr>
                <w:rFonts w:ascii="Verdana" w:hAnsi="Verdana"/>
                <w:sz w:val="20"/>
                <w:szCs w:val="20"/>
                <w:lang w:val="bg-BG"/>
              </w:rPr>
              <w:t xml:space="preserve"> работи по пътн</w:t>
            </w:r>
            <w:r w:rsidR="00C2065E" w:rsidRPr="00701101">
              <w:rPr>
                <w:rFonts w:ascii="Verdana" w:hAnsi="Verdana"/>
                <w:sz w:val="20"/>
                <w:szCs w:val="20"/>
                <w:lang w:val="bg-BG"/>
              </w:rPr>
              <w:t>ата инфраструктура са изпълнени:</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 Рехабилитация на ул. „Генералска“, гр.</w:t>
            </w:r>
            <w:r w:rsidR="005A7A74">
              <w:rPr>
                <w:rFonts w:ascii="Verdana" w:hAnsi="Verdana"/>
                <w:sz w:val="20"/>
                <w:szCs w:val="20"/>
                <w:lang w:val="bg-BG"/>
              </w:rPr>
              <w:t xml:space="preserve"> </w:t>
            </w:r>
            <w:r w:rsidRPr="00701101">
              <w:rPr>
                <w:rFonts w:ascii="Verdana" w:hAnsi="Verdana"/>
                <w:sz w:val="20"/>
                <w:szCs w:val="20"/>
                <w:lang w:val="bg-BG"/>
              </w:rPr>
              <w:t>Омуртаг</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2. Рехабилитация на ул. „</w:t>
            </w:r>
            <w:r w:rsidR="00701101" w:rsidRPr="00701101">
              <w:rPr>
                <w:rFonts w:ascii="Verdana" w:hAnsi="Verdana"/>
                <w:sz w:val="20"/>
                <w:szCs w:val="20"/>
                <w:lang w:val="bg-BG"/>
              </w:rPr>
              <w:t>Лисец”, с. Горна Хубавка</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3. Рехабилитация на ул. „Република”, с. Плъстина</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4. Реконструкция на ул. „Чайка”, с. Красноселци</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 xml:space="preserve">5. Рехабилитация на ул. „Хр. </w:t>
            </w:r>
            <w:r w:rsidR="00701101" w:rsidRPr="00701101">
              <w:rPr>
                <w:rFonts w:ascii="Verdana" w:hAnsi="Verdana"/>
                <w:sz w:val="20"/>
                <w:szCs w:val="20"/>
                <w:lang w:val="bg-BG"/>
              </w:rPr>
              <w:t>Ботев”, гр. Омуртаг</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6. Реконструкция на ул.</w:t>
            </w:r>
            <w:r w:rsidR="00701101" w:rsidRPr="00701101">
              <w:rPr>
                <w:rFonts w:ascii="Verdana" w:hAnsi="Verdana"/>
                <w:sz w:val="20"/>
                <w:szCs w:val="20"/>
                <w:lang w:val="bg-BG"/>
              </w:rPr>
              <w:t xml:space="preserve"> „</w:t>
            </w:r>
            <w:r w:rsidRPr="00701101">
              <w:rPr>
                <w:rFonts w:ascii="Verdana" w:hAnsi="Verdana"/>
                <w:sz w:val="20"/>
                <w:szCs w:val="20"/>
                <w:lang w:val="bg-BG"/>
              </w:rPr>
              <w:t>Шипка”, с. Красноселци</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7. Реконструкция на ул. „</w:t>
            </w:r>
            <w:r w:rsidR="00701101" w:rsidRPr="00701101">
              <w:rPr>
                <w:rFonts w:ascii="Verdana" w:hAnsi="Verdana"/>
                <w:sz w:val="20"/>
                <w:szCs w:val="20"/>
                <w:lang w:val="bg-BG"/>
              </w:rPr>
              <w:t>Крайгорска”, с. Великденче</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8. Реконструкция на ул. „Витоша“</w:t>
            </w:r>
            <w:r w:rsidR="00701101" w:rsidRPr="00701101">
              <w:rPr>
                <w:rFonts w:ascii="Verdana" w:hAnsi="Verdana"/>
                <w:sz w:val="20"/>
                <w:szCs w:val="20"/>
                <w:lang w:val="bg-BG"/>
              </w:rPr>
              <w:t>, с. Горно Козарево</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9. Реконструкция на ул. „</w:t>
            </w:r>
            <w:r w:rsidR="00701101" w:rsidRPr="00701101">
              <w:rPr>
                <w:rFonts w:ascii="Verdana" w:hAnsi="Verdana"/>
                <w:sz w:val="20"/>
                <w:szCs w:val="20"/>
                <w:lang w:val="bg-BG"/>
              </w:rPr>
              <w:t>Дунав”, гр. Омуртаг</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10. Текущ ремонт на ул. „Три кладенци“</w:t>
            </w:r>
            <w:r w:rsidR="00701101" w:rsidRPr="00701101">
              <w:rPr>
                <w:rFonts w:ascii="Verdana" w:hAnsi="Verdana"/>
                <w:sz w:val="20"/>
                <w:szCs w:val="20"/>
                <w:lang w:val="bg-BG"/>
              </w:rPr>
              <w:t>, гр. Омуртаг</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11. Текущ ремонт на ул. „</w:t>
            </w:r>
            <w:r w:rsidR="00701101" w:rsidRPr="00701101">
              <w:rPr>
                <w:rFonts w:ascii="Verdana" w:hAnsi="Verdana"/>
                <w:sz w:val="20"/>
                <w:szCs w:val="20"/>
                <w:lang w:val="bg-BG"/>
              </w:rPr>
              <w:t>Гео Милев”, с. Обител</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12. Текущ ремонт на ул. „Христо Ботев“</w:t>
            </w:r>
            <w:r w:rsidR="00701101" w:rsidRPr="00701101">
              <w:rPr>
                <w:rFonts w:ascii="Verdana" w:hAnsi="Verdana"/>
                <w:sz w:val="20"/>
                <w:szCs w:val="20"/>
                <w:lang w:val="bg-BG"/>
              </w:rPr>
              <w:t>, с. Змейно</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 xml:space="preserve">13. Текущ ремонт на ул. „Родопи“, </w:t>
            </w:r>
            <w:r w:rsidR="00701101" w:rsidRPr="00701101">
              <w:rPr>
                <w:rFonts w:ascii="Verdana" w:hAnsi="Verdana"/>
                <w:sz w:val="20"/>
                <w:szCs w:val="20"/>
                <w:lang w:val="bg-BG"/>
              </w:rPr>
              <w:t>с. Горно Козарево</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14. Текущ ремонт на ул. „Първи май“</w:t>
            </w:r>
            <w:r w:rsidR="00701101" w:rsidRPr="00701101">
              <w:rPr>
                <w:rFonts w:ascii="Verdana" w:hAnsi="Verdana"/>
                <w:sz w:val="20"/>
                <w:szCs w:val="20"/>
                <w:lang w:val="bg-BG"/>
              </w:rPr>
              <w:t>, с. Веренци</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15. Текущ ремонт на ул. „Могилец“</w:t>
            </w:r>
            <w:r w:rsidR="00701101" w:rsidRPr="00701101">
              <w:rPr>
                <w:rFonts w:ascii="Verdana" w:hAnsi="Verdana"/>
                <w:sz w:val="20"/>
                <w:szCs w:val="20"/>
                <w:lang w:val="bg-BG"/>
              </w:rPr>
              <w:t>, с. Могилец</w:t>
            </w:r>
          </w:p>
          <w:p w:rsidR="00C2065E" w:rsidRPr="00701101" w:rsidRDefault="00C2065E" w:rsidP="00C2065E">
            <w:pPr>
              <w:jc w:val="both"/>
              <w:rPr>
                <w:rFonts w:ascii="Verdana" w:hAnsi="Verdana"/>
                <w:sz w:val="20"/>
                <w:szCs w:val="20"/>
                <w:lang w:val="bg-BG"/>
              </w:rPr>
            </w:pPr>
            <w:r w:rsidRPr="00701101">
              <w:rPr>
                <w:rFonts w:ascii="Verdana" w:hAnsi="Verdana"/>
                <w:sz w:val="20"/>
                <w:szCs w:val="20"/>
                <w:lang w:val="bg-BG"/>
              </w:rPr>
              <w:t>16. Текущ ремонт на ул. „Марица“</w:t>
            </w:r>
            <w:r w:rsidR="00701101" w:rsidRPr="00701101">
              <w:rPr>
                <w:rFonts w:ascii="Verdana" w:hAnsi="Verdana"/>
                <w:sz w:val="20"/>
                <w:szCs w:val="20"/>
                <w:lang w:val="bg-BG"/>
              </w:rPr>
              <w:t>, с. Станец</w:t>
            </w:r>
          </w:p>
          <w:p w:rsidR="00847FAF" w:rsidRPr="00701101" w:rsidRDefault="00C2065E" w:rsidP="00847FAF">
            <w:pPr>
              <w:jc w:val="both"/>
              <w:rPr>
                <w:sz w:val="24"/>
                <w:szCs w:val="24"/>
                <w:lang w:val="bg-BG"/>
              </w:rPr>
            </w:pPr>
            <w:r w:rsidRPr="00701101">
              <w:rPr>
                <w:rFonts w:ascii="Verdana" w:hAnsi="Verdana"/>
                <w:sz w:val="20"/>
                <w:szCs w:val="20"/>
                <w:lang w:val="bg-BG"/>
              </w:rPr>
              <w:t>17. Текущ ремонт на ул. „Христо Ботев“</w:t>
            </w:r>
            <w:r w:rsidR="00701101" w:rsidRPr="00701101">
              <w:rPr>
                <w:rFonts w:ascii="Verdana" w:hAnsi="Verdana"/>
                <w:sz w:val="20"/>
                <w:szCs w:val="20"/>
                <w:lang w:val="bg-BG"/>
              </w:rPr>
              <w:t>, с. Станец</w:t>
            </w:r>
          </w:p>
        </w:tc>
      </w:tr>
      <w:tr w:rsidR="00847FAF" w:rsidRPr="006D1AF5" w:rsidTr="000E0A7D">
        <w:tc>
          <w:tcPr>
            <w:tcW w:w="5245" w:type="dxa"/>
            <w:shd w:val="clear" w:color="auto" w:fill="FFFFFF" w:themeFill="background1"/>
          </w:tcPr>
          <w:p w:rsidR="00847FAF" w:rsidRPr="00A70B94" w:rsidRDefault="00847FAF" w:rsidP="00847FAF">
            <w:pPr>
              <w:rPr>
                <w:rFonts w:ascii="Verdana" w:eastAsia="Calibri" w:hAnsi="Verdana" w:cs="Times New Roman"/>
                <w:b/>
                <w:bCs/>
                <w:sz w:val="20"/>
                <w:szCs w:val="20"/>
                <w:lang w:val="bg-BG"/>
              </w:rPr>
            </w:pPr>
            <w:r w:rsidRPr="00A70B94">
              <w:rPr>
                <w:rFonts w:ascii="Verdana" w:eastAsia="Calibri" w:hAnsi="Verdana" w:cs="Times New Roman"/>
                <w:b/>
                <w:bCs/>
                <w:sz w:val="20"/>
                <w:szCs w:val="20"/>
                <w:lang w:val="bg-BG"/>
              </w:rPr>
              <w:t xml:space="preserve">Община Антоново </w:t>
            </w:r>
          </w:p>
        </w:tc>
        <w:tc>
          <w:tcPr>
            <w:tcW w:w="8363" w:type="dxa"/>
            <w:gridSpan w:val="2"/>
            <w:shd w:val="clear" w:color="auto" w:fill="FFFFFF" w:themeFill="background1"/>
          </w:tcPr>
          <w:p w:rsidR="00847FAF" w:rsidRPr="00C01CF8" w:rsidRDefault="00847FAF" w:rsidP="00847FAF">
            <w:pPr>
              <w:rPr>
                <w:rFonts w:ascii="Verdana" w:hAnsi="Verdana" w:cs="Calibri"/>
                <w:sz w:val="20"/>
                <w:szCs w:val="20"/>
                <w:lang w:val="bg-BG"/>
              </w:rPr>
            </w:pPr>
            <w:r w:rsidRPr="00C01CF8">
              <w:rPr>
                <w:rFonts w:ascii="Verdana" w:eastAsia="Calibri" w:hAnsi="Verdana" w:cs="Times New Roman"/>
                <w:bCs/>
                <w:sz w:val="20"/>
                <w:szCs w:val="20"/>
                <w:lang w:val="bg-BG"/>
              </w:rPr>
              <w:t xml:space="preserve">Интегриране на безопасността в мерките за подобряване на пътната </w:t>
            </w:r>
            <w:r w:rsidRPr="00C01CF8">
              <w:rPr>
                <w:rFonts w:ascii="Verdana" w:eastAsia="Calibri" w:hAnsi="Verdana" w:cs="Times New Roman"/>
                <w:bCs/>
                <w:sz w:val="20"/>
                <w:szCs w:val="20"/>
                <w:lang w:val="bg-BG"/>
              </w:rPr>
              <w:lastRenderedPageBreak/>
              <w:t xml:space="preserve">инфраструктура. </w:t>
            </w:r>
            <w:r w:rsidRPr="00C01CF8">
              <w:rPr>
                <w:rFonts w:ascii="Verdana" w:hAnsi="Verdana" w:cs="Calibri"/>
                <w:bCs/>
                <w:sz w:val="20"/>
                <w:szCs w:val="20"/>
                <w:lang w:val="bg-BG"/>
              </w:rPr>
              <w:t xml:space="preserve">Изпълнени </w:t>
            </w:r>
            <w:r w:rsidRPr="00C01CF8">
              <w:rPr>
                <w:rFonts w:ascii="Verdana" w:hAnsi="Verdana" w:cs="Calibri"/>
                <w:sz w:val="20"/>
                <w:szCs w:val="20"/>
                <w:lang w:val="bg-BG"/>
              </w:rPr>
              <w:t>инженерни мерки по пътната инфраструктура:</w:t>
            </w:r>
          </w:p>
          <w:p w:rsidR="00847FAF" w:rsidRPr="00C01CF8" w:rsidRDefault="00847FAF" w:rsidP="00847FAF">
            <w:pPr>
              <w:rPr>
                <w:rFonts w:ascii="Verdana" w:hAnsi="Verdana"/>
                <w:sz w:val="20"/>
                <w:szCs w:val="20"/>
                <w:lang w:val="bg-BG"/>
              </w:rPr>
            </w:pPr>
            <w:r w:rsidRPr="00C01CF8">
              <w:rPr>
                <w:rFonts w:ascii="Verdana" w:eastAsia="Calibri" w:hAnsi="Verdana" w:cs="Times New Roman"/>
                <w:bCs/>
                <w:sz w:val="20"/>
                <w:szCs w:val="20"/>
                <w:lang w:val="bg-BG"/>
              </w:rPr>
              <w:t xml:space="preserve">1. Технически проект за път </w:t>
            </w:r>
            <w:r w:rsidRPr="00C01CF8">
              <w:rPr>
                <w:rFonts w:ascii="Verdana" w:eastAsia="Calibri" w:hAnsi="Verdana" w:cs="Times New Roman"/>
                <w:bCs/>
                <w:sz w:val="20"/>
                <w:szCs w:val="20"/>
              </w:rPr>
              <w:t>TGV3013</w:t>
            </w:r>
            <w:r w:rsidR="0002423A" w:rsidRPr="00C01CF8">
              <w:rPr>
                <w:rFonts w:ascii="Verdana" w:eastAsia="Calibri" w:hAnsi="Verdana" w:cs="Times New Roman"/>
                <w:bCs/>
                <w:sz w:val="20"/>
                <w:szCs w:val="20"/>
                <w:lang w:val="bg-BG"/>
              </w:rPr>
              <w:t xml:space="preserve"> </w:t>
            </w:r>
            <w:r w:rsidRPr="00C01CF8">
              <w:rPr>
                <w:rFonts w:ascii="Verdana" w:eastAsia="Calibri" w:hAnsi="Verdana" w:cs="Times New Roman"/>
                <w:bCs/>
                <w:sz w:val="20"/>
                <w:szCs w:val="20"/>
                <w:lang w:val="bg-BG"/>
              </w:rPr>
              <w:t>/І-4, п.к. Ястребино – Омуртаг –Поройно /</w:t>
            </w:r>
            <w:r w:rsidRPr="00C01CF8">
              <w:rPr>
                <w:rFonts w:ascii="Verdana" w:eastAsia="Calibri" w:hAnsi="Verdana" w:cs="Times New Roman"/>
                <w:bCs/>
                <w:sz w:val="20"/>
                <w:szCs w:val="20"/>
              </w:rPr>
              <w:t>TGV</w:t>
            </w:r>
            <w:r w:rsidRPr="00C01CF8">
              <w:rPr>
                <w:rFonts w:ascii="Verdana" w:eastAsia="Calibri" w:hAnsi="Verdana" w:cs="Times New Roman"/>
                <w:bCs/>
                <w:sz w:val="20"/>
                <w:szCs w:val="20"/>
                <w:lang w:val="bg-BG"/>
              </w:rPr>
              <w:t>1014/</w:t>
            </w:r>
            <w:r w:rsidR="00C01CF8" w:rsidRPr="00C01CF8">
              <w:rPr>
                <w:rFonts w:ascii="Verdana" w:eastAsia="Calibri" w:hAnsi="Verdana" w:cs="Times New Roman"/>
                <w:bCs/>
                <w:sz w:val="20"/>
                <w:szCs w:val="20"/>
                <w:lang w:val="bg-BG"/>
              </w:rPr>
              <w:t xml:space="preserve"> </w:t>
            </w:r>
            <w:r w:rsidRPr="00C01CF8">
              <w:rPr>
                <w:rFonts w:ascii="Verdana" w:eastAsia="Calibri" w:hAnsi="Verdana" w:cs="Times New Roman"/>
                <w:bCs/>
                <w:sz w:val="20"/>
                <w:szCs w:val="20"/>
                <w:lang w:val="bg-BG"/>
              </w:rPr>
              <w:t xml:space="preserve">– </w:t>
            </w:r>
            <w:r w:rsidR="001D75B5">
              <w:rPr>
                <w:rFonts w:ascii="Verdana" w:hAnsi="Verdana"/>
                <w:sz w:val="20"/>
                <w:szCs w:val="20"/>
                <w:lang w:val="bg-BG"/>
              </w:rPr>
              <w:t>400,</w:t>
            </w:r>
            <w:r w:rsidR="00C01CF8" w:rsidRPr="00C01CF8">
              <w:rPr>
                <w:rFonts w:ascii="Verdana" w:hAnsi="Verdana"/>
                <w:sz w:val="20"/>
                <w:szCs w:val="20"/>
                <w:lang w:val="bg-BG"/>
              </w:rPr>
              <w:t>279 лв.</w:t>
            </w:r>
          </w:p>
          <w:p w:rsidR="00C01CF8" w:rsidRPr="00C01CF8" w:rsidRDefault="00847FAF" w:rsidP="00C01CF8">
            <w:pPr>
              <w:rPr>
                <w:rFonts w:ascii="Verdana" w:hAnsi="Verdana" w:cs="Times New Roman"/>
                <w:sz w:val="20"/>
                <w:szCs w:val="20"/>
                <w:lang w:val="bg-BG"/>
              </w:rPr>
            </w:pPr>
            <w:r w:rsidRPr="00C01CF8">
              <w:rPr>
                <w:rFonts w:ascii="Verdana" w:eastAsia="Calibri" w:hAnsi="Verdana" w:cs="Times New Roman"/>
                <w:bCs/>
                <w:sz w:val="20"/>
                <w:szCs w:val="20"/>
                <w:lang w:val="bg-BG"/>
              </w:rPr>
              <w:t>2. Изкърпване на четвъртокласна пътна мрежа в общината –</w:t>
            </w:r>
            <w:r w:rsidR="00EA7E91" w:rsidRPr="00C01CF8">
              <w:rPr>
                <w:rFonts w:ascii="Verdana" w:eastAsia="Calibri" w:hAnsi="Verdana" w:cs="Times New Roman"/>
                <w:bCs/>
                <w:sz w:val="20"/>
                <w:szCs w:val="20"/>
                <w:lang w:val="bg-BG"/>
              </w:rPr>
              <w:t xml:space="preserve"> </w:t>
            </w:r>
            <w:r w:rsidR="00C01CF8" w:rsidRPr="00C01CF8">
              <w:rPr>
                <w:rFonts w:ascii="Verdana" w:eastAsia="Calibri" w:hAnsi="Verdana" w:cs="Times New Roman"/>
                <w:bCs/>
                <w:sz w:val="20"/>
                <w:szCs w:val="20"/>
                <w:lang w:val="bg-BG"/>
              </w:rPr>
              <w:t>2</w:t>
            </w:r>
            <w:r w:rsidR="00C01CF8" w:rsidRPr="00C01CF8">
              <w:rPr>
                <w:rFonts w:ascii="Verdana" w:hAnsi="Verdana"/>
                <w:sz w:val="20"/>
                <w:szCs w:val="20"/>
                <w:lang w:val="bg-BG"/>
              </w:rPr>
              <w:t>0 000</w:t>
            </w:r>
            <w:r w:rsidRPr="00C01CF8">
              <w:rPr>
                <w:rFonts w:ascii="Verdana" w:hAnsi="Verdana"/>
                <w:sz w:val="20"/>
                <w:szCs w:val="20"/>
                <w:lang w:val="bg-BG"/>
              </w:rPr>
              <w:t xml:space="preserve"> лв.</w:t>
            </w:r>
            <w:r w:rsidR="00C01CF8" w:rsidRPr="00C01CF8">
              <w:rPr>
                <w:rFonts w:ascii="Verdana" w:hAnsi="Verdana"/>
                <w:sz w:val="20"/>
                <w:szCs w:val="20"/>
                <w:lang w:val="bg-BG"/>
              </w:rPr>
              <w:t xml:space="preserve">: </w:t>
            </w:r>
            <w:r w:rsidR="00C01CF8" w:rsidRPr="00C01CF8">
              <w:rPr>
                <w:rFonts w:ascii="Verdana" w:hAnsi="Verdana" w:cs="Times New Roman"/>
                <w:sz w:val="20"/>
                <w:szCs w:val="20"/>
                <w:lang w:val="bg-BG"/>
              </w:rPr>
              <w:t xml:space="preserve"> Направен е кърпеж н</w:t>
            </w:r>
            <w:r w:rsidR="00953F9F">
              <w:rPr>
                <w:rFonts w:ascii="Verdana" w:hAnsi="Verdana" w:cs="Times New Roman"/>
                <w:sz w:val="20"/>
                <w:szCs w:val="20"/>
                <w:lang w:val="bg-BG"/>
              </w:rPr>
              <w:t>а общински път за с. Еревиш – 5,</w:t>
            </w:r>
            <w:r w:rsidR="00C01CF8" w:rsidRPr="00C01CF8">
              <w:rPr>
                <w:rFonts w:ascii="Verdana" w:hAnsi="Verdana" w:cs="Times New Roman"/>
                <w:sz w:val="20"/>
                <w:szCs w:val="20"/>
                <w:lang w:val="bg-BG"/>
              </w:rPr>
              <w:t>3 км и  на пътя между с.</w:t>
            </w:r>
            <w:r w:rsidR="00953F9F">
              <w:rPr>
                <w:rFonts w:ascii="Verdana" w:hAnsi="Verdana" w:cs="Times New Roman"/>
                <w:sz w:val="20"/>
                <w:szCs w:val="20"/>
                <w:lang w:val="bg-BG"/>
              </w:rPr>
              <w:t xml:space="preserve"> Халваджийско, с. Дъбравица – 6,</w:t>
            </w:r>
            <w:r w:rsidR="00C01CF8" w:rsidRPr="00C01CF8">
              <w:rPr>
                <w:rFonts w:ascii="Verdana" w:hAnsi="Verdana" w:cs="Times New Roman"/>
                <w:sz w:val="20"/>
                <w:szCs w:val="20"/>
                <w:lang w:val="bg-BG"/>
              </w:rPr>
              <w:t>7 км, с. Мечово и с. Богомолско – 5 км.</w:t>
            </w:r>
          </w:p>
          <w:p w:rsidR="00C01CF8" w:rsidRPr="009E256B" w:rsidRDefault="00C01CF8" w:rsidP="00C01CF8">
            <w:pPr>
              <w:rPr>
                <w:rFonts w:ascii="Verdana" w:hAnsi="Verdana"/>
                <w:sz w:val="20"/>
                <w:szCs w:val="20"/>
                <w:lang w:val="bg-BG"/>
              </w:rPr>
            </w:pPr>
            <w:r w:rsidRPr="00C01CF8">
              <w:rPr>
                <w:rFonts w:ascii="Verdana" w:eastAsia="Calibri" w:hAnsi="Verdana" w:cs="Times New Roman"/>
                <w:bCs/>
                <w:sz w:val="20"/>
                <w:szCs w:val="20"/>
                <w:lang w:val="bg-BG"/>
              </w:rPr>
              <w:t>3</w:t>
            </w:r>
            <w:r w:rsidRPr="009E256B">
              <w:rPr>
                <w:rFonts w:ascii="Verdana" w:eastAsia="Calibri" w:hAnsi="Verdana" w:cs="Times New Roman"/>
                <w:bCs/>
                <w:sz w:val="20"/>
                <w:szCs w:val="20"/>
                <w:lang w:val="bg-BG"/>
              </w:rPr>
              <w:t xml:space="preserve">. Технически ремонт на улици в населените места на общината – </w:t>
            </w:r>
            <w:r w:rsidRPr="009E256B">
              <w:rPr>
                <w:rFonts w:ascii="Verdana" w:hAnsi="Verdana" w:cs="Times New Roman"/>
                <w:sz w:val="20"/>
                <w:szCs w:val="20"/>
                <w:lang w:val="bg-BG"/>
              </w:rPr>
              <w:t>385 316 лв.:</w:t>
            </w:r>
          </w:p>
          <w:p w:rsidR="00C01CF8" w:rsidRPr="009E256B" w:rsidRDefault="00C01CF8" w:rsidP="00953F9F">
            <w:pPr>
              <w:pStyle w:val="a4"/>
              <w:spacing w:line="256" w:lineRule="auto"/>
              <w:jc w:val="both"/>
              <w:rPr>
                <w:rFonts w:ascii="Verdana" w:hAnsi="Verdana" w:cs="Times New Roman"/>
                <w:sz w:val="20"/>
                <w:szCs w:val="20"/>
              </w:rPr>
            </w:pPr>
            <w:r w:rsidRPr="009E256B">
              <w:rPr>
                <w:rFonts w:ascii="Verdana" w:hAnsi="Verdana" w:cs="Times New Roman"/>
                <w:sz w:val="20"/>
                <w:szCs w:val="20"/>
                <w:lang w:val="bg-BG"/>
              </w:rPr>
              <w:t xml:space="preserve">Асфалтиране на общински улици: </w:t>
            </w:r>
            <w:r w:rsidRPr="009E256B">
              <w:rPr>
                <w:rFonts w:ascii="Verdana" w:hAnsi="Verdana" w:cs="Times New Roman"/>
                <w:b/>
                <w:sz w:val="20"/>
                <w:szCs w:val="20"/>
                <w:lang w:val="bg-BG"/>
              </w:rPr>
              <w:t>385 316</w:t>
            </w:r>
            <w:r w:rsidR="009E256B" w:rsidRPr="009E256B">
              <w:rPr>
                <w:rFonts w:ascii="Verdana" w:hAnsi="Verdana" w:cs="Times New Roman"/>
                <w:b/>
                <w:sz w:val="20"/>
                <w:szCs w:val="20"/>
                <w:lang w:val="bg-BG"/>
              </w:rPr>
              <w:t xml:space="preserve"> </w:t>
            </w:r>
            <w:r w:rsidRPr="009E256B">
              <w:rPr>
                <w:rFonts w:ascii="Verdana" w:hAnsi="Verdana" w:cs="Times New Roman"/>
                <w:b/>
                <w:sz w:val="20"/>
                <w:szCs w:val="20"/>
                <w:lang w:val="bg-BG"/>
              </w:rPr>
              <w:t>лв.</w:t>
            </w:r>
          </w:p>
          <w:p w:rsidR="00C01CF8" w:rsidRPr="009E256B" w:rsidRDefault="00C01CF8" w:rsidP="005E6D36">
            <w:pPr>
              <w:pStyle w:val="a4"/>
              <w:numPr>
                <w:ilvl w:val="0"/>
                <w:numId w:val="19"/>
              </w:numPr>
              <w:jc w:val="both"/>
              <w:rPr>
                <w:rFonts w:ascii="Verdana" w:hAnsi="Verdana" w:cs="Times New Roman"/>
                <w:sz w:val="20"/>
                <w:szCs w:val="20"/>
                <w:lang w:val="bg-BG"/>
              </w:rPr>
            </w:pPr>
            <w:r w:rsidRPr="009E256B">
              <w:rPr>
                <w:rFonts w:ascii="Verdana" w:hAnsi="Verdana" w:cs="Times New Roman"/>
                <w:sz w:val="20"/>
                <w:szCs w:val="20"/>
                <w:lang w:val="bg-BG"/>
              </w:rPr>
              <w:t>с.</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Разделци </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ул.</w:t>
            </w:r>
            <w:r w:rsidR="009E256B" w:rsidRPr="009E256B">
              <w:rPr>
                <w:rFonts w:ascii="Verdana" w:hAnsi="Verdana" w:cs="Times New Roman"/>
                <w:sz w:val="20"/>
                <w:szCs w:val="20"/>
                <w:lang w:val="bg-BG"/>
              </w:rPr>
              <w:t xml:space="preserve"> „Църковна“ </w:t>
            </w:r>
            <w:r w:rsidRPr="009E256B">
              <w:rPr>
                <w:rFonts w:ascii="Verdana" w:hAnsi="Verdana" w:cs="Times New Roman"/>
                <w:sz w:val="20"/>
                <w:szCs w:val="20"/>
                <w:lang w:val="bg-BG"/>
              </w:rPr>
              <w:t>и ул.</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Васил Коларов</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750 м. – </w:t>
            </w:r>
            <w:r w:rsidRPr="009E256B">
              <w:rPr>
                <w:rFonts w:ascii="Verdana" w:hAnsi="Verdana" w:cs="Times New Roman"/>
                <w:b/>
                <w:sz w:val="20"/>
                <w:szCs w:val="20"/>
                <w:lang w:val="bg-BG"/>
              </w:rPr>
              <w:t>33 000</w:t>
            </w:r>
            <w:r w:rsidR="009E256B" w:rsidRPr="009E256B">
              <w:rPr>
                <w:rFonts w:ascii="Verdana" w:hAnsi="Verdana" w:cs="Times New Roman"/>
                <w:b/>
                <w:sz w:val="20"/>
                <w:szCs w:val="20"/>
                <w:lang w:val="bg-BG"/>
              </w:rPr>
              <w:t xml:space="preserve"> </w:t>
            </w:r>
            <w:r w:rsidRPr="009E256B">
              <w:rPr>
                <w:rFonts w:ascii="Verdana" w:hAnsi="Verdana" w:cs="Times New Roman"/>
                <w:b/>
                <w:sz w:val="20"/>
                <w:szCs w:val="20"/>
                <w:lang w:val="bg-BG"/>
              </w:rPr>
              <w:t>лв</w:t>
            </w:r>
            <w:r w:rsidRPr="009E256B">
              <w:rPr>
                <w:rFonts w:ascii="Verdana" w:hAnsi="Verdana" w:cs="Times New Roman"/>
                <w:sz w:val="20"/>
                <w:szCs w:val="20"/>
                <w:lang w:val="bg-BG"/>
              </w:rPr>
              <w:t>.</w:t>
            </w:r>
          </w:p>
          <w:p w:rsidR="00C01CF8" w:rsidRPr="009E256B" w:rsidRDefault="00C01CF8" w:rsidP="005E6D36">
            <w:pPr>
              <w:pStyle w:val="a4"/>
              <w:numPr>
                <w:ilvl w:val="0"/>
                <w:numId w:val="20"/>
              </w:numPr>
              <w:jc w:val="both"/>
              <w:rPr>
                <w:rFonts w:ascii="Verdana" w:hAnsi="Verdana" w:cs="Times New Roman"/>
                <w:b/>
                <w:sz w:val="20"/>
                <w:szCs w:val="20"/>
              </w:rPr>
            </w:pPr>
            <w:r w:rsidRPr="009E256B">
              <w:rPr>
                <w:rFonts w:ascii="Verdana" w:hAnsi="Verdana" w:cs="Times New Roman"/>
                <w:sz w:val="20"/>
                <w:szCs w:val="20"/>
                <w:lang w:val="bg-BG"/>
              </w:rPr>
              <w:t>с.</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Добротица </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ул.</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Борис Златков</w:t>
            </w:r>
            <w:r w:rsidR="009E256B" w:rsidRPr="009E256B">
              <w:rPr>
                <w:rFonts w:ascii="Verdana" w:hAnsi="Verdana" w:cs="Times New Roman"/>
                <w:sz w:val="20"/>
                <w:szCs w:val="20"/>
                <w:lang w:val="bg-BG"/>
              </w:rPr>
              <w:t xml:space="preserve">“ – </w:t>
            </w:r>
            <w:r w:rsidRPr="009E256B">
              <w:rPr>
                <w:rFonts w:ascii="Verdana" w:hAnsi="Verdana" w:cs="Times New Roman"/>
                <w:sz w:val="20"/>
                <w:szCs w:val="20"/>
                <w:lang w:val="bg-BG"/>
              </w:rPr>
              <w:t>5</w:t>
            </w:r>
            <w:r w:rsidR="009E256B" w:rsidRPr="009E256B">
              <w:rPr>
                <w:rFonts w:ascii="Verdana" w:hAnsi="Verdana" w:cs="Times New Roman"/>
                <w:sz w:val="20"/>
                <w:szCs w:val="20"/>
                <w:lang w:val="bg-BG"/>
              </w:rPr>
              <w:t xml:space="preserve">00 м – </w:t>
            </w:r>
            <w:r w:rsidRPr="009E256B">
              <w:rPr>
                <w:rFonts w:ascii="Verdana" w:hAnsi="Verdana" w:cs="Times New Roman"/>
                <w:b/>
                <w:sz w:val="20"/>
                <w:szCs w:val="20"/>
                <w:lang w:val="bg-BG"/>
              </w:rPr>
              <w:t>54 000</w:t>
            </w:r>
            <w:r w:rsidR="009E256B" w:rsidRPr="009E256B">
              <w:rPr>
                <w:rFonts w:ascii="Verdana" w:hAnsi="Verdana" w:cs="Times New Roman"/>
                <w:b/>
                <w:sz w:val="20"/>
                <w:szCs w:val="20"/>
                <w:lang w:val="bg-BG"/>
              </w:rPr>
              <w:t xml:space="preserve"> </w:t>
            </w:r>
            <w:r w:rsidRPr="009E256B">
              <w:rPr>
                <w:rFonts w:ascii="Verdana" w:hAnsi="Verdana" w:cs="Times New Roman"/>
                <w:b/>
                <w:sz w:val="20"/>
                <w:szCs w:val="20"/>
                <w:lang w:val="bg-BG"/>
              </w:rPr>
              <w:t>лв.</w:t>
            </w:r>
          </w:p>
          <w:p w:rsidR="00C01CF8" w:rsidRPr="009E256B" w:rsidRDefault="00C01CF8" w:rsidP="005E6D36">
            <w:pPr>
              <w:pStyle w:val="a4"/>
              <w:numPr>
                <w:ilvl w:val="0"/>
                <w:numId w:val="20"/>
              </w:numPr>
              <w:jc w:val="both"/>
              <w:rPr>
                <w:rFonts w:ascii="Verdana" w:hAnsi="Verdana" w:cs="Times New Roman"/>
                <w:sz w:val="20"/>
                <w:szCs w:val="20"/>
              </w:rPr>
            </w:pPr>
            <w:r w:rsidRPr="009E256B">
              <w:rPr>
                <w:rFonts w:ascii="Verdana" w:hAnsi="Verdana" w:cs="Times New Roman"/>
                <w:sz w:val="20"/>
                <w:szCs w:val="20"/>
                <w:lang w:val="bg-BG"/>
              </w:rPr>
              <w:t>с.</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Моравка</w:t>
            </w:r>
            <w:r w:rsidR="009E256B" w:rsidRPr="009E256B">
              <w:rPr>
                <w:rFonts w:ascii="Verdana" w:hAnsi="Verdana" w:cs="Times New Roman"/>
                <w:sz w:val="20"/>
                <w:szCs w:val="20"/>
                <w:lang w:val="bg-BG"/>
              </w:rPr>
              <w:t xml:space="preserve"> – </w:t>
            </w:r>
            <w:r w:rsidRPr="009E256B">
              <w:rPr>
                <w:rFonts w:ascii="Verdana" w:hAnsi="Verdana" w:cs="Times New Roman"/>
                <w:sz w:val="20"/>
                <w:szCs w:val="20"/>
                <w:lang w:val="bg-BG"/>
              </w:rPr>
              <w:t>ул.</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Никола Вапцаров</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и ул.</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Рожен</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 </w:t>
            </w:r>
          </w:p>
          <w:p w:rsidR="00C01CF8" w:rsidRPr="009E256B" w:rsidRDefault="009E256B" w:rsidP="009E256B">
            <w:pPr>
              <w:pStyle w:val="a4"/>
              <w:jc w:val="both"/>
              <w:rPr>
                <w:rFonts w:ascii="Verdana" w:hAnsi="Verdana" w:cs="Times New Roman"/>
                <w:sz w:val="20"/>
                <w:szCs w:val="20"/>
              </w:rPr>
            </w:pPr>
            <w:r w:rsidRPr="009E256B">
              <w:rPr>
                <w:rFonts w:ascii="Verdana" w:hAnsi="Verdana" w:cs="Times New Roman"/>
                <w:sz w:val="20"/>
                <w:szCs w:val="20"/>
                <w:lang w:val="bg-BG"/>
              </w:rPr>
              <w:t>750 м</w:t>
            </w:r>
            <w:r w:rsidR="00C01CF8"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 </w:t>
            </w:r>
            <w:r w:rsidR="00C01CF8" w:rsidRPr="009E256B">
              <w:rPr>
                <w:rFonts w:ascii="Verdana" w:hAnsi="Verdana" w:cs="Times New Roman"/>
                <w:b/>
                <w:sz w:val="20"/>
                <w:szCs w:val="20"/>
                <w:lang w:val="bg-BG"/>
              </w:rPr>
              <w:t>30 499</w:t>
            </w:r>
            <w:r w:rsidRPr="009E256B">
              <w:rPr>
                <w:rFonts w:ascii="Verdana" w:hAnsi="Verdana" w:cs="Times New Roman"/>
                <w:b/>
                <w:sz w:val="20"/>
                <w:szCs w:val="20"/>
                <w:lang w:val="bg-BG"/>
              </w:rPr>
              <w:t xml:space="preserve"> </w:t>
            </w:r>
            <w:r w:rsidR="00C01CF8" w:rsidRPr="009E256B">
              <w:rPr>
                <w:rFonts w:ascii="Verdana" w:hAnsi="Verdana" w:cs="Times New Roman"/>
                <w:b/>
                <w:sz w:val="20"/>
                <w:szCs w:val="20"/>
                <w:lang w:val="bg-BG"/>
              </w:rPr>
              <w:t>лв.</w:t>
            </w:r>
          </w:p>
          <w:p w:rsidR="00C01CF8" w:rsidRPr="009E256B" w:rsidRDefault="00C01CF8" w:rsidP="005E6D36">
            <w:pPr>
              <w:pStyle w:val="a4"/>
              <w:numPr>
                <w:ilvl w:val="0"/>
                <w:numId w:val="20"/>
              </w:numPr>
              <w:jc w:val="both"/>
              <w:rPr>
                <w:rFonts w:ascii="Verdana" w:hAnsi="Verdana" w:cs="Times New Roman"/>
                <w:sz w:val="20"/>
                <w:szCs w:val="20"/>
              </w:rPr>
            </w:pPr>
            <w:r w:rsidRPr="009E256B">
              <w:rPr>
                <w:rFonts w:ascii="Verdana" w:hAnsi="Verdana" w:cs="Times New Roman"/>
                <w:sz w:val="20"/>
                <w:szCs w:val="20"/>
                <w:lang w:val="bg-BG"/>
              </w:rPr>
              <w:t>с</w:t>
            </w:r>
            <w:r w:rsidRPr="009E256B">
              <w:rPr>
                <w:rFonts w:ascii="Verdana" w:hAnsi="Verdana" w:cs="Times New Roman"/>
                <w:sz w:val="20"/>
                <w:szCs w:val="20"/>
              </w:rPr>
              <w:t>.</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Моравица </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ул.</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Миленко Стефанов</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 600м</w:t>
            </w:r>
            <w:r w:rsidRPr="009E256B">
              <w:rPr>
                <w:rFonts w:ascii="Verdana" w:hAnsi="Verdana" w:cs="Times New Roman"/>
                <w:sz w:val="20"/>
                <w:szCs w:val="20"/>
              </w:rPr>
              <w:t>.</w:t>
            </w:r>
            <w:r w:rsidRPr="009E256B">
              <w:rPr>
                <w:rFonts w:ascii="Verdana" w:hAnsi="Verdana" w:cs="Times New Roman"/>
                <w:sz w:val="20"/>
                <w:szCs w:val="20"/>
                <w:lang w:val="bg-BG"/>
              </w:rPr>
              <w:t xml:space="preserve"> – </w:t>
            </w:r>
            <w:r w:rsidRPr="009E256B">
              <w:rPr>
                <w:rFonts w:ascii="Verdana" w:hAnsi="Verdana" w:cs="Times New Roman"/>
                <w:b/>
                <w:sz w:val="20"/>
                <w:szCs w:val="20"/>
                <w:lang w:val="bg-BG"/>
              </w:rPr>
              <w:t>18 099</w:t>
            </w:r>
            <w:r w:rsidR="009E256B" w:rsidRPr="009E256B">
              <w:rPr>
                <w:rFonts w:ascii="Verdana" w:hAnsi="Verdana" w:cs="Times New Roman"/>
                <w:b/>
                <w:sz w:val="20"/>
                <w:szCs w:val="20"/>
                <w:lang w:val="bg-BG"/>
              </w:rPr>
              <w:t xml:space="preserve"> </w:t>
            </w:r>
            <w:r w:rsidRPr="009E256B">
              <w:rPr>
                <w:rFonts w:ascii="Verdana" w:hAnsi="Verdana" w:cs="Times New Roman"/>
                <w:b/>
                <w:sz w:val="20"/>
                <w:szCs w:val="20"/>
                <w:lang w:val="bg-BG"/>
              </w:rPr>
              <w:t>лв.</w:t>
            </w:r>
          </w:p>
          <w:p w:rsidR="00C01CF8" w:rsidRPr="00953F9F" w:rsidRDefault="00C01CF8" w:rsidP="005E6D36">
            <w:pPr>
              <w:pStyle w:val="a4"/>
              <w:numPr>
                <w:ilvl w:val="0"/>
                <w:numId w:val="20"/>
              </w:numPr>
              <w:jc w:val="both"/>
              <w:rPr>
                <w:rFonts w:ascii="Verdana" w:hAnsi="Verdana" w:cs="Times New Roman"/>
                <w:sz w:val="20"/>
                <w:szCs w:val="20"/>
                <w:lang w:val="bg-BG"/>
              </w:rPr>
            </w:pPr>
            <w:r w:rsidRPr="00953F9F">
              <w:rPr>
                <w:rFonts w:ascii="Verdana" w:hAnsi="Verdana" w:cs="Times New Roman"/>
                <w:sz w:val="20"/>
                <w:szCs w:val="20"/>
                <w:lang w:val="bg-BG"/>
              </w:rPr>
              <w:t>с.</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 xml:space="preserve">Любичево </w:t>
            </w:r>
            <w:r w:rsidR="009E256B" w:rsidRPr="00953F9F">
              <w:rPr>
                <w:rFonts w:ascii="Verdana" w:hAnsi="Verdana" w:cs="Times New Roman"/>
                <w:sz w:val="20"/>
                <w:szCs w:val="20"/>
                <w:lang w:val="bg-BG"/>
              </w:rPr>
              <w:t>–</w:t>
            </w:r>
            <w:r w:rsidRPr="00953F9F">
              <w:rPr>
                <w:rFonts w:ascii="Verdana" w:hAnsi="Verdana" w:cs="Times New Roman"/>
                <w:sz w:val="20"/>
                <w:szCs w:val="20"/>
                <w:lang w:val="bg-BG"/>
              </w:rPr>
              <w:t xml:space="preserve"> ул.</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Йордан Йовков</w:t>
            </w:r>
            <w:r w:rsidR="009E256B" w:rsidRPr="00953F9F">
              <w:rPr>
                <w:rFonts w:ascii="Verdana" w:hAnsi="Verdana" w:cs="Times New Roman"/>
                <w:sz w:val="20"/>
                <w:szCs w:val="20"/>
                <w:lang w:val="bg-BG"/>
              </w:rPr>
              <w:t>“</w:t>
            </w:r>
            <w:r w:rsidRPr="00953F9F">
              <w:rPr>
                <w:rFonts w:ascii="Verdana" w:hAnsi="Verdana" w:cs="Times New Roman"/>
                <w:sz w:val="20"/>
                <w:szCs w:val="20"/>
                <w:lang w:val="bg-BG"/>
              </w:rPr>
              <w:t xml:space="preserve"> – </w:t>
            </w:r>
            <w:r w:rsidRPr="00953F9F">
              <w:rPr>
                <w:rFonts w:ascii="Verdana" w:hAnsi="Verdana" w:cs="Times New Roman"/>
                <w:b/>
                <w:sz w:val="20"/>
                <w:szCs w:val="20"/>
                <w:lang w:val="bg-BG"/>
              </w:rPr>
              <w:t>15 995</w:t>
            </w:r>
            <w:r w:rsidR="009E256B"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лв.</w:t>
            </w:r>
            <w:r w:rsidR="009E256B" w:rsidRPr="00953F9F">
              <w:rPr>
                <w:rFonts w:ascii="Verdana" w:hAnsi="Verdana" w:cs="Times New Roman"/>
                <w:b/>
                <w:sz w:val="20"/>
                <w:szCs w:val="20"/>
                <w:lang w:val="bg-BG"/>
              </w:rPr>
              <w:t>,</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ул.</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Мизия</w:t>
            </w:r>
            <w:r w:rsidR="009E256B" w:rsidRPr="00953F9F">
              <w:rPr>
                <w:rFonts w:ascii="Verdana" w:hAnsi="Verdana" w:cs="Times New Roman"/>
                <w:sz w:val="20"/>
                <w:szCs w:val="20"/>
                <w:lang w:val="bg-BG"/>
              </w:rPr>
              <w:t>“</w:t>
            </w:r>
            <w:r w:rsidRPr="00953F9F">
              <w:rPr>
                <w:rFonts w:ascii="Verdana" w:hAnsi="Verdana" w:cs="Times New Roman"/>
                <w:sz w:val="20"/>
                <w:szCs w:val="20"/>
                <w:lang w:val="bg-BG"/>
              </w:rPr>
              <w:t xml:space="preserve"> </w:t>
            </w:r>
            <w:r w:rsidR="009E256B" w:rsidRPr="00953F9F">
              <w:rPr>
                <w:rFonts w:ascii="Verdana" w:hAnsi="Verdana" w:cs="Times New Roman"/>
                <w:sz w:val="20"/>
                <w:szCs w:val="20"/>
                <w:lang w:val="bg-BG"/>
              </w:rPr>
              <w:t>–</w:t>
            </w:r>
            <w:r w:rsidRPr="00953F9F">
              <w:rPr>
                <w:rFonts w:ascii="Verdana" w:hAnsi="Verdana" w:cs="Times New Roman"/>
                <w:sz w:val="20"/>
                <w:szCs w:val="20"/>
                <w:lang w:val="bg-BG"/>
              </w:rPr>
              <w:t xml:space="preserve"> 1</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000</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 xml:space="preserve">м – </w:t>
            </w:r>
            <w:r w:rsidRPr="00953F9F">
              <w:rPr>
                <w:rFonts w:ascii="Verdana" w:hAnsi="Verdana" w:cs="Times New Roman"/>
                <w:b/>
                <w:sz w:val="20"/>
                <w:szCs w:val="20"/>
                <w:lang w:val="bg-BG"/>
              </w:rPr>
              <w:t>4 449</w:t>
            </w:r>
            <w:r w:rsidR="009E256B"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лв.</w:t>
            </w:r>
            <w:r w:rsidR="00953F9F" w:rsidRPr="00953F9F">
              <w:rPr>
                <w:rFonts w:ascii="Verdana" w:hAnsi="Verdana" w:cs="Times New Roman"/>
                <w:b/>
                <w:sz w:val="20"/>
                <w:szCs w:val="20"/>
                <w:lang w:val="bg-BG"/>
              </w:rPr>
              <w:t>,</w:t>
            </w:r>
            <w:r w:rsidR="00953F9F" w:rsidRPr="00953F9F">
              <w:rPr>
                <w:rFonts w:ascii="Verdana" w:hAnsi="Verdana" w:cs="Times New Roman"/>
                <w:sz w:val="20"/>
                <w:szCs w:val="20"/>
                <w:lang w:val="bg-BG"/>
              </w:rPr>
              <w:t xml:space="preserve"> </w:t>
            </w:r>
            <w:r w:rsidR="009E256B" w:rsidRPr="00953F9F">
              <w:rPr>
                <w:rFonts w:ascii="Verdana" w:hAnsi="Verdana" w:cs="Times New Roman"/>
                <w:sz w:val="20"/>
                <w:szCs w:val="20"/>
                <w:lang w:val="bg-BG"/>
              </w:rPr>
              <w:t>ул. „</w:t>
            </w:r>
            <w:r w:rsidRPr="00953F9F">
              <w:rPr>
                <w:rFonts w:ascii="Verdana" w:hAnsi="Verdana" w:cs="Times New Roman"/>
                <w:sz w:val="20"/>
                <w:szCs w:val="20"/>
                <w:lang w:val="bg-BG"/>
              </w:rPr>
              <w:t>Оборище</w:t>
            </w:r>
            <w:r w:rsidR="009E256B" w:rsidRPr="00953F9F">
              <w:rPr>
                <w:rFonts w:ascii="Verdana" w:hAnsi="Verdana" w:cs="Times New Roman"/>
                <w:sz w:val="20"/>
                <w:szCs w:val="20"/>
                <w:lang w:val="bg-BG"/>
              </w:rPr>
              <w:t>“ –</w:t>
            </w:r>
            <w:r w:rsidRPr="00953F9F">
              <w:rPr>
                <w:rFonts w:ascii="Verdana" w:hAnsi="Verdana" w:cs="Times New Roman"/>
                <w:sz w:val="20"/>
                <w:szCs w:val="20"/>
                <w:lang w:val="bg-BG"/>
              </w:rPr>
              <w:t xml:space="preserve"> 250</w:t>
            </w:r>
            <w:r w:rsidR="009E256B" w:rsidRPr="00953F9F">
              <w:rPr>
                <w:rFonts w:ascii="Verdana" w:hAnsi="Verdana" w:cs="Times New Roman"/>
                <w:sz w:val="20"/>
                <w:szCs w:val="20"/>
                <w:lang w:val="bg-BG"/>
              </w:rPr>
              <w:t xml:space="preserve"> м</w:t>
            </w:r>
            <w:r w:rsidRPr="00953F9F">
              <w:rPr>
                <w:rFonts w:ascii="Verdana" w:hAnsi="Verdana" w:cs="Times New Roman"/>
                <w:sz w:val="20"/>
                <w:szCs w:val="20"/>
                <w:lang w:val="bg-BG"/>
              </w:rPr>
              <w:t xml:space="preserve"> </w:t>
            </w:r>
            <w:r w:rsidR="009E256B" w:rsidRPr="00953F9F">
              <w:rPr>
                <w:rFonts w:ascii="Verdana" w:hAnsi="Verdana" w:cs="Times New Roman"/>
                <w:sz w:val="20"/>
                <w:szCs w:val="20"/>
                <w:lang w:val="bg-BG"/>
              </w:rPr>
              <w:t>–</w:t>
            </w:r>
            <w:r w:rsidRPr="00953F9F">
              <w:rPr>
                <w:rFonts w:ascii="Verdana" w:hAnsi="Verdana" w:cs="Times New Roman"/>
                <w:sz w:val="20"/>
                <w:szCs w:val="20"/>
                <w:lang w:val="bg-BG"/>
              </w:rPr>
              <w:t xml:space="preserve"> </w:t>
            </w:r>
            <w:r w:rsidRPr="00953F9F">
              <w:rPr>
                <w:rFonts w:ascii="Verdana" w:hAnsi="Verdana" w:cs="Times New Roman"/>
                <w:b/>
                <w:sz w:val="20"/>
                <w:szCs w:val="20"/>
                <w:lang w:val="bg-BG"/>
              </w:rPr>
              <w:t>48</w:t>
            </w:r>
            <w:r w:rsidR="009E256B"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235</w:t>
            </w:r>
            <w:r w:rsidR="009E256B"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лв.</w:t>
            </w:r>
            <w:r w:rsidR="00953F9F" w:rsidRPr="00953F9F">
              <w:rPr>
                <w:rFonts w:ascii="Verdana" w:hAnsi="Verdana" w:cs="Times New Roman"/>
                <w:b/>
                <w:sz w:val="20"/>
                <w:szCs w:val="20"/>
                <w:lang w:val="bg-BG"/>
              </w:rPr>
              <w:t xml:space="preserve">, </w:t>
            </w:r>
            <w:r w:rsidRPr="00953F9F">
              <w:rPr>
                <w:rFonts w:ascii="Verdana" w:hAnsi="Verdana" w:cs="Times New Roman"/>
                <w:sz w:val="20"/>
                <w:szCs w:val="20"/>
                <w:lang w:val="bg-BG"/>
              </w:rPr>
              <w:t>ул.</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Република</w:t>
            </w:r>
            <w:r w:rsidR="009E256B" w:rsidRPr="00953F9F">
              <w:rPr>
                <w:rFonts w:ascii="Verdana" w:hAnsi="Verdana" w:cs="Times New Roman"/>
                <w:sz w:val="20"/>
                <w:szCs w:val="20"/>
                <w:lang w:val="bg-BG"/>
              </w:rPr>
              <w:t xml:space="preserve">“ – </w:t>
            </w:r>
            <w:r w:rsidRPr="00953F9F">
              <w:rPr>
                <w:rFonts w:ascii="Verdana" w:hAnsi="Verdana" w:cs="Times New Roman"/>
                <w:sz w:val="20"/>
                <w:szCs w:val="20"/>
                <w:lang w:val="bg-BG"/>
              </w:rPr>
              <w:t>100</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м</w:t>
            </w:r>
            <w:r w:rsidR="009E256B" w:rsidRPr="00953F9F">
              <w:rPr>
                <w:rFonts w:ascii="Verdana" w:hAnsi="Verdana" w:cs="Times New Roman"/>
                <w:sz w:val="20"/>
                <w:szCs w:val="20"/>
                <w:lang w:val="bg-BG"/>
              </w:rPr>
              <w:t xml:space="preserve"> – </w:t>
            </w:r>
            <w:r w:rsidR="009E256B" w:rsidRPr="00953F9F">
              <w:rPr>
                <w:rFonts w:ascii="Verdana" w:hAnsi="Verdana" w:cs="Times New Roman"/>
                <w:b/>
                <w:sz w:val="20"/>
                <w:szCs w:val="20"/>
                <w:lang w:val="bg-BG"/>
              </w:rPr>
              <w:t xml:space="preserve">35 </w:t>
            </w:r>
            <w:r w:rsidRPr="00953F9F">
              <w:rPr>
                <w:rFonts w:ascii="Verdana" w:hAnsi="Verdana" w:cs="Times New Roman"/>
                <w:b/>
                <w:sz w:val="20"/>
                <w:szCs w:val="20"/>
                <w:lang w:val="bg-BG"/>
              </w:rPr>
              <w:t>132</w:t>
            </w:r>
            <w:r w:rsidR="00953F9F"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лв.</w:t>
            </w:r>
            <w:r w:rsidRPr="00953F9F">
              <w:rPr>
                <w:rFonts w:ascii="Verdana" w:hAnsi="Verdana" w:cs="Times New Roman"/>
                <w:sz w:val="20"/>
                <w:szCs w:val="20"/>
                <w:lang w:val="bg-BG"/>
              </w:rPr>
              <w:t xml:space="preserve"> и </w:t>
            </w:r>
            <w:r w:rsidR="009E256B" w:rsidRPr="00953F9F">
              <w:rPr>
                <w:rFonts w:ascii="Verdana" w:hAnsi="Verdana" w:cs="Times New Roman"/>
                <w:sz w:val="20"/>
                <w:szCs w:val="20"/>
                <w:lang w:val="bg-BG"/>
              </w:rPr>
              <w:t>ул. „</w:t>
            </w:r>
            <w:r w:rsidRPr="00953F9F">
              <w:rPr>
                <w:rFonts w:ascii="Verdana" w:hAnsi="Verdana" w:cs="Times New Roman"/>
                <w:sz w:val="20"/>
                <w:szCs w:val="20"/>
                <w:lang w:val="bg-BG"/>
              </w:rPr>
              <w:t>Генерал Гурко</w:t>
            </w:r>
            <w:r w:rsidR="009E256B" w:rsidRPr="00953F9F">
              <w:rPr>
                <w:rFonts w:ascii="Verdana" w:hAnsi="Verdana" w:cs="Times New Roman"/>
                <w:sz w:val="20"/>
                <w:szCs w:val="20"/>
                <w:lang w:val="bg-BG"/>
              </w:rPr>
              <w:t xml:space="preserve">“ – </w:t>
            </w:r>
            <w:r w:rsidRPr="00953F9F">
              <w:rPr>
                <w:rFonts w:ascii="Verdana" w:hAnsi="Verdana" w:cs="Times New Roman"/>
                <w:sz w:val="20"/>
                <w:szCs w:val="20"/>
                <w:lang w:val="bg-BG"/>
              </w:rPr>
              <w:t>800</w:t>
            </w:r>
            <w:r w:rsidR="009E256B" w:rsidRPr="00953F9F">
              <w:rPr>
                <w:rFonts w:ascii="Verdana" w:hAnsi="Verdana" w:cs="Times New Roman"/>
                <w:sz w:val="20"/>
                <w:szCs w:val="20"/>
                <w:lang w:val="bg-BG"/>
              </w:rPr>
              <w:t xml:space="preserve"> </w:t>
            </w:r>
            <w:r w:rsidRPr="00953F9F">
              <w:rPr>
                <w:rFonts w:ascii="Verdana" w:hAnsi="Verdana" w:cs="Times New Roman"/>
                <w:sz w:val="20"/>
                <w:szCs w:val="20"/>
                <w:lang w:val="bg-BG"/>
              </w:rPr>
              <w:t xml:space="preserve">м </w:t>
            </w:r>
            <w:r w:rsidR="009E256B" w:rsidRPr="00953F9F">
              <w:rPr>
                <w:rFonts w:ascii="Verdana" w:hAnsi="Verdana" w:cs="Times New Roman"/>
                <w:sz w:val="20"/>
                <w:szCs w:val="20"/>
                <w:lang w:val="bg-BG"/>
              </w:rPr>
              <w:t xml:space="preserve">– </w:t>
            </w:r>
            <w:r w:rsidRPr="00953F9F">
              <w:rPr>
                <w:rFonts w:ascii="Verdana" w:hAnsi="Verdana" w:cs="Times New Roman"/>
                <w:b/>
                <w:sz w:val="20"/>
                <w:szCs w:val="20"/>
                <w:lang w:val="bg-BG"/>
              </w:rPr>
              <w:t>7</w:t>
            </w:r>
            <w:r w:rsidR="009E256B" w:rsidRPr="00953F9F">
              <w:rPr>
                <w:rFonts w:ascii="Verdana" w:hAnsi="Verdana" w:cs="Times New Roman"/>
                <w:b/>
                <w:sz w:val="20"/>
                <w:szCs w:val="20"/>
                <w:lang w:val="bg-BG"/>
              </w:rPr>
              <w:t xml:space="preserve">1 </w:t>
            </w:r>
            <w:r w:rsidRPr="00953F9F">
              <w:rPr>
                <w:rFonts w:ascii="Verdana" w:hAnsi="Verdana" w:cs="Times New Roman"/>
                <w:b/>
                <w:sz w:val="20"/>
                <w:szCs w:val="20"/>
                <w:lang w:val="bg-BG"/>
              </w:rPr>
              <w:t>159</w:t>
            </w:r>
            <w:r w:rsidR="009E256B" w:rsidRPr="00953F9F">
              <w:rPr>
                <w:rFonts w:ascii="Verdana" w:hAnsi="Verdana" w:cs="Times New Roman"/>
                <w:b/>
                <w:sz w:val="20"/>
                <w:szCs w:val="20"/>
                <w:lang w:val="bg-BG"/>
              </w:rPr>
              <w:t xml:space="preserve"> </w:t>
            </w:r>
            <w:r w:rsidRPr="00953F9F">
              <w:rPr>
                <w:rFonts w:ascii="Verdana" w:hAnsi="Verdana" w:cs="Times New Roman"/>
                <w:b/>
                <w:sz w:val="20"/>
                <w:szCs w:val="20"/>
                <w:lang w:val="bg-BG"/>
              </w:rPr>
              <w:t>лв.</w:t>
            </w:r>
          </w:p>
          <w:p w:rsidR="00C01CF8" w:rsidRPr="009E256B" w:rsidRDefault="009E256B" w:rsidP="005E6D36">
            <w:pPr>
              <w:pStyle w:val="a4"/>
              <w:numPr>
                <w:ilvl w:val="0"/>
                <w:numId w:val="20"/>
              </w:numPr>
              <w:jc w:val="both"/>
              <w:rPr>
                <w:rFonts w:ascii="Verdana" w:hAnsi="Verdana" w:cs="Times New Roman"/>
                <w:sz w:val="20"/>
                <w:szCs w:val="20"/>
                <w:lang w:val="bg-BG"/>
              </w:rPr>
            </w:pPr>
            <w:r w:rsidRPr="009E256B">
              <w:rPr>
                <w:rFonts w:ascii="Verdana" w:hAnsi="Verdana" w:cs="Times New Roman"/>
                <w:sz w:val="20"/>
                <w:szCs w:val="20"/>
                <w:lang w:val="bg-BG"/>
              </w:rPr>
              <w:t>с. Черни бряг – ул. „</w:t>
            </w:r>
            <w:r w:rsidR="00C01CF8" w:rsidRPr="009E256B">
              <w:rPr>
                <w:rFonts w:ascii="Verdana" w:hAnsi="Verdana" w:cs="Times New Roman"/>
                <w:sz w:val="20"/>
                <w:szCs w:val="20"/>
                <w:lang w:val="bg-BG"/>
              </w:rPr>
              <w:t>Александър Стамболийски</w:t>
            </w:r>
            <w:r w:rsidRPr="009E256B">
              <w:rPr>
                <w:rFonts w:ascii="Verdana" w:hAnsi="Verdana" w:cs="Times New Roman"/>
                <w:sz w:val="20"/>
                <w:szCs w:val="20"/>
                <w:lang w:val="bg-BG"/>
              </w:rPr>
              <w:t xml:space="preserve">“ – </w:t>
            </w:r>
            <w:r w:rsidR="00C01CF8" w:rsidRPr="009E256B">
              <w:rPr>
                <w:rFonts w:ascii="Verdana" w:hAnsi="Verdana" w:cs="Times New Roman"/>
                <w:sz w:val="20"/>
                <w:szCs w:val="20"/>
                <w:lang w:val="bg-BG"/>
              </w:rPr>
              <w:t xml:space="preserve">200 м – </w:t>
            </w:r>
            <w:r w:rsidR="00C01CF8" w:rsidRPr="009E256B">
              <w:rPr>
                <w:rFonts w:ascii="Verdana" w:hAnsi="Verdana" w:cs="Times New Roman"/>
                <w:b/>
                <w:sz w:val="20"/>
                <w:szCs w:val="20"/>
                <w:lang w:val="bg-BG"/>
              </w:rPr>
              <w:t>35 063</w:t>
            </w:r>
            <w:r w:rsidRPr="009E256B">
              <w:rPr>
                <w:rFonts w:ascii="Verdana" w:hAnsi="Verdana" w:cs="Times New Roman"/>
                <w:b/>
                <w:sz w:val="20"/>
                <w:szCs w:val="20"/>
                <w:lang w:val="bg-BG"/>
              </w:rPr>
              <w:t xml:space="preserve"> </w:t>
            </w:r>
            <w:r w:rsidR="00C01CF8" w:rsidRPr="009E256B">
              <w:rPr>
                <w:rFonts w:ascii="Verdana" w:hAnsi="Verdana" w:cs="Times New Roman"/>
                <w:b/>
                <w:sz w:val="20"/>
                <w:szCs w:val="20"/>
                <w:lang w:val="bg-BG"/>
              </w:rPr>
              <w:t>лв.</w:t>
            </w:r>
            <w:r w:rsidRPr="009E256B">
              <w:rPr>
                <w:rFonts w:ascii="Verdana" w:hAnsi="Verdana" w:cs="Times New Roman"/>
                <w:b/>
                <w:sz w:val="20"/>
                <w:szCs w:val="20"/>
                <w:lang w:val="bg-BG"/>
              </w:rPr>
              <w:t xml:space="preserve"> </w:t>
            </w:r>
            <w:r w:rsidRPr="009E256B">
              <w:rPr>
                <w:rFonts w:ascii="Verdana" w:hAnsi="Verdana" w:cs="Times New Roman"/>
                <w:sz w:val="20"/>
                <w:szCs w:val="20"/>
                <w:lang w:val="bg-BG"/>
              </w:rPr>
              <w:t xml:space="preserve">и ул. „Ангел Захариев“ – </w:t>
            </w:r>
            <w:r w:rsidR="00C01CF8" w:rsidRPr="009E256B">
              <w:rPr>
                <w:rFonts w:ascii="Verdana" w:hAnsi="Verdana" w:cs="Times New Roman"/>
                <w:sz w:val="20"/>
                <w:szCs w:val="20"/>
                <w:lang w:val="bg-BG"/>
              </w:rPr>
              <w:t>200</w:t>
            </w:r>
            <w:r w:rsidRPr="009E256B">
              <w:rPr>
                <w:rFonts w:ascii="Verdana" w:hAnsi="Verdana" w:cs="Times New Roman"/>
                <w:sz w:val="20"/>
                <w:szCs w:val="20"/>
                <w:lang w:val="bg-BG"/>
              </w:rPr>
              <w:t xml:space="preserve"> </w:t>
            </w:r>
            <w:r w:rsidR="00C01CF8" w:rsidRPr="009E256B">
              <w:rPr>
                <w:rFonts w:ascii="Verdana" w:hAnsi="Verdana" w:cs="Times New Roman"/>
                <w:sz w:val="20"/>
                <w:szCs w:val="20"/>
                <w:lang w:val="bg-BG"/>
              </w:rPr>
              <w:t>м</w:t>
            </w:r>
            <w:r w:rsidRPr="009E256B">
              <w:rPr>
                <w:rFonts w:ascii="Verdana" w:hAnsi="Verdana" w:cs="Times New Roman"/>
                <w:sz w:val="20"/>
                <w:szCs w:val="20"/>
                <w:lang w:val="bg-BG"/>
              </w:rPr>
              <w:t xml:space="preserve"> –</w:t>
            </w:r>
            <w:r w:rsidR="00C01CF8" w:rsidRPr="009E256B">
              <w:rPr>
                <w:rFonts w:ascii="Verdana" w:hAnsi="Verdana" w:cs="Times New Roman"/>
                <w:b/>
                <w:sz w:val="20"/>
                <w:szCs w:val="20"/>
                <w:lang w:val="bg-BG"/>
              </w:rPr>
              <w:t xml:space="preserve"> 20 798</w:t>
            </w:r>
            <w:r w:rsidRPr="009E256B">
              <w:rPr>
                <w:rFonts w:ascii="Verdana" w:hAnsi="Verdana" w:cs="Times New Roman"/>
                <w:b/>
                <w:sz w:val="20"/>
                <w:szCs w:val="20"/>
                <w:lang w:val="bg-BG"/>
              </w:rPr>
              <w:t xml:space="preserve"> </w:t>
            </w:r>
            <w:r w:rsidR="00C01CF8" w:rsidRPr="009E256B">
              <w:rPr>
                <w:rFonts w:ascii="Verdana" w:hAnsi="Verdana" w:cs="Times New Roman"/>
                <w:b/>
                <w:sz w:val="20"/>
                <w:szCs w:val="20"/>
                <w:lang w:val="bg-BG"/>
              </w:rPr>
              <w:t>лв.</w:t>
            </w:r>
          </w:p>
          <w:p w:rsidR="00C01CF8" w:rsidRPr="00C01CF8" w:rsidRDefault="00C01CF8" w:rsidP="005E6D36">
            <w:pPr>
              <w:pStyle w:val="a4"/>
              <w:numPr>
                <w:ilvl w:val="0"/>
                <w:numId w:val="20"/>
              </w:numPr>
              <w:jc w:val="both"/>
              <w:rPr>
                <w:rFonts w:ascii="Times New Roman" w:hAnsi="Times New Roman" w:cs="Times New Roman"/>
                <w:sz w:val="24"/>
                <w:szCs w:val="24"/>
                <w:lang w:val="bg-BG"/>
              </w:rPr>
            </w:pPr>
            <w:r w:rsidRPr="009E256B">
              <w:rPr>
                <w:rFonts w:ascii="Verdana" w:hAnsi="Verdana" w:cs="Times New Roman"/>
                <w:sz w:val="20"/>
                <w:szCs w:val="20"/>
                <w:lang w:val="bg-BG"/>
              </w:rPr>
              <w:t>с.</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Равно село </w:t>
            </w:r>
            <w:r w:rsidR="009E256B" w:rsidRPr="009E256B">
              <w:rPr>
                <w:rFonts w:ascii="Verdana" w:hAnsi="Verdana" w:cs="Times New Roman"/>
                <w:sz w:val="20"/>
                <w:szCs w:val="20"/>
                <w:lang w:val="bg-BG"/>
              </w:rPr>
              <w:t>–</w:t>
            </w:r>
            <w:r w:rsidRPr="009E256B">
              <w:rPr>
                <w:rFonts w:ascii="Verdana" w:hAnsi="Verdana" w:cs="Times New Roman"/>
                <w:sz w:val="20"/>
                <w:szCs w:val="20"/>
                <w:lang w:val="bg-BG"/>
              </w:rPr>
              <w:t xml:space="preserve"> у</w:t>
            </w:r>
            <w:r w:rsidR="009E256B" w:rsidRPr="009E256B">
              <w:rPr>
                <w:rFonts w:ascii="Verdana" w:hAnsi="Verdana" w:cs="Times New Roman"/>
                <w:sz w:val="20"/>
                <w:szCs w:val="20"/>
                <w:lang w:val="bg-BG"/>
              </w:rPr>
              <w:t>л. „</w:t>
            </w:r>
            <w:r w:rsidRPr="009E256B">
              <w:rPr>
                <w:rFonts w:ascii="Verdana" w:hAnsi="Verdana" w:cs="Times New Roman"/>
                <w:sz w:val="20"/>
                <w:szCs w:val="20"/>
                <w:lang w:val="bg-BG"/>
              </w:rPr>
              <w:t>Равно село”</w:t>
            </w:r>
            <w:r w:rsidR="009E256B" w:rsidRPr="009E256B">
              <w:rPr>
                <w:rFonts w:ascii="Verdana" w:hAnsi="Verdana" w:cs="Times New Roman"/>
                <w:sz w:val="20"/>
                <w:szCs w:val="20"/>
                <w:lang w:val="bg-BG"/>
              </w:rPr>
              <w:t xml:space="preserve"> – </w:t>
            </w:r>
            <w:r w:rsidRPr="009E256B">
              <w:rPr>
                <w:rFonts w:ascii="Verdana" w:hAnsi="Verdana" w:cs="Times New Roman"/>
                <w:sz w:val="20"/>
                <w:szCs w:val="20"/>
                <w:lang w:val="bg-BG"/>
              </w:rPr>
              <w:t>180</w:t>
            </w:r>
            <w:r w:rsidR="009E256B" w:rsidRPr="009E256B">
              <w:rPr>
                <w:rFonts w:ascii="Verdana" w:hAnsi="Verdana" w:cs="Times New Roman"/>
                <w:sz w:val="20"/>
                <w:szCs w:val="20"/>
                <w:lang w:val="bg-BG"/>
              </w:rPr>
              <w:t xml:space="preserve"> </w:t>
            </w:r>
            <w:r w:rsidRPr="009E256B">
              <w:rPr>
                <w:rFonts w:ascii="Verdana" w:hAnsi="Verdana" w:cs="Times New Roman"/>
                <w:sz w:val="20"/>
                <w:szCs w:val="20"/>
                <w:lang w:val="bg-BG"/>
              </w:rPr>
              <w:t xml:space="preserve">м </w:t>
            </w:r>
            <w:r w:rsidR="009E256B" w:rsidRPr="009E256B">
              <w:rPr>
                <w:rFonts w:ascii="Verdana" w:hAnsi="Verdana" w:cs="Times New Roman"/>
                <w:sz w:val="20"/>
                <w:szCs w:val="20"/>
                <w:lang w:val="bg-BG"/>
              </w:rPr>
              <w:t xml:space="preserve">– </w:t>
            </w:r>
            <w:r w:rsidRPr="009E256B">
              <w:rPr>
                <w:rFonts w:ascii="Verdana" w:hAnsi="Verdana" w:cs="Times New Roman"/>
                <w:b/>
                <w:sz w:val="20"/>
                <w:szCs w:val="20"/>
                <w:lang w:val="bg-BG"/>
              </w:rPr>
              <w:t>18 887</w:t>
            </w:r>
            <w:r w:rsidR="009E256B" w:rsidRPr="009E256B">
              <w:rPr>
                <w:rFonts w:ascii="Verdana" w:hAnsi="Verdana" w:cs="Times New Roman"/>
                <w:b/>
                <w:sz w:val="20"/>
                <w:szCs w:val="20"/>
                <w:lang w:val="bg-BG"/>
              </w:rPr>
              <w:t xml:space="preserve"> </w:t>
            </w:r>
            <w:r w:rsidRPr="009E256B">
              <w:rPr>
                <w:rFonts w:ascii="Verdana" w:hAnsi="Verdana" w:cs="Times New Roman"/>
                <w:b/>
                <w:sz w:val="20"/>
                <w:szCs w:val="20"/>
                <w:lang w:val="bg-BG"/>
              </w:rPr>
              <w:t>лв.</w:t>
            </w:r>
          </w:p>
        </w:tc>
      </w:tr>
      <w:tr w:rsidR="00847FAF" w:rsidRPr="006D1AF5" w:rsidTr="000E0A7D">
        <w:tc>
          <w:tcPr>
            <w:tcW w:w="5245" w:type="dxa"/>
            <w:shd w:val="clear" w:color="auto" w:fill="FFFFFF" w:themeFill="background1"/>
          </w:tcPr>
          <w:p w:rsidR="00847FAF" w:rsidRPr="004926C2" w:rsidRDefault="00847FAF" w:rsidP="00847FAF">
            <w:pPr>
              <w:rPr>
                <w:rFonts w:ascii="Verdana" w:eastAsia="Calibri" w:hAnsi="Verdana" w:cs="Times New Roman"/>
                <w:bCs/>
                <w:sz w:val="20"/>
                <w:szCs w:val="20"/>
                <w:lang w:val="bg-BG"/>
              </w:rPr>
            </w:pPr>
            <w:r w:rsidRPr="004926C2">
              <w:rPr>
                <w:rFonts w:ascii="Verdana" w:hAnsi="Verdana"/>
                <w:b/>
                <w:sz w:val="20"/>
                <w:szCs w:val="20"/>
                <w:lang w:val="bg-BG"/>
              </w:rPr>
              <w:lastRenderedPageBreak/>
              <w:t>Община Опака</w:t>
            </w:r>
          </w:p>
        </w:tc>
        <w:tc>
          <w:tcPr>
            <w:tcW w:w="8363" w:type="dxa"/>
            <w:gridSpan w:val="2"/>
            <w:shd w:val="clear" w:color="auto" w:fill="FFFFFF" w:themeFill="background1"/>
          </w:tcPr>
          <w:p w:rsidR="00F91198" w:rsidRPr="004E7FB1" w:rsidRDefault="00F91198" w:rsidP="00F91198">
            <w:pPr>
              <w:rPr>
                <w:rFonts w:ascii="Verdana" w:hAnsi="Verdana"/>
                <w:sz w:val="20"/>
                <w:szCs w:val="20"/>
                <w:lang w:val="bg-BG"/>
              </w:rPr>
            </w:pPr>
            <w:r w:rsidRPr="004E7FB1">
              <w:rPr>
                <w:rFonts w:ascii="Verdana" w:hAnsi="Verdana"/>
                <w:sz w:val="20"/>
                <w:szCs w:val="20"/>
                <w:lang w:val="bg-BG"/>
              </w:rPr>
              <w:t>1. Изградена изкуствена неравност за ограничаване на скоростта на движение под формата на повдигната пешеходна пътека на път III-202 /Попово – Русе/ – участък в  регулацията на с. Крепча</w:t>
            </w:r>
            <w:r w:rsidR="004E7FB1">
              <w:rPr>
                <w:rFonts w:ascii="Verdana" w:hAnsi="Verdana"/>
                <w:sz w:val="20"/>
                <w:szCs w:val="20"/>
                <w:lang w:val="bg-BG"/>
              </w:rPr>
              <w:t xml:space="preserve">, а именно </w:t>
            </w:r>
            <w:r w:rsidRPr="004E7FB1">
              <w:rPr>
                <w:rFonts w:ascii="Verdana" w:hAnsi="Verdana"/>
                <w:sz w:val="20"/>
                <w:szCs w:val="20"/>
                <w:lang w:val="bg-BG"/>
              </w:rPr>
              <w:t>на ул. „Хан Аспарух“ – повдигната пешеходна пътека на км 48+417 до Детската градина.</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2.</w:t>
            </w:r>
            <w:r w:rsidR="004E7FB1">
              <w:rPr>
                <w:rFonts w:ascii="Verdana" w:hAnsi="Verdana"/>
                <w:sz w:val="20"/>
                <w:szCs w:val="20"/>
                <w:lang w:val="bg-BG"/>
              </w:rPr>
              <w:t xml:space="preserve"> Изградени три броя изкуствени </w:t>
            </w:r>
            <w:r w:rsidRPr="004E7FB1">
              <w:rPr>
                <w:rFonts w:ascii="Verdana" w:hAnsi="Verdana"/>
                <w:sz w:val="20"/>
                <w:szCs w:val="20"/>
                <w:lang w:val="bg-BG"/>
              </w:rPr>
              <w:t xml:space="preserve">ограничители на скоростта тип </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„Спийд стоп  Ф230 мм“ в с. Крепча,  ул. „Хан Аспарух“ /по път TGV2101</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„Крепча – Голямо Градище – граница общ. (Попово – Опака) – Цар Асен“.</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 xml:space="preserve">3. Поставени необходимият брой знаци А13  „Изкуствени неравности по </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 xml:space="preserve">платното за  движение“ и В26 „Забранено е движение със скорост, </w:t>
            </w:r>
          </w:p>
          <w:p w:rsidR="004E7FB1" w:rsidRDefault="00F91198" w:rsidP="00F91198">
            <w:pPr>
              <w:ind w:right="-1125"/>
              <w:jc w:val="both"/>
              <w:rPr>
                <w:rFonts w:ascii="Verdana" w:hAnsi="Verdana"/>
                <w:sz w:val="20"/>
                <w:szCs w:val="20"/>
                <w:lang w:val="bg-BG"/>
              </w:rPr>
            </w:pPr>
            <w:r w:rsidRPr="004E7FB1">
              <w:rPr>
                <w:rFonts w:ascii="Verdana" w:hAnsi="Verdana"/>
                <w:sz w:val="20"/>
                <w:szCs w:val="20"/>
                <w:lang w:val="bg-BG"/>
              </w:rPr>
              <w:t xml:space="preserve">по-висока от означената“ </w:t>
            </w:r>
            <w:r w:rsidR="004E7FB1">
              <w:rPr>
                <w:rFonts w:ascii="Verdana" w:hAnsi="Verdana"/>
                <w:sz w:val="20"/>
                <w:szCs w:val="20"/>
                <w:lang w:val="bg-BG"/>
              </w:rPr>
              <w:t xml:space="preserve">в с. Крепча,  ул. „Хан Аспарух“ </w:t>
            </w:r>
            <w:r w:rsidRPr="004E7FB1">
              <w:rPr>
                <w:rFonts w:ascii="Verdana" w:hAnsi="Verdana"/>
                <w:sz w:val="20"/>
                <w:szCs w:val="20"/>
                <w:lang w:val="bg-BG"/>
              </w:rPr>
              <w:t>/по път TGV2101</w:t>
            </w:r>
          </w:p>
          <w:p w:rsidR="004E7FB1" w:rsidRDefault="00F91198" w:rsidP="00F91198">
            <w:pPr>
              <w:ind w:right="-1125"/>
              <w:jc w:val="both"/>
              <w:rPr>
                <w:rFonts w:ascii="Verdana" w:hAnsi="Verdana"/>
                <w:sz w:val="20"/>
                <w:szCs w:val="20"/>
                <w:lang w:val="bg-BG"/>
              </w:rPr>
            </w:pPr>
            <w:r w:rsidRPr="004E7FB1">
              <w:rPr>
                <w:rFonts w:ascii="Verdana" w:hAnsi="Verdana"/>
                <w:sz w:val="20"/>
                <w:szCs w:val="20"/>
                <w:lang w:val="bg-BG"/>
              </w:rPr>
              <w:t>„Крепча – Голямо Градище – граница об</w:t>
            </w:r>
            <w:r w:rsidR="004E7FB1">
              <w:rPr>
                <w:rFonts w:ascii="Verdana" w:hAnsi="Verdana"/>
                <w:sz w:val="20"/>
                <w:szCs w:val="20"/>
                <w:lang w:val="bg-BG"/>
              </w:rPr>
              <w:t>щ. (Попово – Опака) – Цар Асен“</w:t>
            </w:r>
            <w:r w:rsidRPr="004E7FB1">
              <w:rPr>
                <w:rFonts w:ascii="Verdana" w:hAnsi="Verdana"/>
                <w:sz w:val="20"/>
                <w:szCs w:val="20"/>
                <w:lang w:val="bg-BG"/>
              </w:rPr>
              <w:t xml:space="preserve"> </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 xml:space="preserve">с цел обозначаване на поставените два броя изкуствени ограничители на </w:t>
            </w:r>
          </w:p>
          <w:p w:rsidR="00F91198" w:rsidRPr="004E7FB1" w:rsidRDefault="004E7FB1" w:rsidP="00F91198">
            <w:pPr>
              <w:ind w:right="-1125"/>
              <w:jc w:val="both"/>
              <w:rPr>
                <w:rFonts w:ascii="Verdana" w:hAnsi="Verdana"/>
                <w:sz w:val="20"/>
                <w:szCs w:val="20"/>
                <w:lang w:val="bg-BG"/>
              </w:rPr>
            </w:pPr>
            <w:r>
              <w:rPr>
                <w:rFonts w:ascii="Verdana" w:hAnsi="Verdana"/>
                <w:sz w:val="20"/>
                <w:szCs w:val="20"/>
                <w:lang w:val="bg-BG"/>
              </w:rPr>
              <w:t xml:space="preserve">скоростта тип „Спийд стоп </w:t>
            </w:r>
            <w:r w:rsidR="00F91198" w:rsidRPr="004E7FB1">
              <w:rPr>
                <w:rFonts w:ascii="Verdana" w:hAnsi="Verdana"/>
                <w:sz w:val="20"/>
                <w:szCs w:val="20"/>
                <w:lang w:val="bg-BG"/>
              </w:rPr>
              <w:t>Ф230 мм“</w:t>
            </w:r>
            <w:r>
              <w:rPr>
                <w:rFonts w:ascii="Verdana" w:hAnsi="Verdana"/>
                <w:sz w:val="20"/>
                <w:szCs w:val="20"/>
                <w:lang w:val="bg-BG"/>
              </w:rPr>
              <w:t>.</w:t>
            </w:r>
          </w:p>
          <w:p w:rsidR="00F91198" w:rsidRPr="004E7FB1" w:rsidRDefault="00F91198" w:rsidP="00F91198">
            <w:pPr>
              <w:ind w:right="-1125"/>
              <w:jc w:val="both"/>
              <w:rPr>
                <w:rFonts w:ascii="Verdana" w:hAnsi="Verdana"/>
                <w:sz w:val="20"/>
                <w:szCs w:val="20"/>
                <w:lang w:val="bg-BG"/>
              </w:rPr>
            </w:pPr>
            <w:r w:rsidRPr="004E7FB1">
              <w:rPr>
                <w:rFonts w:ascii="Verdana" w:hAnsi="Verdana"/>
                <w:sz w:val="20"/>
                <w:szCs w:val="20"/>
                <w:lang w:val="bg-BG"/>
              </w:rPr>
              <w:t xml:space="preserve">4. Извършен е кърпеж на асфалтовата настилка в участък от общинската </w:t>
            </w:r>
          </w:p>
          <w:p w:rsidR="00F91198" w:rsidRPr="004E7FB1" w:rsidRDefault="00F91198" w:rsidP="00F91198">
            <w:pPr>
              <w:ind w:right="-1125"/>
              <w:jc w:val="both"/>
              <w:rPr>
                <w:rFonts w:ascii="Verdana" w:hAnsi="Verdana"/>
                <w:sz w:val="20"/>
                <w:lang w:val="bg-BG"/>
              </w:rPr>
            </w:pPr>
            <w:r w:rsidRPr="004E7FB1">
              <w:rPr>
                <w:rFonts w:ascii="Verdana" w:hAnsi="Verdana"/>
                <w:sz w:val="20"/>
                <w:szCs w:val="20"/>
                <w:lang w:val="bg-BG"/>
              </w:rPr>
              <w:t>пътна мрежа</w:t>
            </w:r>
            <w:r w:rsidRPr="004E7FB1">
              <w:rPr>
                <w:rFonts w:ascii="Verdana" w:hAnsi="Verdana"/>
                <w:sz w:val="20"/>
                <w:lang w:val="bg-BG"/>
              </w:rPr>
              <w:t xml:space="preserve"> TGV2124 Садина /</w:t>
            </w:r>
            <w:r w:rsidR="004E7FB1">
              <w:rPr>
                <w:rFonts w:ascii="Verdana" w:hAnsi="Verdana"/>
                <w:sz w:val="20"/>
                <w:lang w:val="bg-BG"/>
              </w:rPr>
              <w:t>о</w:t>
            </w:r>
            <w:r w:rsidRPr="004E7FB1">
              <w:rPr>
                <w:rFonts w:ascii="Verdana" w:hAnsi="Verdana"/>
                <w:sz w:val="20"/>
                <w:lang w:val="bg-BG"/>
              </w:rPr>
              <w:t xml:space="preserve">бщина Попово </w:t>
            </w:r>
            <w:r w:rsidR="004E7FB1">
              <w:rPr>
                <w:rFonts w:ascii="Verdana" w:hAnsi="Verdana"/>
                <w:sz w:val="20"/>
                <w:lang w:val="bg-BG"/>
              </w:rPr>
              <w:t>–</w:t>
            </w:r>
            <w:r w:rsidRPr="004E7FB1">
              <w:rPr>
                <w:rFonts w:ascii="Verdana" w:hAnsi="Verdana"/>
                <w:sz w:val="20"/>
                <w:lang w:val="bg-BG"/>
              </w:rPr>
              <w:t xml:space="preserve"> Опака</w:t>
            </w:r>
            <w:r w:rsidR="004E7FB1">
              <w:rPr>
                <w:rFonts w:ascii="Verdana" w:hAnsi="Verdana"/>
                <w:sz w:val="20"/>
                <w:lang w:val="bg-BG"/>
              </w:rPr>
              <w:t>/ –</w:t>
            </w:r>
            <w:r w:rsidRPr="004E7FB1">
              <w:rPr>
                <w:rFonts w:ascii="Verdana" w:hAnsi="Verdana"/>
                <w:sz w:val="20"/>
                <w:lang w:val="bg-BG"/>
              </w:rPr>
              <w:t xml:space="preserve"> Люблен – </w:t>
            </w:r>
          </w:p>
          <w:p w:rsidR="00F91198" w:rsidRPr="004E7FB1" w:rsidRDefault="00F91198" w:rsidP="00F91198">
            <w:pPr>
              <w:ind w:right="-1125"/>
              <w:jc w:val="both"/>
              <w:rPr>
                <w:rFonts w:ascii="Verdana" w:hAnsi="Verdana"/>
                <w:sz w:val="20"/>
                <w:lang w:val="bg-BG"/>
              </w:rPr>
            </w:pPr>
            <w:r w:rsidRPr="004E7FB1">
              <w:rPr>
                <w:rFonts w:ascii="Verdana" w:hAnsi="Verdana"/>
                <w:sz w:val="20"/>
                <w:lang w:val="bg-BG"/>
              </w:rPr>
              <w:t>Гърчиново.</w:t>
            </w:r>
          </w:p>
          <w:p w:rsidR="00F91198" w:rsidRPr="004E7FB1" w:rsidRDefault="00F91198" w:rsidP="00F91198">
            <w:pPr>
              <w:rPr>
                <w:rFonts w:ascii="Verdana" w:hAnsi="Verdana"/>
                <w:bCs/>
                <w:sz w:val="20"/>
                <w:szCs w:val="20"/>
                <w:lang w:val="bg-BG"/>
              </w:rPr>
            </w:pPr>
            <w:r w:rsidRPr="004E7FB1">
              <w:rPr>
                <w:rFonts w:ascii="Verdana" w:hAnsi="Verdana"/>
                <w:sz w:val="20"/>
                <w:szCs w:val="20"/>
                <w:lang w:val="bg-BG"/>
              </w:rPr>
              <w:t>5. „Реконструкция и рехабилитация на съществуващи улици, съоръжения и принадлежностите към тях гр. Опака“</w:t>
            </w:r>
            <w:r w:rsidRPr="004E7FB1">
              <w:rPr>
                <w:rFonts w:ascii="Verdana" w:hAnsi="Verdana"/>
                <w:bCs/>
                <w:sz w:val="20"/>
                <w:szCs w:val="20"/>
                <w:lang w:val="bg-BG"/>
              </w:rPr>
              <w:t xml:space="preserve"> по проект № BG06RDNP001-7.001-0018 „Реконструкция и рехабилитация на улици, съоръженията и принадлежностите към тях на територията на община Опака“</w:t>
            </w:r>
            <w:r w:rsidR="004E7FB1">
              <w:rPr>
                <w:rFonts w:ascii="Verdana" w:hAnsi="Verdana"/>
                <w:bCs/>
                <w:sz w:val="20"/>
                <w:szCs w:val="20"/>
                <w:lang w:val="bg-BG"/>
              </w:rPr>
              <w:t>,</w:t>
            </w:r>
            <w:r w:rsidRPr="004E7FB1">
              <w:rPr>
                <w:rFonts w:ascii="Verdana" w:hAnsi="Verdana"/>
                <w:bCs/>
                <w:sz w:val="20"/>
                <w:szCs w:val="20"/>
                <w:lang w:val="bg-BG"/>
              </w:rPr>
              <w:t xml:space="preserve"> както следва:</w:t>
            </w:r>
          </w:p>
          <w:p w:rsidR="00F91198" w:rsidRPr="004E7FB1" w:rsidRDefault="00F91198" w:rsidP="00F91198">
            <w:pPr>
              <w:rPr>
                <w:rFonts w:ascii="Verdana" w:hAnsi="Verdana"/>
                <w:sz w:val="20"/>
                <w:szCs w:val="20"/>
                <w:lang w:val="bg-BG"/>
              </w:rPr>
            </w:pPr>
            <w:r w:rsidRPr="004E7FB1">
              <w:rPr>
                <w:rFonts w:ascii="Verdana" w:hAnsi="Verdana"/>
                <w:bCs/>
                <w:color w:val="000000"/>
                <w:sz w:val="20"/>
                <w:szCs w:val="20"/>
                <w:lang w:val="bg-BG"/>
              </w:rPr>
              <w:lastRenderedPageBreak/>
              <w:t xml:space="preserve"> - Улица „Васил Левски“ гр. Опака</w:t>
            </w:r>
            <w:r w:rsidR="004E7FB1">
              <w:rPr>
                <w:rFonts w:ascii="Verdana" w:hAnsi="Verdana"/>
                <w:bCs/>
                <w:color w:val="000000"/>
                <w:sz w:val="20"/>
                <w:szCs w:val="20"/>
                <w:lang w:val="bg-BG"/>
              </w:rPr>
              <w:t>.</w:t>
            </w:r>
          </w:p>
          <w:p w:rsidR="00F91198" w:rsidRPr="004E7FB1" w:rsidRDefault="00F91198" w:rsidP="00F91198">
            <w:pPr>
              <w:rPr>
                <w:rFonts w:ascii="Verdana" w:hAnsi="Verdana"/>
                <w:sz w:val="20"/>
                <w:szCs w:val="20"/>
                <w:lang w:val="bg-BG"/>
              </w:rPr>
            </w:pPr>
            <w:r w:rsidRPr="004E7FB1">
              <w:rPr>
                <w:rFonts w:ascii="Verdana" w:hAnsi="Verdana"/>
                <w:bCs/>
                <w:color w:val="000000"/>
                <w:sz w:val="20"/>
                <w:szCs w:val="20"/>
                <w:lang w:val="bg-BG"/>
              </w:rPr>
              <w:t xml:space="preserve"> - Улица „Димитър Благоев“ гр. Опака</w:t>
            </w:r>
            <w:r w:rsidR="004E7FB1">
              <w:rPr>
                <w:rFonts w:ascii="Verdana" w:hAnsi="Verdana"/>
                <w:bCs/>
                <w:color w:val="000000"/>
                <w:sz w:val="20"/>
                <w:szCs w:val="20"/>
                <w:lang w:val="bg-BG"/>
              </w:rPr>
              <w:t>.</w:t>
            </w:r>
            <w:r w:rsidRPr="004E7FB1">
              <w:rPr>
                <w:rFonts w:ascii="Verdana" w:hAnsi="Verdana"/>
                <w:bCs/>
                <w:color w:val="000000"/>
                <w:sz w:val="20"/>
                <w:szCs w:val="20"/>
                <w:lang w:val="bg-BG"/>
              </w:rPr>
              <w:t xml:space="preserve"> </w:t>
            </w:r>
          </w:p>
          <w:p w:rsidR="00F91198" w:rsidRPr="004E7FB1" w:rsidRDefault="00F91198" w:rsidP="00F91198">
            <w:pPr>
              <w:rPr>
                <w:rFonts w:ascii="Verdana" w:hAnsi="Verdana"/>
                <w:sz w:val="20"/>
                <w:szCs w:val="20"/>
                <w:lang w:val="bg-BG"/>
              </w:rPr>
            </w:pPr>
            <w:r w:rsidRPr="004E7FB1">
              <w:rPr>
                <w:rFonts w:ascii="Verdana" w:hAnsi="Verdana"/>
                <w:bCs/>
                <w:color w:val="000000"/>
                <w:sz w:val="20"/>
                <w:szCs w:val="20"/>
                <w:lang w:val="bg-BG"/>
              </w:rPr>
              <w:t xml:space="preserve"> - Улица „Иван Вазов“ гр. Опака</w:t>
            </w:r>
            <w:r w:rsidR="004E7FB1">
              <w:rPr>
                <w:rFonts w:ascii="Verdana" w:hAnsi="Verdana"/>
                <w:bCs/>
                <w:color w:val="000000"/>
                <w:sz w:val="20"/>
                <w:szCs w:val="20"/>
                <w:lang w:val="bg-BG"/>
              </w:rPr>
              <w:t>.</w:t>
            </w:r>
          </w:p>
          <w:p w:rsidR="00F91198" w:rsidRPr="004E7FB1" w:rsidRDefault="00F91198" w:rsidP="00F91198">
            <w:pPr>
              <w:rPr>
                <w:rFonts w:ascii="Verdana" w:hAnsi="Verdana"/>
                <w:bCs/>
                <w:color w:val="000000"/>
                <w:sz w:val="20"/>
                <w:szCs w:val="20"/>
                <w:lang w:val="bg-BG"/>
              </w:rPr>
            </w:pPr>
            <w:r w:rsidRPr="004E7FB1">
              <w:rPr>
                <w:rFonts w:ascii="Verdana" w:hAnsi="Verdana"/>
                <w:bCs/>
                <w:color w:val="000000"/>
                <w:sz w:val="20"/>
                <w:szCs w:val="20"/>
                <w:lang w:val="bg-BG"/>
              </w:rPr>
              <w:t xml:space="preserve"> - Улица „Черни Лом“ гр. Опака</w:t>
            </w:r>
            <w:r w:rsidR="004E7FB1">
              <w:rPr>
                <w:rFonts w:ascii="Verdana" w:hAnsi="Verdana"/>
                <w:bCs/>
                <w:color w:val="000000"/>
                <w:sz w:val="20"/>
                <w:szCs w:val="20"/>
                <w:lang w:val="bg-BG"/>
              </w:rPr>
              <w:t>.</w:t>
            </w:r>
          </w:p>
          <w:p w:rsidR="00F91198" w:rsidRPr="00E60A1A" w:rsidRDefault="00F91198" w:rsidP="00E60A1A">
            <w:pPr>
              <w:rPr>
                <w:rFonts w:ascii="Verdana" w:hAnsi="Verdana"/>
                <w:sz w:val="20"/>
                <w:szCs w:val="20"/>
                <w:lang w:val="bg-BG"/>
              </w:rPr>
            </w:pPr>
            <w:r w:rsidRPr="004E7FB1">
              <w:rPr>
                <w:rFonts w:ascii="Verdana" w:hAnsi="Verdana"/>
                <w:bCs/>
                <w:color w:val="000000"/>
                <w:sz w:val="20"/>
                <w:szCs w:val="20"/>
                <w:lang w:val="bg-BG"/>
              </w:rPr>
              <w:t>- Улица „Христо Ботев“</w:t>
            </w:r>
            <w:r w:rsidR="00C12C54">
              <w:rPr>
                <w:rFonts w:ascii="Verdana" w:hAnsi="Verdana"/>
                <w:bCs/>
                <w:color w:val="000000"/>
                <w:sz w:val="20"/>
                <w:szCs w:val="20"/>
                <w:lang w:val="bg-BG"/>
              </w:rPr>
              <w:t xml:space="preserve"> </w:t>
            </w:r>
            <w:r w:rsidRPr="004E7FB1">
              <w:rPr>
                <w:rFonts w:ascii="Verdana" w:hAnsi="Verdana"/>
                <w:bCs/>
                <w:color w:val="000000"/>
                <w:sz w:val="20"/>
                <w:szCs w:val="20"/>
                <w:lang w:val="bg-BG"/>
              </w:rPr>
              <w:t>гр. Опака</w:t>
            </w:r>
            <w:r w:rsidR="004E7FB1">
              <w:rPr>
                <w:rFonts w:ascii="Verdana" w:hAnsi="Verdana"/>
                <w:bCs/>
                <w:color w:val="000000"/>
                <w:sz w:val="20"/>
                <w:szCs w:val="20"/>
                <w:lang w:val="bg-BG"/>
              </w:rPr>
              <w:t>.</w:t>
            </w: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lastRenderedPageBreak/>
              <w:t>4.37 Прилагане на мерки за ограничаване на възможностите за движение с високи скорости, в</w:t>
            </w:r>
            <w:r>
              <w:rPr>
                <w:rFonts w:ascii="Verdana" w:hAnsi="Verdana"/>
                <w:sz w:val="20"/>
                <w:lang w:val="bg-BG"/>
              </w:rPr>
              <w:t xml:space="preserve"> т.ч. въвеждане на 30 км/ч зони</w:t>
            </w:r>
          </w:p>
        </w:tc>
        <w:tc>
          <w:tcPr>
            <w:tcW w:w="1843"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Общини</w:t>
            </w:r>
          </w:p>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p>
        </w:tc>
      </w:tr>
      <w:tr w:rsidR="00847FAF" w:rsidRPr="006D1AF5" w:rsidTr="000E0A7D">
        <w:tc>
          <w:tcPr>
            <w:tcW w:w="5245" w:type="dxa"/>
            <w:shd w:val="clear" w:color="auto" w:fill="FFFFFF" w:themeFill="background1"/>
          </w:tcPr>
          <w:p w:rsidR="00847FAF" w:rsidRPr="002F5218" w:rsidRDefault="00847FAF" w:rsidP="00847FAF">
            <w:pPr>
              <w:rPr>
                <w:rFonts w:ascii="Verdana" w:eastAsia="Calibri" w:hAnsi="Verdana" w:cs="Times New Roman"/>
                <w:b/>
                <w:bCs/>
                <w:sz w:val="20"/>
                <w:szCs w:val="20"/>
                <w:lang w:val="bg-BG"/>
              </w:rPr>
            </w:pPr>
            <w:r w:rsidRPr="002F5218">
              <w:rPr>
                <w:rFonts w:ascii="Verdana" w:eastAsia="Calibri" w:hAnsi="Verdana" w:cs="Times New Roman"/>
                <w:b/>
                <w:bCs/>
                <w:sz w:val="20"/>
                <w:szCs w:val="20"/>
                <w:lang w:val="bg-BG"/>
              </w:rPr>
              <w:t xml:space="preserve">Община Търговище </w:t>
            </w:r>
          </w:p>
          <w:p w:rsidR="00847FAF" w:rsidRPr="002F5218" w:rsidRDefault="00847FAF" w:rsidP="00847FAF">
            <w:pPr>
              <w:spacing w:after="80"/>
              <w:rPr>
                <w:rFonts w:ascii="Verdana" w:hAnsi="Verdana"/>
                <w:sz w:val="20"/>
                <w:lang w:val="bg-BG"/>
              </w:rPr>
            </w:pPr>
          </w:p>
        </w:tc>
        <w:tc>
          <w:tcPr>
            <w:tcW w:w="8363" w:type="dxa"/>
            <w:gridSpan w:val="2"/>
            <w:shd w:val="clear" w:color="auto" w:fill="FFFFFF" w:themeFill="background1"/>
          </w:tcPr>
          <w:p w:rsidR="00847FAF" w:rsidRPr="002F5218" w:rsidRDefault="00847FAF" w:rsidP="00892D0A">
            <w:pPr>
              <w:tabs>
                <w:tab w:val="left" w:pos="1764"/>
              </w:tabs>
              <w:spacing w:after="80"/>
              <w:rPr>
                <w:rFonts w:ascii="Verdana" w:hAnsi="Verdana"/>
                <w:sz w:val="20"/>
                <w:lang w:val="bg-BG"/>
              </w:rPr>
            </w:pPr>
            <w:r w:rsidRPr="002F5218">
              <w:rPr>
                <w:rFonts w:ascii="Verdana" w:hAnsi="Verdana"/>
                <w:sz w:val="20"/>
                <w:lang w:val="bg-BG"/>
              </w:rPr>
              <w:t>Неприложимо. Няма концентрация на ПТП, ко</w:t>
            </w:r>
            <w:r w:rsidR="00892D0A">
              <w:rPr>
                <w:rFonts w:ascii="Verdana" w:hAnsi="Verdana"/>
                <w:sz w:val="20"/>
                <w:lang w:val="bg-BG"/>
              </w:rPr>
              <w:t>я</w:t>
            </w:r>
            <w:r w:rsidRPr="002F5218">
              <w:rPr>
                <w:rFonts w:ascii="Verdana" w:hAnsi="Verdana"/>
                <w:sz w:val="20"/>
                <w:lang w:val="bg-BG"/>
              </w:rPr>
              <w:t>то да налага такъв вид ограничения.</w:t>
            </w:r>
          </w:p>
        </w:tc>
      </w:tr>
      <w:tr w:rsidR="00847FAF" w:rsidRPr="006D1AF5" w:rsidTr="000E0A7D">
        <w:tc>
          <w:tcPr>
            <w:tcW w:w="5245" w:type="dxa"/>
            <w:shd w:val="clear" w:color="auto" w:fill="FFFFFF" w:themeFill="background1"/>
          </w:tcPr>
          <w:p w:rsidR="00847FAF" w:rsidRPr="006E573B" w:rsidRDefault="00847FAF" w:rsidP="00847FAF">
            <w:pPr>
              <w:rPr>
                <w:rFonts w:ascii="Verdana" w:eastAsia="Calibri" w:hAnsi="Verdana" w:cs="Times New Roman"/>
                <w:b/>
                <w:bCs/>
                <w:sz w:val="20"/>
                <w:szCs w:val="20"/>
                <w:lang w:val="bg-BG"/>
              </w:rPr>
            </w:pPr>
            <w:r w:rsidRPr="006E573B">
              <w:rPr>
                <w:rFonts w:ascii="Verdana" w:eastAsia="Calibri" w:hAnsi="Verdana" w:cs="Times New Roman"/>
                <w:b/>
                <w:bCs/>
                <w:sz w:val="20"/>
                <w:szCs w:val="20"/>
                <w:lang w:val="bg-BG"/>
              </w:rPr>
              <w:t>Община Попово</w:t>
            </w:r>
          </w:p>
          <w:p w:rsidR="00847FAF" w:rsidRPr="002F5218" w:rsidRDefault="00847FAF" w:rsidP="00847FAF">
            <w:pPr>
              <w:spacing w:after="80"/>
              <w:rPr>
                <w:rFonts w:ascii="Verdana" w:hAnsi="Verdana"/>
                <w:sz w:val="20"/>
                <w:lang w:val="bg-BG"/>
              </w:rPr>
            </w:pPr>
          </w:p>
        </w:tc>
        <w:tc>
          <w:tcPr>
            <w:tcW w:w="8363" w:type="dxa"/>
            <w:gridSpan w:val="2"/>
            <w:shd w:val="clear" w:color="auto" w:fill="FFFFFF" w:themeFill="background1"/>
          </w:tcPr>
          <w:p w:rsidR="00847FAF" w:rsidRPr="00602D9C" w:rsidRDefault="00602D9C" w:rsidP="00847FAF">
            <w:pPr>
              <w:rPr>
                <w:rFonts w:ascii="Verdana" w:hAnsi="Verdana"/>
                <w:sz w:val="20"/>
                <w:szCs w:val="20"/>
                <w:lang w:val="bg-BG"/>
              </w:rPr>
            </w:pPr>
            <w:r w:rsidRPr="00602D9C">
              <w:rPr>
                <w:rFonts w:ascii="Verdana" w:hAnsi="Verdana"/>
                <w:color w:val="000000" w:themeColor="text1"/>
                <w:sz w:val="20"/>
                <w:szCs w:val="20"/>
                <w:lang w:val="bg-BG"/>
              </w:rPr>
              <w:t>Неприложимо. Няма концентрация на ПТП, която да налага такъв вид ограничение.</w:t>
            </w:r>
          </w:p>
        </w:tc>
      </w:tr>
      <w:tr w:rsidR="00847FAF" w:rsidRPr="006D1AF5" w:rsidTr="000E0A7D">
        <w:tc>
          <w:tcPr>
            <w:tcW w:w="5245" w:type="dxa"/>
            <w:shd w:val="clear" w:color="auto" w:fill="FFFFFF" w:themeFill="background1"/>
          </w:tcPr>
          <w:p w:rsidR="00847FAF" w:rsidRPr="009E256B" w:rsidRDefault="00847FAF" w:rsidP="00847FAF">
            <w:pPr>
              <w:rPr>
                <w:rFonts w:ascii="Verdana" w:eastAsia="Calibri" w:hAnsi="Verdana" w:cs="Times New Roman"/>
                <w:b/>
                <w:bCs/>
                <w:sz w:val="20"/>
                <w:szCs w:val="20"/>
                <w:lang w:val="bg-BG"/>
              </w:rPr>
            </w:pPr>
            <w:r w:rsidRPr="009E256B">
              <w:rPr>
                <w:rFonts w:ascii="Verdana" w:eastAsia="Calibri" w:hAnsi="Verdana" w:cs="Times New Roman"/>
                <w:b/>
                <w:bCs/>
                <w:sz w:val="20"/>
                <w:szCs w:val="20"/>
                <w:lang w:val="bg-BG"/>
              </w:rPr>
              <w:t xml:space="preserve">Община Омуртаг </w:t>
            </w:r>
          </w:p>
          <w:p w:rsidR="00847FAF" w:rsidRPr="002F5218" w:rsidRDefault="00847FAF" w:rsidP="00847FAF">
            <w:pPr>
              <w:rPr>
                <w:rFonts w:ascii="Verdana" w:hAnsi="Verdana"/>
                <w:sz w:val="20"/>
                <w:lang w:val="bg-BG"/>
              </w:rPr>
            </w:pPr>
          </w:p>
        </w:tc>
        <w:tc>
          <w:tcPr>
            <w:tcW w:w="8363" w:type="dxa"/>
            <w:gridSpan w:val="2"/>
            <w:shd w:val="clear" w:color="auto" w:fill="FFFFFF" w:themeFill="background1"/>
          </w:tcPr>
          <w:p w:rsidR="00E85E18" w:rsidRPr="00C627F7" w:rsidRDefault="00C627F7" w:rsidP="00C627F7">
            <w:pPr>
              <w:pStyle w:val="14"/>
              <w:widowControl/>
              <w:rPr>
                <w:rFonts w:ascii="Verdana" w:eastAsiaTheme="minorHAnsi" w:hAnsi="Verdana" w:cstheme="minorBidi"/>
                <w:lang w:val="bg-BG"/>
              </w:rPr>
            </w:pPr>
            <w:r w:rsidRPr="00C627F7">
              <w:rPr>
                <w:rFonts w:ascii="Verdana" w:eastAsiaTheme="minorHAnsi" w:hAnsi="Verdana" w:cstheme="minorBidi"/>
                <w:lang w:val="bg-BG"/>
              </w:rPr>
              <w:t>Не са изградени предвидените повдигнати пешеходни пътеки за ограничаване на скоростта на движение на път III-706 „Преслав – Тича“, участък в регулация на с. Звездица, поради липса на проект.</w:t>
            </w:r>
          </w:p>
        </w:tc>
      </w:tr>
      <w:tr w:rsidR="00847FAF" w:rsidRPr="006D1AF5" w:rsidTr="000E0A7D">
        <w:tc>
          <w:tcPr>
            <w:tcW w:w="5245" w:type="dxa"/>
            <w:shd w:val="clear" w:color="auto" w:fill="FFFFFF" w:themeFill="background1"/>
          </w:tcPr>
          <w:p w:rsidR="00847FAF" w:rsidRPr="00183CAE" w:rsidRDefault="00847FAF" w:rsidP="00847FAF">
            <w:pPr>
              <w:rPr>
                <w:rFonts w:ascii="Verdana" w:eastAsia="Calibri" w:hAnsi="Verdana" w:cs="Times New Roman"/>
                <w:b/>
                <w:bCs/>
                <w:sz w:val="20"/>
                <w:szCs w:val="20"/>
                <w:lang w:val="bg-BG"/>
              </w:rPr>
            </w:pPr>
            <w:r w:rsidRPr="00183CAE">
              <w:rPr>
                <w:rFonts w:ascii="Verdana" w:eastAsia="Calibri" w:hAnsi="Verdana" w:cs="Times New Roman"/>
                <w:b/>
                <w:bCs/>
                <w:sz w:val="20"/>
                <w:szCs w:val="20"/>
                <w:lang w:val="bg-BG"/>
              </w:rPr>
              <w:t xml:space="preserve">Община Антоново </w:t>
            </w:r>
          </w:p>
        </w:tc>
        <w:tc>
          <w:tcPr>
            <w:tcW w:w="8363" w:type="dxa"/>
            <w:gridSpan w:val="2"/>
            <w:shd w:val="clear" w:color="auto" w:fill="FFFFFF" w:themeFill="background1"/>
          </w:tcPr>
          <w:p w:rsidR="009E256B" w:rsidRPr="009E256B" w:rsidRDefault="009E256B" w:rsidP="009E256B">
            <w:pPr>
              <w:spacing w:before="80" w:after="80"/>
              <w:ind w:right="34"/>
              <w:rPr>
                <w:rFonts w:ascii="Verdana" w:eastAsia="Calibri" w:hAnsi="Verdana" w:cs="Calibri"/>
                <w:sz w:val="20"/>
                <w:szCs w:val="20"/>
                <w:lang w:val="bg-BG"/>
              </w:rPr>
            </w:pPr>
            <w:r w:rsidRPr="009E256B">
              <w:rPr>
                <w:rFonts w:ascii="Verdana" w:eastAsia="Calibri" w:hAnsi="Verdana" w:cs="Calibri"/>
                <w:sz w:val="20"/>
                <w:szCs w:val="20"/>
                <w:lang w:val="bg-BG"/>
              </w:rPr>
              <w:t>Неприложимо. В населените места на община Антоново не се налага прилагане на мерки за ограничаване на скоростта.</w:t>
            </w:r>
          </w:p>
        </w:tc>
      </w:tr>
      <w:tr w:rsidR="00847FAF" w:rsidRPr="006D1AF5" w:rsidTr="000E0A7D">
        <w:tc>
          <w:tcPr>
            <w:tcW w:w="5245" w:type="dxa"/>
            <w:shd w:val="clear" w:color="auto" w:fill="FFFFFF" w:themeFill="background1"/>
          </w:tcPr>
          <w:p w:rsidR="00847FAF" w:rsidRPr="00534510" w:rsidRDefault="00847FAF" w:rsidP="00847FAF">
            <w:pPr>
              <w:rPr>
                <w:rFonts w:ascii="Verdana" w:eastAsia="Calibri" w:hAnsi="Verdana" w:cs="Times New Roman"/>
                <w:b/>
                <w:bCs/>
                <w:sz w:val="20"/>
                <w:szCs w:val="20"/>
                <w:lang w:val="bg-BG"/>
              </w:rPr>
            </w:pPr>
            <w:r w:rsidRPr="00534510">
              <w:rPr>
                <w:rFonts w:ascii="Verdana" w:eastAsia="Calibri" w:hAnsi="Verdana" w:cs="Times New Roman"/>
                <w:b/>
                <w:bCs/>
                <w:sz w:val="20"/>
                <w:szCs w:val="20"/>
                <w:lang w:val="bg-BG"/>
              </w:rPr>
              <w:t xml:space="preserve">Община Опака </w:t>
            </w:r>
          </w:p>
        </w:tc>
        <w:tc>
          <w:tcPr>
            <w:tcW w:w="8363" w:type="dxa"/>
            <w:gridSpan w:val="2"/>
            <w:shd w:val="clear" w:color="auto" w:fill="FFFFFF" w:themeFill="background1"/>
          </w:tcPr>
          <w:p w:rsidR="00B01CBA" w:rsidRDefault="00B01CBA" w:rsidP="00B01CBA">
            <w:pPr>
              <w:ind w:right="-1125"/>
              <w:jc w:val="both"/>
              <w:rPr>
                <w:rFonts w:ascii="Verdana" w:hAnsi="Verdana"/>
                <w:sz w:val="20"/>
                <w:szCs w:val="20"/>
                <w:lang w:val="bg-BG"/>
              </w:rPr>
            </w:pPr>
            <w:r>
              <w:rPr>
                <w:rFonts w:ascii="Verdana" w:hAnsi="Verdana"/>
                <w:sz w:val="20"/>
                <w:szCs w:val="20"/>
                <w:lang w:val="bg-BG"/>
              </w:rPr>
              <w:t xml:space="preserve">1. Изградени два броя изкуствени ограничители на скоростта тип </w:t>
            </w:r>
          </w:p>
          <w:p w:rsidR="00B01CBA" w:rsidRDefault="00B01CBA" w:rsidP="00B01CBA">
            <w:pPr>
              <w:ind w:right="-1125"/>
              <w:jc w:val="both"/>
              <w:rPr>
                <w:rFonts w:ascii="Verdana" w:hAnsi="Verdana"/>
                <w:sz w:val="20"/>
                <w:szCs w:val="20"/>
                <w:lang w:val="bg-BG"/>
              </w:rPr>
            </w:pPr>
            <w:r>
              <w:rPr>
                <w:rFonts w:ascii="Verdana" w:hAnsi="Verdana"/>
                <w:sz w:val="20"/>
                <w:szCs w:val="20"/>
                <w:lang w:val="bg-BG"/>
              </w:rPr>
              <w:t xml:space="preserve">„Спийд стоп Ф230 мм“ в гр. Опака, ул. „Съединение“ /в района на </w:t>
            </w:r>
          </w:p>
          <w:p w:rsidR="00B01CBA" w:rsidRDefault="00B01CBA" w:rsidP="00B01CBA">
            <w:pPr>
              <w:ind w:right="-1125"/>
              <w:jc w:val="both"/>
              <w:rPr>
                <w:rFonts w:ascii="Verdana" w:hAnsi="Verdana"/>
                <w:sz w:val="20"/>
                <w:szCs w:val="20"/>
                <w:lang w:val="bg-BG"/>
              </w:rPr>
            </w:pPr>
            <w:r>
              <w:rPr>
                <w:rFonts w:ascii="Verdana" w:hAnsi="Verdana"/>
                <w:sz w:val="20"/>
                <w:szCs w:val="20"/>
                <w:lang w:val="bg-BG"/>
              </w:rPr>
              <w:t>Целодневна детска градина „Усмивка“/.</w:t>
            </w:r>
          </w:p>
          <w:p w:rsidR="00B01CBA" w:rsidRDefault="00B01CBA" w:rsidP="00B01CBA">
            <w:pPr>
              <w:ind w:right="-1125"/>
              <w:jc w:val="both"/>
              <w:rPr>
                <w:rFonts w:ascii="Verdana" w:hAnsi="Verdana"/>
                <w:sz w:val="20"/>
                <w:szCs w:val="20"/>
                <w:lang w:val="bg-BG"/>
              </w:rPr>
            </w:pPr>
            <w:r>
              <w:rPr>
                <w:rFonts w:ascii="Verdana" w:hAnsi="Verdana"/>
                <w:sz w:val="20"/>
                <w:szCs w:val="20"/>
                <w:lang w:val="bg-BG"/>
              </w:rPr>
              <w:t>2. Поставени</w:t>
            </w:r>
            <w:r>
              <w:rPr>
                <w:sz w:val="20"/>
                <w:szCs w:val="20"/>
                <w:lang w:val="bg-BG"/>
              </w:rPr>
              <w:t xml:space="preserve"> </w:t>
            </w:r>
            <w:r>
              <w:rPr>
                <w:rFonts w:ascii="Verdana" w:hAnsi="Verdana"/>
                <w:sz w:val="20"/>
                <w:szCs w:val="20"/>
                <w:lang w:val="bg-BG"/>
              </w:rPr>
              <w:t xml:space="preserve">необходимият брой знаци А13 „Изкуствени неравности по </w:t>
            </w:r>
          </w:p>
          <w:p w:rsidR="00B01CBA" w:rsidRDefault="00B01CBA" w:rsidP="00B01CBA">
            <w:pPr>
              <w:ind w:right="-1125"/>
              <w:jc w:val="both"/>
              <w:rPr>
                <w:rFonts w:ascii="Verdana" w:hAnsi="Verdana"/>
                <w:sz w:val="20"/>
                <w:szCs w:val="20"/>
                <w:lang w:val="bg-BG"/>
              </w:rPr>
            </w:pPr>
            <w:r>
              <w:rPr>
                <w:rFonts w:ascii="Verdana" w:hAnsi="Verdana"/>
                <w:sz w:val="20"/>
                <w:szCs w:val="20"/>
                <w:lang w:val="bg-BG"/>
              </w:rPr>
              <w:t xml:space="preserve">платното за движение“ и В26 „Забранено е движение със скорост, </w:t>
            </w:r>
          </w:p>
          <w:p w:rsidR="00B01CBA" w:rsidRDefault="00B01CBA" w:rsidP="00B01CBA">
            <w:pPr>
              <w:ind w:right="-1125"/>
              <w:jc w:val="both"/>
              <w:rPr>
                <w:rFonts w:ascii="Verdana" w:hAnsi="Verdana"/>
                <w:sz w:val="20"/>
                <w:szCs w:val="20"/>
                <w:lang w:val="bg-BG"/>
              </w:rPr>
            </w:pPr>
            <w:r>
              <w:rPr>
                <w:rFonts w:ascii="Verdana" w:hAnsi="Verdana"/>
                <w:sz w:val="20"/>
                <w:szCs w:val="20"/>
                <w:lang w:val="bg-BG"/>
              </w:rPr>
              <w:t>по-висока от означената“ по ул. „Съединение“ /в района на</w:t>
            </w:r>
          </w:p>
          <w:p w:rsidR="00B01CBA" w:rsidRDefault="00B01CBA" w:rsidP="00B01CBA">
            <w:pPr>
              <w:ind w:right="-1125"/>
              <w:jc w:val="both"/>
              <w:rPr>
                <w:rFonts w:ascii="Verdana" w:hAnsi="Verdana"/>
                <w:sz w:val="20"/>
                <w:szCs w:val="20"/>
                <w:lang w:val="bg-BG"/>
              </w:rPr>
            </w:pPr>
            <w:r>
              <w:rPr>
                <w:rFonts w:ascii="Verdana" w:hAnsi="Verdana"/>
                <w:sz w:val="20"/>
                <w:szCs w:val="20"/>
                <w:lang w:val="bg-BG"/>
              </w:rPr>
              <w:t>Целодневна детска градина „Усмивка“/ с цел обозначаване на поставените</w:t>
            </w:r>
          </w:p>
          <w:p w:rsidR="00847FAF" w:rsidRPr="00534510" w:rsidRDefault="00B01CBA" w:rsidP="00B01CBA">
            <w:pPr>
              <w:ind w:right="-1125"/>
              <w:jc w:val="both"/>
              <w:rPr>
                <w:rFonts w:ascii="Verdana" w:eastAsia="Calibri" w:hAnsi="Verdana" w:cs="Times New Roman"/>
                <w:bCs/>
                <w:color w:val="3B3838"/>
                <w:sz w:val="20"/>
                <w:szCs w:val="20"/>
                <w:lang w:val="bg-BG"/>
              </w:rPr>
            </w:pPr>
            <w:r>
              <w:rPr>
                <w:rFonts w:ascii="Verdana" w:hAnsi="Verdana"/>
                <w:sz w:val="20"/>
                <w:szCs w:val="20"/>
                <w:lang w:val="bg-BG"/>
              </w:rPr>
              <w:t>два броя изкуствени ограничители на скоростта тип „Спийд стоп Ф230 мм“.</w:t>
            </w: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t>4.38 Обезпечаване и обезопасяване на пешеходното и велосипедно движение; специално обезопасяване на зони</w:t>
            </w:r>
            <w:r>
              <w:rPr>
                <w:rFonts w:ascii="Verdana" w:hAnsi="Verdana"/>
                <w:sz w:val="20"/>
                <w:lang w:val="bg-BG"/>
              </w:rPr>
              <w:t>те на учебни и детски заведения</w:t>
            </w:r>
          </w:p>
        </w:tc>
        <w:tc>
          <w:tcPr>
            <w:tcW w:w="1843"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Общини</w:t>
            </w:r>
          </w:p>
          <w:p w:rsidR="00847FAF" w:rsidRPr="002F5218" w:rsidRDefault="00847FAF" w:rsidP="00847FAF">
            <w:pPr>
              <w:rPr>
                <w:rFonts w:ascii="Times New Roman" w:hAnsi="Times New Roman"/>
                <w:b/>
                <w:szCs w:val="24"/>
                <w:lang w:val="bg-BG"/>
              </w:rPr>
            </w:pPr>
            <w:r w:rsidRPr="002F5218">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762B57">
              <w:rPr>
                <w:rFonts w:ascii="Verdana" w:hAnsi="Verdana"/>
                <w:b/>
                <w:sz w:val="20"/>
                <w:szCs w:val="20"/>
                <w:lang w:val="bg-BG"/>
              </w:rPr>
              <w:t xml:space="preserve">Община Търговище: </w:t>
            </w:r>
            <w:r w:rsidRPr="00762B57">
              <w:rPr>
                <w:rFonts w:ascii="Verdana" w:hAnsi="Verdana"/>
                <w:sz w:val="20"/>
                <w:szCs w:val="20"/>
                <w:lang w:val="bg-BG"/>
              </w:rPr>
              <w:t xml:space="preserve">Пред детските градини и учебните заведения са поставени пътни знаци /Пътен знак А18 – </w:t>
            </w:r>
            <w:r w:rsidR="00311B9B">
              <w:rPr>
                <w:rFonts w:ascii="Verdana" w:hAnsi="Verdana"/>
                <w:sz w:val="20"/>
                <w:szCs w:val="20"/>
                <w:lang w:val="bg-BG"/>
              </w:rPr>
              <w:t>„</w:t>
            </w:r>
            <w:r w:rsidRPr="00762B57">
              <w:rPr>
                <w:rFonts w:ascii="Verdana" w:hAnsi="Verdana"/>
                <w:sz w:val="20"/>
                <w:szCs w:val="20"/>
                <w:lang w:val="bg-BG"/>
              </w:rPr>
              <w:t>Пешеходна пътека</w:t>
            </w:r>
            <w:r w:rsidR="00311B9B">
              <w:rPr>
                <w:rFonts w:ascii="Verdana" w:hAnsi="Verdana"/>
                <w:sz w:val="20"/>
                <w:szCs w:val="20"/>
                <w:lang w:val="bg-BG"/>
              </w:rPr>
              <w:t>“</w:t>
            </w:r>
            <w:r w:rsidRPr="00762B57">
              <w:rPr>
                <w:rFonts w:ascii="Verdana" w:hAnsi="Verdana"/>
                <w:sz w:val="20"/>
                <w:szCs w:val="20"/>
                <w:lang w:val="bg-BG"/>
              </w:rPr>
              <w:t xml:space="preserve">/, /Пътен знак А19 – </w:t>
            </w:r>
            <w:r w:rsidR="00311B9B">
              <w:rPr>
                <w:rFonts w:ascii="Verdana" w:hAnsi="Verdana"/>
                <w:sz w:val="20"/>
                <w:szCs w:val="20"/>
                <w:lang w:val="bg-BG"/>
              </w:rPr>
              <w:t>„</w:t>
            </w:r>
            <w:r w:rsidRPr="00762B57">
              <w:rPr>
                <w:rFonts w:ascii="Verdana" w:hAnsi="Verdana"/>
                <w:sz w:val="20"/>
                <w:szCs w:val="20"/>
                <w:lang w:val="bg-BG"/>
              </w:rPr>
              <w:t>Деца</w:t>
            </w:r>
            <w:r w:rsidR="00311B9B">
              <w:rPr>
                <w:rFonts w:ascii="Verdana" w:hAnsi="Verdana"/>
                <w:sz w:val="20"/>
                <w:szCs w:val="20"/>
                <w:lang w:val="bg-BG"/>
              </w:rPr>
              <w:t>“/</w:t>
            </w:r>
            <w:r w:rsidRPr="00762B57">
              <w:rPr>
                <w:rFonts w:ascii="Verdana" w:hAnsi="Verdana"/>
                <w:sz w:val="20"/>
                <w:szCs w:val="20"/>
                <w:lang w:val="bg-BG"/>
              </w:rPr>
              <w:t>.</w:t>
            </w:r>
          </w:p>
          <w:p w:rsidR="00602D9C" w:rsidRPr="006E573B" w:rsidRDefault="00847FAF" w:rsidP="00847FAF">
            <w:pPr>
              <w:rPr>
                <w:rFonts w:ascii="Verdana" w:hAnsi="Verdana"/>
                <w:sz w:val="20"/>
                <w:szCs w:val="20"/>
                <w:lang w:val="bg-BG"/>
              </w:rPr>
            </w:pPr>
            <w:r w:rsidRPr="006E573B">
              <w:rPr>
                <w:rFonts w:ascii="Verdana" w:eastAsia="Calibri" w:hAnsi="Verdana" w:cs="Times New Roman"/>
                <w:b/>
                <w:bCs/>
                <w:sz w:val="20"/>
                <w:szCs w:val="20"/>
                <w:lang w:val="bg-BG"/>
              </w:rPr>
              <w:t xml:space="preserve">Община Попово: </w:t>
            </w:r>
            <w:r w:rsidR="00602D9C" w:rsidRPr="00923D0E">
              <w:rPr>
                <w:rFonts w:ascii="Verdana" w:hAnsi="Verdana"/>
                <w:color w:val="000000" w:themeColor="text1"/>
                <w:sz w:val="20"/>
                <w:szCs w:val="20"/>
                <w:lang w:val="bg-BG"/>
              </w:rPr>
              <w:t>Опресняване на хоризонталната маркировка пред всички учебни заведения всяка пролет и есен и поставена вертикална сигнализация.</w:t>
            </w:r>
          </w:p>
          <w:p w:rsidR="00847FAF" w:rsidRPr="009E256B" w:rsidRDefault="00847FAF" w:rsidP="00847FAF">
            <w:pPr>
              <w:rPr>
                <w:rFonts w:ascii="Verdana" w:hAnsi="Verdana"/>
                <w:sz w:val="20"/>
                <w:szCs w:val="20"/>
                <w:lang w:val="bg-BG"/>
              </w:rPr>
            </w:pPr>
            <w:r w:rsidRPr="009E256B">
              <w:rPr>
                <w:rFonts w:ascii="Verdana" w:eastAsia="Calibri" w:hAnsi="Verdana" w:cs="Times New Roman"/>
                <w:b/>
                <w:bCs/>
                <w:sz w:val="20"/>
                <w:szCs w:val="20"/>
                <w:lang w:val="bg-BG"/>
              </w:rPr>
              <w:t xml:space="preserve">Община Омуртаг: </w:t>
            </w:r>
            <w:r w:rsidRPr="009E256B">
              <w:rPr>
                <w:rFonts w:ascii="Verdana" w:hAnsi="Verdana"/>
                <w:sz w:val="20"/>
                <w:szCs w:val="20"/>
                <w:lang w:val="bg-BG"/>
              </w:rPr>
              <w:t>Периодично освежаване на пешеходните пътеки.</w:t>
            </w:r>
          </w:p>
          <w:p w:rsidR="009E256B" w:rsidRPr="00376B3C" w:rsidRDefault="00847FAF" w:rsidP="00376B3C">
            <w:pPr>
              <w:rPr>
                <w:rFonts w:ascii="Verdana" w:hAnsi="Verdana" w:cs="Times New Roman"/>
                <w:sz w:val="20"/>
                <w:szCs w:val="20"/>
                <w:lang w:val="bg-BG"/>
              </w:rPr>
            </w:pPr>
            <w:r w:rsidRPr="00376B3C">
              <w:rPr>
                <w:rFonts w:ascii="Verdana" w:eastAsia="Calibri" w:hAnsi="Verdana" w:cs="Times New Roman"/>
                <w:b/>
                <w:bCs/>
                <w:sz w:val="20"/>
                <w:szCs w:val="20"/>
                <w:lang w:val="bg-BG"/>
              </w:rPr>
              <w:t xml:space="preserve">Община Антоново: </w:t>
            </w:r>
            <w:r w:rsidRPr="00376B3C">
              <w:rPr>
                <w:rFonts w:ascii="Verdana" w:hAnsi="Verdana"/>
                <w:sz w:val="20"/>
                <w:szCs w:val="20"/>
                <w:lang w:val="bg-BG"/>
              </w:rPr>
              <w:t xml:space="preserve">Защита на уязвимите участници в движението. На територията на община Антоново не се налага разделяне на пешеходното и велосипедното движение от основния автомобилен поток, тъй като няма интензивно движение. </w:t>
            </w:r>
            <w:r w:rsidRPr="00376B3C">
              <w:rPr>
                <w:rFonts w:ascii="Verdana" w:hAnsi="Verdana" w:cs="Times New Roman"/>
                <w:sz w:val="20"/>
                <w:szCs w:val="20"/>
                <w:lang w:val="bg-BG"/>
              </w:rPr>
              <w:t xml:space="preserve">Със съответни </w:t>
            </w:r>
            <w:r w:rsidR="00376B3C" w:rsidRPr="00376B3C">
              <w:rPr>
                <w:rFonts w:ascii="Verdana" w:hAnsi="Verdana" w:cs="Times New Roman"/>
                <w:sz w:val="20"/>
                <w:szCs w:val="20"/>
                <w:lang w:val="bg-BG"/>
              </w:rPr>
              <w:t xml:space="preserve">предпазни съоръжения </w:t>
            </w:r>
            <w:r w:rsidRPr="00376B3C">
              <w:rPr>
                <w:rFonts w:ascii="Verdana" w:hAnsi="Verdana" w:cs="Times New Roman"/>
                <w:sz w:val="20"/>
                <w:szCs w:val="20"/>
                <w:lang w:val="bg-BG"/>
              </w:rPr>
              <w:t xml:space="preserve">са обезопасени зоните </w:t>
            </w:r>
            <w:r w:rsidR="00376B3C" w:rsidRPr="00376B3C">
              <w:rPr>
                <w:rFonts w:ascii="Verdana" w:hAnsi="Verdana" w:cs="Times New Roman"/>
                <w:sz w:val="20"/>
                <w:szCs w:val="20"/>
                <w:lang w:val="bg-BG"/>
              </w:rPr>
              <w:t>покрай</w:t>
            </w:r>
            <w:r w:rsidRPr="00376B3C">
              <w:rPr>
                <w:rFonts w:ascii="Verdana" w:hAnsi="Verdana" w:cs="Times New Roman"/>
                <w:sz w:val="20"/>
                <w:szCs w:val="20"/>
                <w:lang w:val="bg-BG"/>
              </w:rPr>
              <w:t xml:space="preserve"> училищата и детските градини.</w:t>
            </w:r>
          </w:p>
          <w:p w:rsidR="00847FAF" w:rsidRDefault="00847FAF" w:rsidP="00732240">
            <w:pPr>
              <w:jc w:val="both"/>
              <w:rPr>
                <w:rFonts w:ascii="Verdana" w:hAnsi="Verdana"/>
                <w:sz w:val="20"/>
                <w:szCs w:val="20"/>
                <w:lang w:val="bg-BG"/>
              </w:rPr>
            </w:pPr>
            <w:r w:rsidRPr="00762B57">
              <w:rPr>
                <w:rFonts w:ascii="Verdana" w:hAnsi="Verdana"/>
                <w:b/>
                <w:sz w:val="20"/>
                <w:szCs w:val="20"/>
                <w:lang w:val="bg-BG"/>
              </w:rPr>
              <w:lastRenderedPageBreak/>
              <w:t>Община Опака:</w:t>
            </w:r>
            <w:r w:rsidR="00732240">
              <w:rPr>
                <w:rFonts w:ascii="Verdana" w:hAnsi="Verdana"/>
                <w:sz w:val="20"/>
                <w:szCs w:val="20"/>
                <w:lang w:val="bg-BG"/>
              </w:rPr>
              <w:t xml:space="preserve"> </w:t>
            </w:r>
          </w:p>
          <w:p w:rsidR="00732240" w:rsidRDefault="00732240" w:rsidP="00732240">
            <w:pPr>
              <w:rPr>
                <w:rFonts w:ascii="Verdana" w:hAnsi="Verdana"/>
                <w:sz w:val="20"/>
                <w:szCs w:val="20"/>
                <w:lang w:val="bg-BG"/>
              </w:rPr>
            </w:pPr>
            <w:r>
              <w:rPr>
                <w:rFonts w:ascii="Verdana" w:hAnsi="Verdana"/>
                <w:sz w:val="20"/>
                <w:szCs w:val="20"/>
                <w:lang w:val="bg-BG"/>
              </w:rPr>
              <w:t>1. Изградени два броя изкуствени ограничители на скоростта тип „Спийд стоп Ф230 мм“ в гр. Опака, ул. „Съединение“ /в района на Целодневна детска градина „Усмивка“/.</w:t>
            </w:r>
          </w:p>
          <w:p w:rsidR="00732240" w:rsidRDefault="00732240" w:rsidP="00732240">
            <w:pPr>
              <w:rPr>
                <w:rFonts w:ascii="Verdana" w:hAnsi="Verdana"/>
                <w:sz w:val="20"/>
                <w:szCs w:val="20"/>
                <w:lang w:val="bg-BG"/>
              </w:rPr>
            </w:pPr>
            <w:r>
              <w:rPr>
                <w:rFonts w:ascii="Verdana" w:hAnsi="Verdana"/>
                <w:sz w:val="20"/>
                <w:szCs w:val="20"/>
                <w:lang w:val="bg-BG"/>
              </w:rPr>
              <w:t xml:space="preserve">2. Поставени необходимият брой знаци А13 </w:t>
            </w:r>
          </w:p>
          <w:p w:rsidR="00732240" w:rsidRDefault="00732240" w:rsidP="00732240">
            <w:pPr>
              <w:rPr>
                <w:rFonts w:ascii="Verdana" w:hAnsi="Verdana"/>
                <w:sz w:val="20"/>
                <w:szCs w:val="20"/>
                <w:lang w:val="bg-BG"/>
              </w:rPr>
            </w:pPr>
            <w:r>
              <w:rPr>
                <w:rFonts w:ascii="Verdana" w:hAnsi="Verdana"/>
                <w:sz w:val="20"/>
                <w:szCs w:val="20"/>
                <w:lang w:val="bg-BG"/>
              </w:rPr>
              <w:t xml:space="preserve">„Изкуствени неравности по платното за движение“ и В26 </w:t>
            </w:r>
          </w:p>
          <w:p w:rsidR="00732240" w:rsidRPr="00762B57" w:rsidRDefault="00732240" w:rsidP="00732240">
            <w:pPr>
              <w:rPr>
                <w:rFonts w:ascii="Verdana" w:hAnsi="Verdana"/>
                <w:sz w:val="20"/>
                <w:szCs w:val="20"/>
                <w:lang w:val="bg-BG"/>
              </w:rPr>
            </w:pPr>
            <w:r>
              <w:rPr>
                <w:rFonts w:ascii="Verdana" w:hAnsi="Verdana"/>
                <w:sz w:val="20"/>
                <w:szCs w:val="20"/>
                <w:lang w:val="bg-BG"/>
              </w:rPr>
              <w:t>„Забранено е движение със скорост, по-висока от означената по ул. „Съединение“ /в района на Целодневна детска градина „Усмивка“/ с цел обозначаване на поставените два броя изкуствени ограничители на скоростта тип „Спийд стоп Ф230 мм“.</w:t>
            </w: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lastRenderedPageBreak/>
              <w:t>4.39 Възстановяване на пътната инфраструктура след извършени инвестиционни мероприятия</w:t>
            </w:r>
          </w:p>
        </w:tc>
        <w:tc>
          <w:tcPr>
            <w:tcW w:w="1843"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Общини</w:t>
            </w:r>
          </w:p>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4926C2">
              <w:rPr>
                <w:rFonts w:ascii="Verdana" w:hAnsi="Verdana"/>
                <w:b/>
                <w:sz w:val="20"/>
                <w:szCs w:val="20"/>
                <w:lang w:val="bg-BG"/>
              </w:rPr>
              <w:t xml:space="preserve">Община Търговище: </w:t>
            </w:r>
            <w:r w:rsidRPr="004926C2">
              <w:rPr>
                <w:rFonts w:ascii="Verdana" w:hAnsi="Verdana"/>
                <w:sz w:val="20"/>
                <w:szCs w:val="20"/>
                <w:lang w:val="bg-BG"/>
              </w:rPr>
              <w:t>Спазване на законодателството в тази област.</w:t>
            </w:r>
          </w:p>
          <w:p w:rsidR="00847FAF" w:rsidRPr="00463DB9" w:rsidRDefault="00847FAF" w:rsidP="00847FAF">
            <w:pPr>
              <w:rPr>
                <w:rFonts w:ascii="Verdana" w:hAnsi="Verdana"/>
                <w:sz w:val="20"/>
                <w:szCs w:val="20"/>
                <w:lang w:val="bg-BG"/>
              </w:rPr>
            </w:pPr>
            <w:r w:rsidRPr="00463DB9">
              <w:rPr>
                <w:rFonts w:ascii="Verdana" w:eastAsia="Calibri" w:hAnsi="Verdana" w:cs="Times New Roman"/>
                <w:b/>
                <w:bCs/>
                <w:sz w:val="20"/>
                <w:szCs w:val="20"/>
                <w:lang w:val="bg-BG"/>
              </w:rPr>
              <w:t xml:space="preserve">Община Попово: </w:t>
            </w:r>
            <w:r w:rsidR="00602D9C">
              <w:rPr>
                <w:rFonts w:ascii="Verdana" w:hAnsi="Verdana"/>
                <w:sz w:val="20"/>
                <w:szCs w:val="20"/>
                <w:lang w:val="bg-BG"/>
              </w:rPr>
              <w:t xml:space="preserve">Заложено </w:t>
            </w:r>
            <w:r w:rsidRPr="00463DB9">
              <w:rPr>
                <w:rFonts w:ascii="Verdana" w:hAnsi="Verdana"/>
                <w:sz w:val="20"/>
                <w:szCs w:val="20"/>
                <w:lang w:val="bg-BG"/>
              </w:rPr>
              <w:t>е в договорите на СМР.</w:t>
            </w:r>
          </w:p>
          <w:p w:rsidR="00847FAF" w:rsidRPr="00376B3C" w:rsidRDefault="00847FAF" w:rsidP="00847FAF">
            <w:pPr>
              <w:rPr>
                <w:rFonts w:ascii="Verdana" w:hAnsi="Verdana"/>
                <w:sz w:val="20"/>
                <w:szCs w:val="20"/>
                <w:lang w:val="bg-BG"/>
              </w:rPr>
            </w:pPr>
            <w:r w:rsidRPr="00376B3C">
              <w:rPr>
                <w:rFonts w:ascii="Verdana" w:eastAsia="Calibri" w:hAnsi="Verdana" w:cs="Times New Roman"/>
                <w:b/>
                <w:bCs/>
                <w:sz w:val="20"/>
                <w:szCs w:val="20"/>
                <w:lang w:val="bg-BG"/>
              </w:rPr>
              <w:t>Община Омуртаг:</w:t>
            </w:r>
            <w:r w:rsidR="00C627F7">
              <w:rPr>
                <w:rFonts w:ascii="Verdana" w:eastAsia="Calibri" w:hAnsi="Verdana" w:cs="Times New Roman"/>
                <w:b/>
                <w:bCs/>
                <w:sz w:val="20"/>
                <w:szCs w:val="20"/>
                <w:lang w:val="bg-BG"/>
              </w:rPr>
              <w:t xml:space="preserve"> </w:t>
            </w:r>
            <w:r w:rsidR="00C627F7" w:rsidRPr="00C627F7">
              <w:rPr>
                <w:rFonts w:ascii="Verdana" w:hAnsi="Verdana"/>
                <w:sz w:val="20"/>
                <w:szCs w:val="20"/>
                <w:lang w:val="bg-BG"/>
              </w:rPr>
              <w:t>Съгласно заложените клаузи в договорите за СМР.</w:t>
            </w:r>
          </w:p>
          <w:p w:rsidR="00847FAF" w:rsidRDefault="00847FAF" w:rsidP="00847FAF">
            <w:pPr>
              <w:rPr>
                <w:rFonts w:ascii="Verdana" w:eastAsia="Calibri" w:hAnsi="Verdana" w:cs="Times New Roman"/>
                <w:bCs/>
                <w:sz w:val="20"/>
                <w:szCs w:val="20"/>
                <w:lang w:val="bg-BG"/>
              </w:rPr>
            </w:pPr>
            <w:r w:rsidRPr="00463DB9">
              <w:rPr>
                <w:rFonts w:ascii="Verdana" w:eastAsia="Calibri" w:hAnsi="Verdana" w:cs="Times New Roman"/>
                <w:b/>
                <w:bCs/>
                <w:sz w:val="20"/>
                <w:szCs w:val="20"/>
                <w:lang w:val="bg-BG"/>
              </w:rPr>
              <w:t xml:space="preserve">Община Антоново: </w:t>
            </w:r>
            <w:r w:rsidRPr="00463DB9">
              <w:rPr>
                <w:rFonts w:ascii="Verdana" w:eastAsia="Calibri" w:hAnsi="Verdana" w:cs="Times New Roman"/>
                <w:bCs/>
                <w:sz w:val="20"/>
                <w:szCs w:val="20"/>
                <w:lang w:val="bg-BG"/>
              </w:rPr>
              <w:t>Повишаване на безопасността на настилките. Изпълнени мерки по възстановяване на пътна инфраструктура след извършени инвестиционни мероприятия от страна на експлоатационни дружества.</w:t>
            </w:r>
          </w:p>
          <w:p w:rsidR="00847FAF" w:rsidRPr="00463DB9" w:rsidRDefault="00847FAF" w:rsidP="00847FAF">
            <w:pPr>
              <w:rPr>
                <w:rFonts w:ascii="Verdana" w:hAnsi="Verdana"/>
                <w:sz w:val="20"/>
                <w:szCs w:val="20"/>
                <w:lang w:val="bg-BG"/>
              </w:rPr>
            </w:pPr>
            <w:r w:rsidRPr="00762B57">
              <w:rPr>
                <w:rFonts w:ascii="Verdana" w:hAnsi="Verdana"/>
                <w:b/>
                <w:sz w:val="20"/>
                <w:szCs w:val="20"/>
                <w:lang w:val="bg-BG"/>
              </w:rPr>
              <w:t>Община Опака:</w:t>
            </w:r>
            <w:r w:rsidR="00A24365">
              <w:rPr>
                <w:rFonts w:ascii="Verdana" w:hAnsi="Verdana"/>
                <w:sz w:val="20"/>
                <w:szCs w:val="20"/>
                <w:lang w:val="bg-BG"/>
              </w:rPr>
              <w:t xml:space="preserve"> Изпълнено</w:t>
            </w: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t>4.40 Освобождаване на пътното платно от спрели и паркирани автомобили по улиците в населените места</w:t>
            </w:r>
          </w:p>
        </w:tc>
        <w:tc>
          <w:tcPr>
            <w:tcW w:w="1843"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Общини</w:t>
            </w:r>
          </w:p>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3469FA">
              <w:rPr>
                <w:rFonts w:ascii="Verdana" w:hAnsi="Verdana"/>
                <w:b/>
                <w:sz w:val="20"/>
                <w:szCs w:val="20"/>
                <w:lang w:val="bg-BG"/>
              </w:rPr>
              <w:t>Община Търговище:</w:t>
            </w:r>
            <w:r w:rsidRPr="003469FA">
              <w:rPr>
                <w:rFonts w:ascii="Verdana" w:hAnsi="Verdana"/>
                <w:sz w:val="20"/>
                <w:szCs w:val="20"/>
                <w:lang w:val="bg-BG"/>
              </w:rPr>
              <w:t xml:space="preserve"> </w:t>
            </w:r>
            <w:r w:rsidR="00666206">
              <w:rPr>
                <w:rFonts w:ascii="Verdana" w:hAnsi="Verdana"/>
                <w:sz w:val="20"/>
                <w:szCs w:val="20"/>
                <w:lang w:val="bg-BG"/>
              </w:rPr>
              <w:t>Не докладва по мярката</w:t>
            </w:r>
            <w:r w:rsidRPr="00762B57">
              <w:rPr>
                <w:rFonts w:ascii="Verdana" w:hAnsi="Verdana"/>
                <w:sz w:val="20"/>
                <w:szCs w:val="20"/>
                <w:lang w:val="bg-BG"/>
              </w:rPr>
              <w:t xml:space="preserve">. </w:t>
            </w:r>
          </w:p>
          <w:p w:rsidR="00847FAF" w:rsidRDefault="00847FAF" w:rsidP="00847FAF">
            <w:pPr>
              <w:rPr>
                <w:rFonts w:ascii="Verdana" w:hAnsi="Verdana"/>
                <w:sz w:val="20"/>
                <w:szCs w:val="20"/>
                <w:lang w:val="bg-BG"/>
              </w:rPr>
            </w:pPr>
            <w:r w:rsidRPr="009A20D7">
              <w:rPr>
                <w:rFonts w:ascii="Verdana" w:eastAsia="Calibri" w:hAnsi="Verdana" w:cs="Times New Roman"/>
                <w:b/>
                <w:bCs/>
                <w:sz w:val="20"/>
                <w:szCs w:val="20"/>
                <w:lang w:val="bg-BG"/>
              </w:rPr>
              <w:t xml:space="preserve">Община Попово: </w:t>
            </w:r>
            <w:r w:rsidRPr="009A20D7">
              <w:rPr>
                <w:rFonts w:ascii="Verdana" w:hAnsi="Verdana"/>
                <w:sz w:val="20"/>
                <w:szCs w:val="20"/>
                <w:lang w:val="bg-BG"/>
              </w:rPr>
              <w:t>Изготвено е предписание за премахване на спрени от движение МПС.</w:t>
            </w:r>
          </w:p>
          <w:p w:rsidR="00E85E18" w:rsidRPr="00376B3C" w:rsidRDefault="00847FAF" w:rsidP="00847FAF">
            <w:pPr>
              <w:rPr>
                <w:rFonts w:ascii="Verdana" w:hAnsi="Verdana"/>
                <w:sz w:val="20"/>
                <w:szCs w:val="20"/>
                <w:lang w:val="bg-BG"/>
              </w:rPr>
            </w:pPr>
            <w:r w:rsidRPr="00376B3C">
              <w:rPr>
                <w:rFonts w:ascii="Verdana" w:eastAsia="Calibri" w:hAnsi="Verdana" w:cs="Times New Roman"/>
                <w:b/>
                <w:bCs/>
                <w:sz w:val="20"/>
                <w:szCs w:val="20"/>
                <w:lang w:val="bg-BG"/>
              </w:rPr>
              <w:t xml:space="preserve">Община Омуртаг: </w:t>
            </w:r>
            <w:r w:rsidRPr="00376B3C">
              <w:rPr>
                <w:rFonts w:ascii="Verdana" w:hAnsi="Verdana"/>
                <w:sz w:val="20"/>
                <w:szCs w:val="20"/>
                <w:lang w:val="bg-BG"/>
              </w:rPr>
              <w:t>Периодично се извършват проверки по улиците на населените места и се отстраняват излезлите от употреба МПС.</w:t>
            </w:r>
          </w:p>
          <w:p w:rsidR="00847FAF" w:rsidRDefault="00847FAF" w:rsidP="00847FAF">
            <w:pPr>
              <w:rPr>
                <w:rFonts w:ascii="Verdana" w:eastAsia="Calibri" w:hAnsi="Verdana" w:cs="Times New Roman"/>
                <w:bCs/>
                <w:sz w:val="20"/>
                <w:szCs w:val="20"/>
                <w:lang w:val="bg-BG"/>
              </w:rPr>
            </w:pPr>
            <w:r w:rsidRPr="00463DB9">
              <w:rPr>
                <w:rFonts w:ascii="Verdana" w:eastAsia="Calibri" w:hAnsi="Verdana" w:cs="Times New Roman"/>
                <w:b/>
                <w:bCs/>
                <w:sz w:val="20"/>
                <w:szCs w:val="20"/>
                <w:lang w:val="bg-BG"/>
              </w:rPr>
              <w:t xml:space="preserve">Община Антоново: </w:t>
            </w:r>
            <w:r w:rsidRPr="00463DB9">
              <w:rPr>
                <w:rFonts w:ascii="Verdana" w:eastAsia="Calibri" w:hAnsi="Verdana" w:cs="Times New Roman"/>
                <w:bCs/>
                <w:sz w:val="20"/>
                <w:szCs w:val="20"/>
                <w:lang w:val="bg-BG"/>
              </w:rPr>
              <w:t>Намаляване на задръстванията и ускоряване придвижването на МПС. Изпълнена е мярката по освобождаване на пътното платно от спрели и паркирани автомобили с прокурорско писмо.</w:t>
            </w:r>
          </w:p>
          <w:p w:rsidR="00847FAF" w:rsidRPr="002F5218" w:rsidRDefault="00847FAF" w:rsidP="00847FAF">
            <w:pPr>
              <w:rPr>
                <w:rFonts w:ascii="Verdana" w:hAnsi="Verdana"/>
                <w:sz w:val="20"/>
                <w:szCs w:val="20"/>
                <w:lang w:val="bg-BG"/>
              </w:rPr>
            </w:pPr>
            <w:r w:rsidRPr="00463DB9">
              <w:rPr>
                <w:rFonts w:ascii="Verdana" w:hAnsi="Verdana"/>
                <w:b/>
                <w:sz w:val="20"/>
                <w:szCs w:val="20"/>
                <w:lang w:val="bg-BG"/>
              </w:rPr>
              <w:t>Община Опака:</w:t>
            </w:r>
            <w:r w:rsidR="00A24365">
              <w:rPr>
                <w:rFonts w:ascii="Verdana" w:hAnsi="Verdana"/>
                <w:sz w:val="20"/>
                <w:szCs w:val="20"/>
                <w:lang w:val="bg-BG"/>
              </w:rPr>
              <w:t xml:space="preserve"> Изпълнено</w:t>
            </w: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t>4.41 Въвеждане на системи за дистанционно регулиране на трафика с оглед достъп на екипите на ЦСМП до мястото на настъпил инцидент</w:t>
            </w:r>
          </w:p>
        </w:tc>
        <w:tc>
          <w:tcPr>
            <w:tcW w:w="1843" w:type="dxa"/>
            <w:shd w:val="clear" w:color="auto" w:fill="FFFFFF" w:themeFill="background1"/>
          </w:tcPr>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Общини</w:t>
            </w:r>
          </w:p>
          <w:p w:rsidR="00847FAF" w:rsidRPr="002F5218" w:rsidRDefault="00847FAF" w:rsidP="00847FAF">
            <w:pPr>
              <w:rPr>
                <w:rFonts w:ascii="Verdana" w:eastAsia="Calibri" w:hAnsi="Verdana" w:cs="Times New Roman"/>
                <w:bCs/>
                <w:sz w:val="20"/>
                <w:szCs w:val="20"/>
                <w:lang w:val="bg-BG"/>
              </w:rPr>
            </w:pPr>
            <w:r w:rsidRPr="002F5218">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3469FA">
              <w:rPr>
                <w:rFonts w:ascii="Verdana" w:hAnsi="Verdana"/>
                <w:b/>
                <w:sz w:val="20"/>
                <w:szCs w:val="20"/>
                <w:lang w:val="bg-BG"/>
              </w:rPr>
              <w:t xml:space="preserve">Община Търговище: </w:t>
            </w:r>
            <w:r w:rsidRPr="003469FA">
              <w:rPr>
                <w:rFonts w:ascii="Verdana" w:hAnsi="Verdana"/>
                <w:sz w:val="20"/>
                <w:szCs w:val="20"/>
                <w:lang w:val="bg-BG"/>
              </w:rPr>
              <w:t>Няма въведени системи за дистанционно регулиране на трафика.</w:t>
            </w:r>
          </w:p>
          <w:p w:rsidR="00847FAF" w:rsidRPr="009A20D7" w:rsidRDefault="00847FAF" w:rsidP="00847FAF">
            <w:pPr>
              <w:rPr>
                <w:rFonts w:ascii="Verdana" w:hAnsi="Verdana"/>
                <w:sz w:val="20"/>
                <w:szCs w:val="20"/>
                <w:lang w:val="bg-BG"/>
              </w:rPr>
            </w:pPr>
            <w:r w:rsidRPr="009A20D7">
              <w:rPr>
                <w:rFonts w:ascii="Verdana" w:eastAsia="Calibri" w:hAnsi="Verdana" w:cs="Times New Roman"/>
                <w:b/>
                <w:bCs/>
                <w:sz w:val="20"/>
                <w:szCs w:val="20"/>
                <w:lang w:val="bg-BG"/>
              </w:rPr>
              <w:t xml:space="preserve">Община Попово: </w:t>
            </w:r>
            <w:r w:rsidR="00602D9C">
              <w:rPr>
                <w:rFonts w:ascii="Verdana" w:hAnsi="Verdana"/>
                <w:sz w:val="20"/>
                <w:szCs w:val="20"/>
                <w:lang w:val="bg-BG"/>
              </w:rPr>
              <w:t>Не</w:t>
            </w:r>
            <w:r w:rsidRPr="009A20D7">
              <w:rPr>
                <w:rFonts w:ascii="Verdana" w:hAnsi="Verdana"/>
                <w:sz w:val="20"/>
                <w:szCs w:val="20"/>
                <w:lang w:val="bg-BG"/>
              </w:rPr>
              <w:t>приложимо</w:t>
            </w:r>
            <w:r>
              <w:rPr>
                <w:rFonts w:ascii="Verdana" w:hAnsi="Verdana"/>
                <w:sz w:val="20"/>
                <w:szCs w:val="20"/>
                <w:lang w:val="bg-BG"/>
              </w:rPr>
              <w:t xml:space="preserve"> предвид малкия размер на</w:t>
            </w:r>
            <w:r w:rsidRPr="009A20D7">
              <w:rPr>
                <w:rFonts w:ascii="Verdana" w:hAnsi="Verdana"/>
                <w:sz w:val="20"/>
                <w:szCs w:val="20"/>
                <w:lang w:val="bg-BG"/>
              </w:rPr>
              <w:t xml:space="preserve"> общината.</w:t>
            </w:r>
          </w:p>
          <w:p w:rsidR="00847FAF" w:rsidRPr="00376B3C" w:rsidRDefault="00847FAF" w:rsidP="00847FAF">
            <w:pPr>
              <w:rPr>
                <w:rFonts w:ascii="Verdana" w:hAnsi="Verdana"/>
                <w:sz w:val="20"/>
                <w:szCs w:val="20"/>
                <w:lang w:val="bg-BG"/>
              </w:rPr>
            </w:pPr>
            <w:r w:rsidRPr="00376B3C">
              <w:rPr>
                <w:rFonts w:ascii="Verdana" w:eastAsia="Calibri" w:hAnsi="Verdana" w:cs="Times New Roman"/>
                <w:b/>
                <w:bCs/>
                <w:sz w:val="20"/>
                <w:szCs w:val="20"/>
                <w:lang w:val="bg-BG"/>
              </w:rPr>
              <w:t xml:space="preserve">Община Омуртаг: </w:t>
            </w:r>
            <w:r w:rsidRPr="00376B3C">
              <w:rPr>
                <w:rFonts w:ascii="Verdana" w:hAnsi="Verdana"/>
                <w:sz w:val="20"/>
                <w:szCs w:val="20"/>
                <w:lang w:val="bg-BG"/>
              </w:rPr>
              <w:t>Не са въведени системи за дистанционно регулиране на трафика.</w:t>
            </w:r>
          </w:p>
          <w:p w:rsidR="00376B3C" w:rsidRPr="00376B3C" w:rsidRDefault="00847FAF" w:rsidP="00376B3C">
            <w:pPr>
              <w:rPr>
                <w:rFonts w:ascii="Verdana" w:eastAsia="Calibri" w:hAnsi="Verdana" w:cs="Times New Roman"/>
                <w:bCs/>
                <w:sz w:val="20"/>
                <w:szCs w:val="20"/>
                <w:lang w:val="bg-BG"/>
              </w:rPr>
            </w:pPr>
            <w:r w:rsidRPr="00376B3C">
              <w:rPr>
                <w:rFonts w:ascii="Verdana" w:eastAsia="Calibri" w:hAnsi="Verdana" w:cs="Times New Roman"/>
                <w:b/>
                <w:bCs/>
                <w:sz w:val="20"/>
                <w:szCs w:val="20"/>
                <w:lang w:val="bg-BG"/>
              </w:rPr>
              <w:t xml:space="preserve">Община Антоново: </w:t>
            </w:r>
            <w:r w:rsidRPr="00376B3C">
              <w:rPr>
                <w:rFonts w:ascii="Verdana" w:eastAsia="Calibri" w:hAnsi="Verdana" w:cs="Times New Roman"/>
                <w:bCs/>
                <w:sz w:val="20"/>
                <w:szCs w:val="20"/>
                <w:lang w:val="bg-BG"/>
              </w:rPr>
              <w:t>На територията на община Антоново няма въведени системи за дис</w:t>
            </w:r>
            <w:r w:rsidR="00376B3C" w:rsidRPr="00376B3C">
              <w:rPr>
                <w:rFonts w:ascii="Verdana" w:eastAsia="Calibri" w:hAnsi="Verdana" w:cs="Times New Roman"/>
                <w:bCs/>
                <w:sz w:val="20"/>
                <w:szCs w:val="20"/>
                <w:lang w:val="bg-BG"/>
              </w:rPr>
              <w:t>танционно регулиране на трафика. Неприложимо.</w:t>
            </w:r>
          </w:p>
          <w:p w:rsidR="00922760" w:rsidRPr="003469FA" w:rsidRDefault="00847FAF" w:rsidP="00847FAF">
            <w:pPr>
              <w:jc w:val="both"/>
              <w:rPr>
                <w:rFonts w:ascii="Verdana" w:hAnsi="Verdana"/>
                <w:sz w:val="20"/>
                <w:szCs w:val="20"/>
                <w:lang w:val="bg-BG"/>
              </w:rPr>
            </w:pPr>
            <w:r w:rsidRPr="00463DB9">
              <w:rPr>
                <w:rFonts w:ascii="Verdana" w:hAnsi="Verdana"/>
                <w:b/>
                <w:sz w:val="20"/>
                <w:szCs w:val="20"/>
                <w:lang w:val="bg-BG"/>
              </w:rPr>
              <w:lastRenderedPageBreak/>
              <w:t>Община Опака:</w:t>
            </w:r>
            <w:r w:rsidR="00A24365">
              <w:rPr>
                <w:rFonts w:ascii="Verdana" w:hAnsi="Verdana"/>
                <w:sz w:val="20"/>
                <w:szCs w:val="20"/>
                <w:lang w:val="bg-BG"/>
              </w:rPr>
              <w:t xml:space="preserve"> Неприложимо</w:t>
            </w:r>
          </w:p>
        </w:tc>
      </w:tr>
      <w:tr w:rsidR="00847FAF" w:rsidRPr="006D1AF5" w:rsidTr="00D61EE0">
        <w:tc>
          <w:tcPr>
            <w:tcW w:w="13608" w:type="dxa"/>
            <w:gridSpan w:val="3"/>
            <w:shd w:val="clear" w:color="auto" w:fill="BFBFBF" w:themeFill="background1" w:themeFillShade="BF"/>
          </w:tcPr>
          <w:p w:rsidR="00847FAF" w:rsidRPr="003469FA" w:rsidRDefault="00847FAF" w:rsidP="00847FAF">
            <w:pPr>
              <w:rPr>
                <w:rFonts w:ascii="Verdana" w:eastAsia="Calibri" w:hAnsi="Verdana" w:cs="Times New Roman"/>
                <w:b/>
                <w:bCs/>
                <w:sz w:val="20"/>
                <w:szCs w:val="20"/>
              </w:rPr>
            </w:pPr>
            <w:r w:rsidRPr="003469FA">
              <w:rPr>
                <w:rFonts w:ascii="Verdana" w:eastAsia="Calibri" w:hAnsi="Verdana" w:cs="Times New Roman"/>
                <w:b/>
                <w:bCs/>
                <w:sz w:val="20"/>
                <w:szCs w:val="20"/>
              </w:rPr>
              <w:lastRenderedPageBreak/>
              <w:t>ТЕМАТИЧНО НАПРАВЛЕНИЕ 5: ПРЕВОЗН</w:t>
            </w:r>
            <w:r w:rsidRPr="003469FA">
              <w:rPr>
                <w:rFonts w:ascii="Verdana" w:eastAsia="Calibri" w:hAnsi="Verdana" w:cs="Times New Roman"/>
                <w:b/>
                <w:bCs/>
                <w:sz w:val="20"/>
                <w:szCs w:val="20"/>
                <w:lang w:val="bg-BG"/>
              </w:rPr>
              <w:t>И</w:t>
            </w:r>
            <w:r w:rsidRPr="003469FA">
              <w:rPr>
                <w:rFonts w:ascii="Verdana" w:eastAsia="Calibri" w:hAnsi="Verdana" w:cs="Times New Roman"/>
                <w:b/>
                <w:bCs/>
                <w:sz w:val="20"/>
                <w:szCs w:val="20"/>
              </w:rPr>
              <w:t xml:space="preserve"> СРЕДСТВ</w:t>
            </w:r>
            <w:r w:rsidRPr="003469FA">
              <w:rPr>
                <w:rFonts w:ascii="Verdana" w:eastAsia="Calibri" w:hAnsi="Verdana" w:cs="Times New Roman"/>
                <w:b/>
                <w:bCs/>
                <w:sz w:val="20"/>
                <w:szCs w:val="20"/>
                <w:lang w:val="bg-BG"/>
              </w:rPr>
              <w:t>А</w:t>
            </w:r>
            <w:r w:rsidRPr="003469FA">
              <w:rPr>
                <w:rFonts w:ascii="Verdana" w:eastAsia="Calibri" w:hAnsi="Verdana" w:cs="Times New Roman"/>
                <w:b/>
                <w:bCs/>
                <w:sz w:val="20"/>
                <w:szCs w:val="20"/>
              </w:rPr>
              <w:t xml:space="preserve"> В ЗАЩИТА НА ЧОВЕКА</w:t>
            </w:r>
          </w:p>
          <w:p w:rsidR="00847FAF" w:rsidRPr="000E0A7D" w:rsidRDefault="00847FAF" w:rsidP="00847FAF">
            <w:pPr>
              <w:rPr>
                <w:rFonts w:ascii="Verdana" w:eastAsia="Calibri" w:hAnsi="Verdana" w:cs="Times New Roman"/>
                <w:bCs/>
                <w:color w:val="3B3838"/>
                <w:sz w:val="20"/>
                <w:szCs w:val="20"/>
                <w:lang w:val="bg-BG"/>
              </w:rPr>
            </w:pPr>
          </w:p>
        </w:tc>
      </w:tr>
      <w:tr w:rsidR="00847FAF" w:rsidRPr="006D1AF5" w:rsidTr="00FE2B3D">
        <w:tc>
          <w:tcPr>
            <w:tcW w:w="5245"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t>5.1 Стимулиране употребата на безопасни и екологични автомобили за ползване от физически и юридически лица</w:t>
            </w:r>
          </w:p>
        </w:tc>
        <w:tc>
          <w:tcPr>
            <w:tcW w:w="1843" w:type="dxa"/>
            <w:shd w:val="clear" w:color="auto" w:fill="FFFFFF" w:themeFill="background1"/>
          </w:tcPr>
          <w:p w:rsidR="00847FAF" w:rsidRPr="002F5218" w:rsidRDefault="00847FAF" w:rsidP="00847FAF">
            <w:pPr>
              <w:spacing w:after="80"/>
              <w:rPr>
                <w:rFonts w:ascii="Verdana" w:hAnsi="Verdana"/>
                <w:sz w:val="20"/>
                <w:lang w:val="bg-BG"/>
              </w:rPr>
            </w:pPr>
            <w:r w:rsidRPr="002F5218">
              <w:rPr>
                <w:rFonts w:ascii="Verdana" w:hAnsi="Verdana"/>
                <w:sz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2F5218">
              <w:rPr>
                <w:rFonts w:ascii="Verdana" w:hAnsi="Verdana"/>
                <w:b/>
                <w:sz w:val="20"/>
                <w:szCs w:val="20"/>
                <w:lang w:val="bg-BG"/>
              </w:rPr>
              <w:t>Община Търговище</w:t>
            </w:r>
            <w:r>
              <w:rPr>
                <w:rFonts w:ascii="Verdana" w:hAnsi="Verdana"/>
                <w:sz w:val="20"/>
                <w:szCs w:val="20"/>
                <w:lang w:val="bg-BG"/>
              </w:rPr>
              <w:t xml:space="preserve">: </w:t>
            </w:r>
            <w:r w:rsidRPr="00F97B55">
              <w:rPr>
                <w:rFonts w:ascii="Verdana" w:hAnsi="Verdana"/>
                <w:sz w:val="20"/>
                <w:szCs w:val="20"/>
                <w:lang w:val="bg-BG"/>
              </w:rPr>
              <w:t>Н</w:t>
            </w:r>
            <w:r w:rsidRPr="005E0E6A">
              <w:rPr>
                <w:rFonts w:ascii="Verdana" w:hAnsi="Verdana"/>
                <w:sz w:val="20"/>
                <w:szCs w:val="20"/>
                <w:lang w:val="bg-BG"/>
              </w:rPr>
              <w:t xml:space="preserve">е докладва по </w:t>
            </w:r>
            <w:r>
              <w:rPr>
                <w:rFonts w:ascii="Verdana" w:hAnsi="Verdana"/>
                <w:sz w:val="20"/>
                <w:szCs w:val="20"/>
                <w:lang w:val="bg-BG"/>
              </w:rPr>
              <w:t>м</w:t>
            </w:r>
            <w:r w:rsidRPr="005E0E6A">
              <w:rPr>
                <w:rFonts w:ascii="Verdana" w:hAnsi="Verdana"/>
                <w:sz w:val="20"/>
                <w:szCs w:val="20"/>
                <w:lang w:val="bg-BG"/>
              </w:rPr>
              <w:t>ярката.</w:t>
            </w:r>
          </w:p>
          <w:p w:rsidR="00847FAF" w:rsidRPr="00597633" w:rsidRDefault="00847FAF" w:rsidP="00847FAF">
            <w:pPr>
              <w:rPr>
                <w:rFonts w:ascii="Verdana" w:hAnsi="Verdana" w:cs="Times New Roman"/>
                <w:bCs/>
                <w:sz w:val="20"/>
                <w:szCs w:val="20"/>
                <w:lang w:val="bg-BG"/>
              </w:rPr>
            </w:pPr>
            <w:r w:rsidRPr="009A20D7">
              <w:rPr>
                <w:rFonts w:ascii="Verdana" w:eastAsia="Calibri" w:hAnsi="Verdana" w:cs="Times New Roman"/>
                <w:b/>
                <w:bCs/>
                <w:sz w:val="20"/>
                <w:szCs w:val="20"/>
                <w:lang w:val="bg-BG"/>
              </w:rPr>
              <w:t xml:space="preserve">Община Попово: </w:t>
            </w:r>
            <w:r w:rsidR="00602D9C">
              <w:rPr>
                <w:rFonts w:ascii="Verdana" w:hAnsi="Verdana" w:cs="Times New Roman"/>
                <w:bCs/>
                <w:sz w:val="20"/>
                <w:szCs w:val="20"/>
                <w:lang w:val="bg-BG"/>
              </w:rPr>
              <w:t>Не</w:t>
            </w:r>
            <w:r>
              <w:rPr>
                <w:rFonts w:ascii="Verdana" w:hAnsi="Verdana" w:cs="Times New Roman"/>
                <w:bCs/>
                <w:sz w:val="20"/>
                <w:szCs w:val="20"/>
                <w:lang w:val="bg-BG"/>
              </w:rPr>
              <w:t>приложимо от икономическа гледна точка.</w:t>
            </w:r>
          </w:p>
          <w:p w:rsidR="00847FAF" w:rsidRPr="00376B3C" w:rsidRDefault="00847FAF" w:rsidP="00847FAF">
            <w:pPr>
              <w:rPr>
                <w:rFonts w:ascii="Verdana" w:hAnsi="Verdana"/>
                <w:sz w:val="20"/>
                <w:szCs w:val="20"/>
                <w:lang w:val="bg-BG"/>
              </w:rPr>
            </w:pPr>
            <w:r w:rsidRPr="00376B3C">
              <w:rPr>
                <w:rFonts w:ascii="Verdana" w:hAnsi="Verdana"/>
                <w:b/>
                <w:sz w:val="20"/>
                <w:szCs w:val="20"/>
                <w:lang w:val="bg-BG"/>
              </w:rPr>
              <w:t xml:space="preserve">Община Омуртаг: </w:t>
            </w:r>
            <w:r w:rsidR="00C627F7" w:rsidRPr="00013F2C">
              <w:rPr>
                <w:rFonts w:ascii="Verdana" w:hAnsi="Verdana"/>
                <w:sz w:val="20"/>
                <w:szCs w:val="20"/>
                <w:lang w:val="bg-BG"/>
              </w:rPr>
              <w:t>Неприложимо</w:t>
            </w:r>
          </w:p>
          <w:p w:rsidR="00376B3C" w:rsidRPr="00463DB9" w:rsidRDefault="00847FAF" w:rsidP="00376B3C">
            <w:pPr>
              <w:rPr>
                <w:rFonts w:ascii="Verdana" w:hAnsi="Verdana"/>
                <w:b/>
                <w:sz w:val="20"/>
                <w:szCs w:val="20"/>
                <w:lang w:val="bg-BG"/>
              </w:rPr>
            </w:pPr>
            <w:r w:rsidRPr="00463DB9">
              <w:rPr>
                <w:rFonts w:ascii="Verdana" w:eastAsia="Calibri" w:hAnsi="Verdana" w:cs="Times New Roman"/>
                <w:b/>
                <w:bCs/>
                <w:sz w:val="20"/>
                <w:szCs w:val="20"/>
                <w:lang w:val="bg-BG"/>
              </w:rPr>
              <w:t xml:space="preserve">Община Антоново: </w:t>
            </w:r>
            <w:r w:rsidRPr="00463DB9">
              <w:rPr>
                <w:rFonts w:ascii="Verdana" w:hAnsi="Verdana"/>
                <w:sz w:val="20"/>
                <w:lang w:val="bg-BG"/>
              </w:rPr>
              <w:t>Повишена безопасност на автомобилния парк. В община Антоново няма въведени финансови, административни и други стимули за закупуване на безопасни и екологични автомобили (например безплатно паркиране в синя/зелена зона, безплатни зарядни станции, данъчни облекчения, субсидиране, рестрикции за замърсяващи автомобили, вътрешно производство на електромобили и др.)</w:t>
            </w:r>
            <w:r>
              <w:rPr>
                <w:rFonts w:ascii="Verdana" w:hAnsi="Verdana"/>
                <w:sz w:val="20"/>
                <w:lang w:val="bg-BG"/>
              </w:rPr>
              <w:t>.</w:t>
            </w:r>
            <w:r w:rsidRPr="00463DB9">
              <w:rPr>
                <w:rFonts w:ascii="Verdana" w:hAnsi="Verdana"/>
                <w:sz w:val="20"/>
                <w:lang w:val="bg-BG"/>
              </w:rPr>
              <w:t xml:space="preserve"> </w:t>
            </w:r>
            <w:r w:rsidRPr="00463DB9">
              <w:rPr>
                <w:rFonts w:ascii="Verdana" w:hAnsi="Verdana"/>
                <w:b/>
                <w:sz w:val="20"/>
                <w:szCs w:val="20"/>
                <w:lang w:val="bg-BG"/>
              </w:rPr>
              <w:t xml:space="preserve"> </w:t>
            </w:r>
            <w:r w:rsidR="00376B3C">
              <w:rPr>
                <w:rFonts w:ascii="Verdana" w:hAnsi="Verdana"/>
                <w:color w:val="404040" w:themeColor="text1" w:themeTint="BF"/>
                <w:sz w:val="20"/>
                <w:lang w:val="bg-BG"/>
              </w:rPr>
              <w:t xml:space="preserve"> </w:t>
            </w:r>
          </w:p>
          <w:p w:rsidR="00847FAF" w:rsidRPr="00C00CD7" w:rsidRDefault="00847FAF" w:rsidP="00A24365">
            <w:pPr>
              <w:jc w:val="both"/>
              <w:rPr>
                <w:rFonts w:ascii="Verdana" w:hAnsi="Verdana"/>
                <w:sz w:val="20"/>
                <w:szCs w:val="20"/>
                <w:lang w:val="bg-BG"/>
              </w:rPr>
            </w:pPr>
            <w:r w:rsidRPr="00013F2C">
              <w:rPr>
                <w:rFonts w:ascii="Verdana" w:hAnsi="Verdana"/>
                <w:b/>
                <w:sz w:val="20"/>
                <w:szCs w:val="20"/>
                <w:lang w:val="bg-BG"/>
              </w:rPr>
              <w:t>Община Опака:</w:t>
            </w:r>
            <w:r w:rsidRPr="00013F2C">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616BA2" w:rsidRDefault="00847FAF" w:rsidP="00847FAF">
            <w:pPr>
              <w:spacing w:after="80"/>
              <w:rPr>
                <w:rFonts w:ascii="Verdana" w:hAnsi="Verdana"/>
                <w:sz w:val="20"/>
                <w:lang w:val="bg-BG"/>
              </w:rPr>
            </w:pPr>
            <w:r w:rsidRPr="00616BA2">
              <w:rPr>
                <w:rFonts w:ascii="Verdana" w:hAnsi="Verdana"/>
                <w:sz w:val="20"/>
                <w:lang w:val="bg-BG"/>
              </w:rPr>
              <w:t>5.2 Стимулиране употребата на безопасни, екологични и енергийно ефективни автомобили за обществен транспорт и обслужване на нуждите на общините</w:t>
            </w:r>
          </w:p>
        </w:tc>
        <w:tc>
          <w:tcPr>
            <w:tcW w:w="1843" w:type="dxa"/>
            <w:shd w:val="clear" w:color="auto" w:fill="FFFFFF" w:themeFill="background1"/>
          </w:tcPr>
          <w:p w:rsidR="00847FAF" w:rsidRPr="00616BA2" w:rsidRDefault="00847FAF" w:rsidP="00847FAF">
            <w:pPr>
              <w:spacing w:after="80"/>
              <w:rPr>
                <w:rFonts w:ascii="Verdana" w:hAnsi="Verdana"/>
                <w:sz w:val="20"/>
                <w:lang w:val="bg-BG"/>
              </w:rPr>
            </w:pPr>
            <w:r w:rsidRPr="00616BA2">
              <w:rPr>
                <w:rFonts w:ascii="Verdana" w:hAnsi="Verdana"/>
                <w:sz w:val="20"/>
                <w:lang w:val="bg-BG"/>
              </w:rPr>
              <w:t>Постоянен</w:t>
            </w:r>
          </w:p>
        </w:tc>
        <w:tc>
          <w:tcPr>
            <w:tcW w:w="6520" w:type="dxa"/>
            <w:shd w:val="clear" w:color="auto" w:fill="FFFFFF" w:themeFill="background1"/>
          </w:tcPr>
          <w:p w:rsidR="00847FAF" w:rsidRPr="00616BA2" w:rsidRDefault="00847FAF" w:rsidP="00847FAF">
            <w:pPr>
              <w:rPr>
                <w:rFonts w:ascii="Verdana" w:hAnsi="Verdana"/>
                <w:sz w:val="20"/>
                <w:szCs w:val="20"/>
                <w:lang w:val="bg-BG"/>
              </w:rPr>
            </w:pPr>
            <w:r w:rsidRPr="00616BA2">
              <w:rPr>
                <w:rFonts w:ascii="Verdana" w:hAnsi="Verdana"/>
                <w:b/>
                <w:sz w:val="20"/>
                <w:szCs w:val="20"/>
                <w:lang w:val="bg-BG"/>
              </w:rPr>
              <w:t>Община Търговище</w:t>
            </w:r>
            <w:r w:rsidRPr="00616BA2">
              <w:rPr>
                <w:rFonts w:ascii="Verdana" w:hAnsi="Verdana"/>
                <w:sz w:val="20"/>
                <w:szCs w:val="20"/>
                <w:lang w:val="bg-BG"/>
              </w:rPr>
              <w:t>: Не докладва по мярката.</w:t>
            </w:r>
          </w:p>
          <w:p w:rsidR="00847FAF" w:rsidRPr="00616BA2" w:rsidRDefault="00847FAF" w:rsidP="00847FAF">
            <w:pPr>
              <w:rPr>
                <w:rFonts w:ascii="Verdana" w:hAnsi="Verdana" w:cs="Times New Roman"/>
                <w:bCs/>
                <w:sz w:val="20"/>
                <w:szCs w:val="20"/>
                <w:lang w:val="bg-BG"/>
              </w:rPr>
            </w:pPr>
            <w:r w:rsidRPr="00616BA2">
              <w:rPr>
                <w:rFonts w:ascii="Verdana" w:eastAsia="Calibri" w:hAnsi="Verdana" w:cs="Times New Roman"/>
                <w:b/>
                <w:bCs/>
                <w:sz w:val="20"/>
                <w:szCs w:val="20"/>
                <w:lang w:val="bg-BG"/>
              </w:rPr>
              <w:t xml:space="preserve">Община Попово: </w:t>
            </w:r>
            <w:r w:rsidR="00602D9C">
              <w:rPr>
                <w:rFonts w:ascii="Verdana" w:hAnsi="Verdana" w:cs="Times New Roman"/>
                <w:bCs/>
                <w:sz w:val="20"/>
                <w:szCs w:val="20"/>
                <w:lang w:val="bg-BG"/>
              </w:rPr>
              <w:t>Не</w:t>
            </w:r>
            <w:r w:rsidRPr="00616BA2">
              <w:rPr>
                <w:rFonts w:ascii="Verdana" w:hAnsi="Verdana" w:cs="Times New Roman"/>
                <w:bCs/>
                <w:sz w:val="20"/>
                <w:szCs w:val="20"/>
                <w:lang w:val="bg-BG"/>
              </w:rPr>
              <w:t>приложимо от икономическа гледна точка.</w:t>
            </w:r>
          </w:p>
          <w:p w:rsidR="00847FAF" w:rsidRPr="00376B3C" w:rsidRDefault="00847FAF" w:rsidP="00847FAF">
            <w:pPr>
              <w:rPr>
                <w:rFonts w:ascii="Verdana" w:hAnsi="Verdana"/>
                <w:sz w:val="20"/>
                <w:szCs w:val="20"/>
                <w:lang w:val="bg-BG"/>
              </w:rPr>
            </w:pPr>
            <w:r w:rsidRPr="00376B3C">
              <w:rPr>
                <w:rFonts w:ascii="Verdana" w:hAnsi="Verdana"/>
                <w:b/>
                <w:sz w:val="20"/>
                <w:szCs w:val="20"/>
                <w:lang w:val="bg-BG"/>
              </w:rPr>
              <w:t xml:space="preserve">Община Омуртаг: </w:t>
            </w:r>
            <w:r w:rsidR="00C627F7">
              <w:rPr>
                <w:rFonts w:ascii="Verdana" w:hAnsi="Verdana" w:cs="Times New Roman"/>
                <w:bCs/>
                <w:sz w:val="20"/>
                <w:szCs w:val="20"/>
                <w:lang w:val="bg-BG"/>
              </w:rPr>
              <w:t>Не</w:t>
            </w:r>
            <w:r w:rsidR="00C627F7" w:rsidRPr="00616BA2">
              <w:rPr>
                <w:rFonts w:ascii="Verdana" w:hAnsi="Verdana" w:cs="Times New Roman"/>
                <w:bCs/>
                <w:sz w:val="20"/>
                <w:szCs w:val="20"/>
                <w:lang w:val="bg-BG"/>
              </w:rPr>
              <w:t>приложимо от икономическа гледна точка</w:t>
            </w:r>
            <w:r w:rsidR="00C627F7">
              <w:rPr>
                <w:rFonts w:ascii="Verdana" w:hAnsi="Verdana" w:cs="Times New Roman"/>
                <w:bCs/>
                <w:sz w:val="20"/>
                <w:szCs w:val="20"/>
                <w:lang w:val="bg-BG"/>
              </w:rPr>
              <w:t>.</w:t>
            </w:r>
          </w:p>
          <w:p w:rsidR="00847FAF" w:rsidRDefault="00847FAF" w:rsidP="00847FAF">
            <w:pPr>
              <w:rPr>
                <w:rFonts w:ascii="Verdana" w:hAnsi="Verdana"/>
                <w:sz w:val="20"/>
                <w:lang w:val="bg-BG"/>
              </w:rPr>
            </w:pPr>
            <w:r w:rsidRPr="00616BA2">
              <w:rPr>
                <w:rFonts w:ascii="Verdana" w:eastAsia="Calibri" w:hAnsi="Verdana" w:cs="Times New Roman"/>
                <w:b/>
                <w:bCs/>
                <w:sz w:val="20"/>
                <w:szCs w:val="20"/>
                <w:lang w:val="bg-BG"/>
              </w:rPr>
              <w:t xml:space="preserve">Община Антоново: </w:t>
            </w:r>
            <w:r w:rsidRPr="00616BA2">
              <w:rPr>
                <w:rFonts w:ascii="Verdana" w:hAnsi="Verdana"/>
                <w:sz w:val="20"/>
                <w:lang w:val="bg-BG"/>
              </w:rPr>
              <w:t>Повишена безопасност на автомобилния парк. В община Антоново няма изпълнени мерки за стимулиране закупуването на безопасни и екологични автомобили за обществен транспорт и обслужване на нуждите на общината.</w:t>
            </w:r>
          </w:p>
          <w:p w:rsidR="00847FAF" w:rsidRPr="00616BA2" w:rsidRDefault="00847FAF" w:rsidP="00847FAF">
            <w:pPr>
              <w:jc w:val="both"/>
              <w:rPr>
                <w:rFonts w:ascii="Verdana" w:hAnsi="Verdana"/>
                <w:sz w:val="20"/>
                <w:szCs w:val="20"/>
                <w:lang w:val="bg-BG"/>
              </w:rPr>
            </w:pPr>
            <w:r w:rsidRPr="00616BA2">
              <w:rPr>
                <w:rFonts w:ascii="Verdana" w:hAnsi="Verdana"/>
                <w:b/>
                <w:sz w:val="20"/>
                <w:szCs w:val="20"/>
                <w:lang w:val="bg-BG"/>
              </w:rPr>
              <w:t>Община Опака:</w:t>
            </w:r>
            <w:r w:rsidR="00A24365">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616BA2" w:rsidRDefault="00847FAF" w:rsidP="00847FAF">
            <w:pPr>
              <w:spacing w:after="80"/>
              <w:rPr>
                <w:rFonts w:ascii="Verdana" w:hAnsi="Verdana"/>
                <w:sz w:val="20"/>
                <w:lang w:val="bg-BG"/>
              </w:rPr>
            </w:pPr>
            <w:r w:rsidRPr="00616BA2">
              <w:rPr>
                <w:rFonts w:ascii="Verdana" w:hAnsi="Verdana"/>
                <w:sz w:val="20"/>
                <w:lang w:val="bg-BG"/>
              </w:rPr>
              <w:t>5.3 Прилагане на мерки за повишаване отговорността на работодателите по отношение на техническата изправност на МПС, с които се извършва обществен превоз</w:t>
            </w:r>
          </w:p>
        </w:tc>
        <w:tc>
          <w:tcPr>
            <w:tcW w:w="1843" w:type="dxa"/>
            <w:shd w:val="clear" w:color="auto" w:fill="FFFFFF" w:themeFill="background1"/>
          </w:tcPr>
          <w:p w:rsidR="00847FAF" w:rsidRPr="00616BA2" w:rsidRDefault="00847FAF" w:rsidP="00847FAF">
            <w:pPr>
              <w:rPr>
                <w:rFonts w:ascii="Verdana" w:eastAsia="Calibri" w:hAnsi="Verdana" w:cs="Times New Roman"/>
                <w:bCs/>
                <w:sz w:val="20"/>
                <w:szCs w:val="20"/>
                <w:lang w:val="bg-BG"/>
              </w:rPr>
            </w:pPr>
            <w:r w:rsidRPr="00616BA2">
              <w:rPr>
                <w:rFonts w:ascii="Verdana" w:eastAsia="Calibri" w:hAnsi="Verdana" w:cs="Times New Roman"/>
                <w:bCs/>
                <w:sz w:val="20"/>
                <w:szCs w:val="20"/>
                <w:lang w:val="bg-BG"/>
              </w:rPr>
              <w:t>ООАА</w:t>
            </w:r>
          </w:p>
          <w:p w:rsidR="00847FAF" w:rsidRPr="00616BA2" w:rsidRDefault="00847FAF" w:rsidP="00847FAF">
            <w:pPr>
              <w:rPr>
                <w:rFonts w:ascii="Verdana" w:eastAsia="Calibri" w:hAnsi="Verdana" w:cs="Times New Roman"/>
                <w:bCs/>
                <w:sz w:val="20"/>
                <w:szCs w:val="20"/>
                <w:lang w:val="bg-BG"/>
              </w:rPr>
            </w:pPr>
            <w:r w:rsidRPr="00616BA2">
              <w:rPr>
                <w:rFonts w:ascii="Verdana" w:eastAsia="Calibri" w:hAnsi="Verdana" w:cs="Times New Roman"/>
                <w:bCs/>
                <w:sz w:val="20"/>
                <w:szCs w:val="20"/>
                <w:lang w:val="bg-BG"/>
              </w:rPr>
              <w:t>Постоянен</w:t>
            </w:r>
          </w:p>
        </w:tc>
        <w:tc>
          <w:tcPr>
            <w:tcW w:w="6520" w:type="dxa"/>
            <w:shd w:val="clear" w:color="auto" w:fill="FFFFFF" w:themeFill="background1"/>
          </w:tcPr>
          <w:p w:rsidR="003B2397" w:rsidRPr="007E499E" w:rsidRDefault="003B2397" w:rsidP="003B2397">
            <w:pPr>
              <w:rPr>
                <w:rFonts w:ascii="Verdana" w:hAnsi="Verdana" w:cs="Arial"/>
                <w:sz w:val="20"/>
                <w:szCs w:val="20"/>
                <w:lang w:val="bg-BG" w:eastAsia="bg-BG"/>
              </w:rPr>
            </w:pPr>
            <w:r w:rsidRPr="003B2397">
              <w:rPr>
                <w:rFonts w:ascii="Verdana" w:hAnsi="Verdana"/>
                <w:b/>
                <w:sz w:val="20"/>
                <w:szCs w:val="20"/>
                <w:lang w:val="bg-BG"/>
              </w:rPr>
              <w:t>ООАА:</w:t>
            </w:r>
            <w:r>
              <w:rPr>
                <w:rFonts w:ascii="Verdana" w:hAnsi="Verdana"/>
                <w:sz w:val="20"/>
                <w:szCs w:val="20"/>
                <w:lang w:val="bg-BG"/>
              </w:rPr>
              <w:t xml:space="preserve"> </w:t>
            </w:r>
            <w:r>
              <w:rPr>
                <w:rFonts w:ascii="Verdana" w:eastAsia="Calibri" w:hAnsi="Verdana" w:cs="Times New Roman"/>
                <w:bCs/>
                <w:sz w:val="20"/>
                <w:szCs w:val="20"/>
                <w:lang w:val="bg-BG"/>
              </w:rPr>
              <w:t xml:space="preserve">Във връзка с провеждане на СПО по линия на европейската мрежа на службите на „Пътна полиция“ – </w:t>
            </w:r>
            <w:r>
              <w:rPr>
                <w:rFonts w:ascii="Verdana" w:eastAsia="Calibri" w:hAnsi="Verdana" w:cs="Times New Roman"/>
                <w:bCs/>
                <w:sz w:val="20"/>
                <w:szCs w:val="20"/>
              </w:rPr>
              <w:t>TISPOL</w:t>
            </w:r>
            <w:r>
              <w:rPr>
                <w:rFonts w:ascii="Verdana" w:eastAsia="Calibri" w:hAnsi="Verdana" w:cs="Times New Roman"/>
                <w:bCs/>
                <w:sz w:val="20"/>
                <w:szCs w:val="20"/>
                <w:lang w:val="bg-BG"/>
              </w:rPr>
              <w:t xml:space="preserve">, се извършват планирани тематични проверки съвместно със служители на сектор „Пътна полиция“ към ОДМВР – Русе, ОДМВР – Търговище, ОДМВР – Разград, Кубрат и Исперих.  </w:t>
            </w:r>
          </w:p>
        </w:tc>
      </w:tr>
      <w:tr w:rsidR="00847FAF" w:rsidRPr="006D1AF5" w:rsidTr="00FE2B3D">
        <w:tc>
          <w:tcPr>
            <w:tcW w:w="5245" w:type="dxa"/>
            <w:shd w:val="clear" w:color="auto" w:fill="FFFFFF" w:themeFill="background1"/>
          </w:tcPr>
          <w:p w:rsidR="00847FAF" w:rsidRPr="003C0C36" w:rsidRDefault="00847FAF" w:rsidP="00847FAF">
            <w:pPr>
              <w:spacing w:after="80"/>
              <w:rPr>
                <w:rFonts w:ascii="Verdana" w:hAnsi="Verdana"/>
                <w:sz w:val="20"/>
                <w:lang w:val="bg-BG"/>
              </w:rPr>
            </w:pPr>
            <w:r w:rsidRPr="003C0C36">
              <w:rPr>
                <w:rFonts w:ascii="Verdana" w:hAnsi="Verdana"/>
                <w:sz w:val="20"/>
                <w:lang w:val="bg-BG"/>
              </w:rPr>
              <w:t xml:space="preserve">5.4 Създаване на условия за развитие на зарядна инфраструктура </w:t>
            </w:r>
            <w:r>
              <w:rPr>
                <w:rFonts w:ascii="Verdana" w:hAnsi="Verdana"/>
                <w:sz w:val="20"/>
                <w:lang w:val="bg-BG"/>
              </w:rPr>
              <w:t>–</w:t>
            </w:r>
            <w:r w:rsidRPr="003C0C36">
              <w:rPr>
                <w:rFonts w:ascii="Verdana" w:hAnsi="Verdana"/>
                <w:sz w:val="20"/>
                <w:lang w:val="bg-BG"/>
              </w:rPr>
              <w:t xml:space="preserve"> поетапно</w:t>
            </w:r>
            <w:r>
              <w:rPr>
                <w:rFonts w:ascii="Verdana" w:hAnsi="Verdana"/>
                <w:sz w:val="20"/>
                <w:lang w:val="bg-BG"/>
              </w:rPr>
              <w:t xml:space="preserve"> </w:t>
            </w:r>
            <w:r w:rsidRPr="003C0C36">
              <w:rPr>
                <w:rFonts w:ascii="Verdana" w:hAnsi="Verdana"/>
                <w:sz w:val="20"/>
                <w:lang w:val="bg-BG"/>
              </w:rPr>
              <w:t xml:space="preserve"> изграждане на система от зарядни станции за електромобилите и хибридните автомобили в населените места и извън населените места  </w:t>
            </w:r>
          </w:p>
        </w:tc>
        <w:tc>
          <w:tcPr>
            <w:tcW w:w="1843" w:type="dxa"/>
            <w:shd w:val="clear" w:color="auto" w:fill="FFFFFF" w:themeFill="background1"/>
          </w:tcPr>
          <w:p w:rsidR="00847FAF" w:rsidRPr="003C0C36" w:rsidRDefault="00847FAF" w:rsidP="00847FAF">
            <w:pPr>
              <w:rPr>
                <w:rFonts w:ascii="Verdana" w:eastAsia="Calibri" w:hAnsi="Verdana" w:cs="Times New Roman"/>
                <w:bCs/>
                <w:sz w:val="20"/>
                <w:szCs w:val="20"/>
                <w:lang w:val="bg-BG"/>
              </w:rPr>
            </w:pPr>
            <w:r w:rsidRPr="003C0C36">
              <w:rPr>
                <w:rFonts w:ascii="Verdana" w:eastAsia="Calibri" w:hAnsi="Verdana" w:cs="Times New Roman"/>
                <w:bCs/>
                <w:sz w:val="20"/>
                <w:szCs w:val="20"/>
                <w:lang w:val="bg-BG"/>
              </w:rPr>
              <w:t>Общини</w:t>
            </w:r>
          </w:p>
          <w:p w:rsidR="00847FAF" w:rsidRPr="003C0C36" w:rsidRDefault="00847FAF" w:rsidP="00847FAF">
            <w:pPr>
              <w:rPr>
                <w:rFonts w:ascii="Verdana" w:eastAsia="Calibri" w:hAnsi="Verdana" w:cs="Times New Roman"/>
                <w:bCs/>
                <w:sz w:val="20"/>
                <w:szCs w:val="20"/>
                <w:lang w:val="bg-BG"/>
              </w:rPr>
            </w:pPr>
            <w:r w:rsidRPr="003C0C36">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Default="00847FAF" w:rsidP="00847FAF">
            <w:pPr>
              <w:rPr>
                <w:rFonts w:ascii="Verdana" w:hAnsi="Verdana"/>
                <w:sz w:val="20"/>
                <w:szCs w:val="20"/>
                <w:lang w:val="bg-BG"/>
              </w:rPr>
            </w:pPr>
            <w:r w:rsidRPr="002F5218">
              <w:rPr>
                <w:rFonts w:ascii="Verdana" w:hAnsi="Verdana"/>
                <w:b/>
                <w:sz w:val="20"/>
                <w:szCs w:val="20"/>
                <w:lang w:val="bg-BG"/>
              </w:rPr>
              <w:t>Община Търговище</w:t>
            </w:r>
            <w:r>
              <w:rPr>
                <w:rFonts w:ascii="Verdana" w:hAnsi="Verdana"/>
                <w:sz w:val="20"/>
                <w:szCs w:val="20"/>
                <w:lang w:val="bg-BG"/>
              </w:rPr>
              <w:t xml:space="preserve">: </w:t>
            </w:r>
            <w:r w:rsidRPr="00F97B55">
              <w:rPr>
                <w:rFonts w:ascii="Verdana" w:hAnsi="Verdana"/>
                <w:sz w:val="20"/>
                <w:szCs w:val="20"/>
                <w:lang w:val="bg-BG"/>
              </w:rPr>
              <w:t>Н</w:t>
            </w:r>
            <w:r w:rsidRPr="005E0E6A">
              <w:rPr>
                <w:rFonts w:ascii="Verdana" w:hAnsi="Verdana"/>
                <w:sz w:val="20"/>
                <w:szCs w:val="20"/>
                <w:lang w:val="bg-BG"/>
              </w:rPr>
              <w:t xml:space="preserve">е докладва по </w:t>
            </w:r>
            <w:r>
              <w:rPr>
                <w:rFonts w:ascii="Verdana" w:hAnsi="Verdana"/>
                <w:sz w:val="20"/>
                <w:szCs w:val="20"/>
                <w:lang w:val="bg-BG"/>
              </w:rPr>
              <w:t>м</w:t>
            </w:r>
            <w:r w:rsidRPr="005E0E6A">
              <w:rPr>
                <w:rFonts w:ascii="Verdana" w:hAnsi="Verdana"/>
                <w:sz w:val="20"/>
                <w:szCs w:val="20"/>
                <w:lang w:val="bg-BG"/>
              </w:rPr>
              <w:t>ярката.</w:t>
            </w:r>
          </w:p>
          <w:p w:rsidR="00847FAF" w:rsidRPr="00597633" w:rsidRDefault="00847FAF" w:rsidP="00847FAF">
            <w:pPr>
              <w:rPr>
                <w:rFonts w:ascii="Verdana" w:hAnsi="Verdana" w:cs="Times New Roman"/>
                <w:bCs/>
                <w:sz w:val="20"/>
                <w:szCs w:val="20"/>
                <w:lang w:val="bg-BG"/>
              </w:rPr>
            </w:pPr>
            <w:r w:rsidRPr="009A20D7">
              <w:rPr>
                <w:rFonts w:ascii="Verdana" w:eastAsia="Calibri" w:hAnsi="Verdana" w:cs="Times New Roman"/>
                <w:b/>
                <w:bCs/>
                <w:sz w:val="20"/>
                <w:szCs w:val="20"/>
                <w:lang w:val="bg-BG"/>
              </w:rPr>
              <w:t xml:space="preserve">Община Попово: </w:t>
            </w:r>
            <w:r w:rsidR="00602D9C">
              <w:rPr>
                <w:rFonts w:ascii="Verdana" w:hAnsi="Verdana" w:cs="Times New Roman"/>
                <w:bCs/>
                <w:sz w:val="20"/>
                <w:szCs w:val="20"/>
                <w:lang w:val="bg-BG"/>
              </w:rPr>
              <w:t>Не</w:t>
            </w:r>
            <w:r>
              <w:rPr>
                <w:rFonts w:ascii="Verdana" w:hAnsi="Verdana" w:cs="Times New Roman"/>
                <w:bCs/>
                <w:sz w:val="20"/>
                <w:szCs w:val="20"/>
                <w:lang w:val="bg-BG"/>
              </w:rPr>
              <w:t>приложимо от икономическа гледна точка.</w:t>
            </w:r>
          </w:p>
          <w:p w:rsidR="00847FAF" w:rsidRPr="00376B3C" w:rsidRDefault="00847FAF" w:rsidP="00847FAF">
            <w:pPr>
              <w:rPr>
                <w:rFonts w:ascii="Verdana" w:hAnsi="Verdana"/>
                <w:sz w:val="20"/>
                <w:szCs w:val="20"/>
                <w:lang w:val="bg-BG"/>
              </w:rPr>
            </w:pPr>
            <w:r w:rsidRPr="00376B3C">
              <w:rPr>
                <w:rFonts w:ascii="Verdana" w:hAnsi="Verdana"/>
                <w:b/>
                <w:sz w:val="20"/>
                <w:szCs w:val="20"/>
                <w:lang w:val="bg-BG"/>
              </w:rPr>
              <w:t xml:space="preserve">Община Омуртаг: </w:t>
            </w:r>
            <w:r w:rsidR="00C627F7">
              <w:rPr>
                <w:rFonts w:ascii="Verdana" w:hAnsi="Verdana"/>
                <w:sz w:val="20"/>
                <w:szCs w:val="20"/>
                <w:lang w:val="bg-BG"/>
              </w:rPr>
              <w:t>Неприложимо</w:t>
            </w:r>
          </w:p>
          <w:p w:rsidR="00376B3C" w:rsidRPr="00376B3C" w:rsidRDefault="00847FAF" w:rsidP="00376B3C">
            <w:pPr>
              <w:rPr>
                <w:rFonts w:ascii="Verdana" w:hAnsi="Verdana"/>
                <w:sz w:val="20"/>
                <w:lang w:val="bg-BG"/>
              </w:rPr>
            </w:pPr>
            <w:r w:rsidRPr="00463DB9">
              <w:rPr>
                <w:rFonts w:ascii="Verdana" w:eastAsia="Calibri" w:hAnsi="Verdana" w:cs="Times New Roman"/>
                <w:b/>
                <w:bCs/>
                <w:sz w:val="20"/>
                <w:szCs w:val="20"/>
                <w:lang w:val="bg-BG"/>
              </w:rPr>
              <w:t xml:space="preserve">Община Антоново: </w:t>
            </w:r>
            <w:r w:rsidRPr="00463DB9">
              <w:rPr>
                <w:rFonts w:ascii="Verdana" w:hAnsi="Verdana"/>
                <w:sz w:val="20"/>
                <w:lang w:val="bg-BG"/>
              </w:rPr>
              <w:t>Обезпечаване ползван</w:t>
            </w:r>
            <w:r w:rsidR="00376B3C">
              <w:rPr>
                <w:rFonts w:ascii="Verdana" w:hAnsi="Verdana"/>
                <w:sz w:val="20"/>
                <w:lang w:val="bg-BG"/>
              </w:rPr>
              <w:t>ето на електромобили и хибридни</w:t>
            </w:r>
            <w:r w:rsidRPr="00463DB9">
              <w:rPr>
                <w:rFonts w:ascii="Verdana" w:hAnsi="Verdana"/>
                <w:sz w:val="20"/>
                <w:lang w:val="bg-BG"/>
              </w:rPr>
              <w:t xml:space="preserve"> автомобили. В община Антоново няма изградени системи от зарядни станции за електромобили.</w:t>
            </w:r>
          </w:p>
          <w:p w:rsidR="00847FAF" w:rsidRPr="00876DF1" w:rsidRDefault="00847FAF" w:rsidP="00847FAF">
            <w:pPr>
              <w:jc w:val="both"/>
              <w:rPr>
                <w:rFonts w:ascii="Verdana" w:hAnsi="Verdana"/>
                <w:sz w:val="20"/>
                <w:szCs w:val="20"/>
                <w:lang w:val="bg-BG"/>
              </w:rPr>
            </w:pPr>
            <w:r w:rsidRPr="00013F2C">
              <w:rPr>
                <w:rFonts w:ascii="Verdana" w:hAnsi="Verdana"/>
                <w:b/>
                <w:sz w:val="20"/>
                <w:szCs w:val="20"/>
                <w:lang w:val="bg-BG"/>
              </w:rPr>
              <w:t>Община Опака:</w:t>
            </w:r>
            <w:r w:rsidR="00961A3F">
              <w:rPr>
                <w:rFonts w:ascii="Verdana" w:hAnsi="Verdana"/>
                <w:sz w:val="20"/>
                <w:szCs w:val="20"/>
                <w:lang w:val="bg-BG"/>
              </w:rPr>
              <w:t xml:space="preserve"> Неприложимо</w:t>
            </w:r>
          </w:p>
        </w:tc>
      </w:tr>
      <w:tr w:rsidR="00847FAF" w:rsidRPr="006D1AF5" w:rsidTr="00FE2B3D">
        <w:tc>
          <w:tcPr>
            <w:tcW w:w="5245" w:type="dxa"/>
            <w:shd w:val="clear" w:color="auto" w:fill="FFFFFF" w:themeFill="background1"/>
          </w:tcPr>
          <w:p w:rsidR="00847FAF" w:rsidRPr="003C0C36" w:rsidRDefault="00847FAF" w:rsidP="00847FAF">
            <w:pPr>
              <w:spacing w:after="80"/>
              <w:rPr>
                <w:rFonts w:ascii="Verdana" w:hAnsi="Verdana"/>
                <w:sz w:val="20"/>
                <w:lang w:val="bg-BG"/>
              </w:rPr>
            </w:pPr>
            <w:r w:rsidRPr="003C0C36">
              <w:rPr>
                <w:rFonts w:ascii="Verdana" w:hAnsi="Verdana"/>
                <w:sz w:val="20"/>
                <w:lang w:val="bg-BG"/>
              </w:rPr>
              <w:lastRenderedPageBreak/>
              <w:t xml:space="preserve">5.5 Създаване на условия за изграждане на услугата споделена мобилност в големите населени места </w:t>
            </w:r>
          </w:p>
        </w:tc>
        <w:tc>
          <w:tcPr>
            <w:tcW w:w="1843" w:type="dxa"/>
            <w:shd w:val="clear" w:color="auto" w:fill="FFFFFF" w:themeFill="background1"/>
          </w:tcPr>
          <w:p w:rsidR="00847FAF" w:rsidRPr="003C0C36" w:rsidRDefault="00847FAF" w:rsidP="00847FAF">
            <w:pPr>
              <w:rPr>
                <w:rFonts w:ascii="Verdana" w:eastAsia="Calibri" w:hAnsi="Verdana" w:cs="Times New Roman"/>
                <w:bCs/>
                <w:sz w:val="20"/>
                <w:szCs w:val="20"/>
                <w:lang w:val="bg-BG"/>
              </w:rPr>
            </w:pPr>
            <w:r w:rsidRPr="003C0C36">
              <w:rPr>
                <w:rFonts w:ascii="Verdana" w:eastAsia="Calibri" w:hAnsi="Verdana" w:cs="Times New Roman"/>
                <w:bCs/>
                <w:sz w:val="20"/>
                <w:szCs w:val="20"/>
                <w:lang w:val="bg-BG"/>
              </w:rPr>
              <w:t>Общини</w:t>
            </w:r>
          </w:p>
          <w:p w:rsidR="00847FAF" w:rsidRPr="003C0C36" w:rsidRDefault="00847FAF" w:rsidP="00847FAF">
            <w:pPr>
              <w:rPr>
                <w:rFonts w:ascii="Verdana" w:eastAsia="Calibri" w:hAnsi="Verdana" w:cs="Times New Roman"/>
                <w:bCs/>
                <w:sz w:val="20"/>
                <w:szCs w:val="20"/>
                <w:lang w:val="bg-BG"/>
              </w:rPr>
            </w:pPr>
            <w:r w:rsidRPr="003C0C36">
              <w:rPr>
                <w:rFonts w:ascii="Verdana" w:eastAsia="Calibri" w:hAnsi="Verdana" w:cs="Times New Roman"/>
                <w:bCs/>
                <w:sz w:val="20"/>
                <w:szCs w:val="20"/>
                <w:lang w:val="bg-BG"/>
              </w:rPr>
              <w:t>Постоянен</w:t>
            </w:r>
          </w:p>
        </w:tc>
        <w:tc>
          <w:tcPr>
            <w:tcW w:w="6520" w:type="dxa"/>
            <w:shd w:val="clear" w:color="auto" w:fill="FFFFFF" w:themeFill="background1"/>
          </w:tcPr>
          <w:p w:rsidR="00847FAF" w:rsidRPr="00C00CD7" w:rsidRDefault="00847FAF" w:rsidP="00847FAF">
            <w:pPr>
              <w:rPr>
                <w:rFonts w:ascii="Verdana" w:hAnsi="Verdana"/>
                <w:sz w:val="20"/>
                <w:szCs w:val="20"/>
                <w:lang w:val="bg-BG"/>
              </w:rPr>
            </w:pPr>
            <w:r w:rsidRPr="00C00CD7">
              <w:rPr>
                <w:rFonts w:ascii="Verdana" w:hAnsi="Verdana"/>
                <w:b/>
                <w:sz w:val="20"/>
                <w:szCs w:val="20"/>
                <w:lang w:val="bg-BG"/>
              </w:rPr>
              <w:t>Община Търговище</w:t>
            </w:r>
            <w:r w:rsidRPr="00C00CD7">
              <w:rPr>
                <w:rFonts w:ascii="Verdana" w:hAnsi="Verdana"/>
                <w:sz w:val="20"/>
                <w:szCs w:val="20"/>
                <w:lang w:val="bg-BG"/>
              </w:rPr>
              <w:t>: Не докладва по мярката.</w:t>
            </w:r>
          </w:p>
          <w:p w:rsidR="00602D9C" w:rsidRPr="00602D9C" w:rsidRDefault="00847FAF" w:rsidP="00847FAF">
            <w:pPr>
              <w:rPr>
                <w:rFonts w:ascii="Verdana" w:hAnsi="Verdana"/>
                <w:sz w:val="16"/>
                <w:szCs w:val="16"/>
                <w:lang w:val="bg-BG"/>
              </w:rPr>
            </w:pPr>
            <w:r w:rsidRPr="00C00CD7">
              <w:rPr>
                <w:rFonts w:ascii="Verdana" w:eastAsia="Calibri" w:hAnsi="Verdana" w:cs="Times New Roman"/>
                <w:b/>
                <w:bCs/>
                <w:sz w:val="20"/>
                <w:szCs w:val="20"/>
                <w:lang w:val="bg-BG"/>
              </w:rPr>
              <w:t>Община Попово:</w:t>
            </w:r>
            <w:r w:rsidRPr="00C00CD7">
              <w:rPr>
                <w:rFonts w:ascii="Verdana" w:hAnsi="Verdana"/>
                <w:sz w:val="20"/>
                <w:szCs w:val="20"/>
                <w:lang w:val="bg-BG"/>
              </w:rPr>
              <w:t xml:space="preserve"> </w:t>
            </w:r>
            <w:r w:rsidR="00602D9C" w:rsidRPr="00923D0E">
              <w:rPr>
                <w:rFonts w:ascii="Verdana" w:hAnsi="Verdana"/>
                <w:color w:val="000000" w:themeColor="text1"/>
                <w:sz w:val="20"/>
                <w:szCs w:val="20"/>
                <w:lang w:val="bg-BG"/>
              </w:rPr>
              <w:t>Неприложимо от икономическа гледна точка.</w:t>
            </w:r>
          </w:p>
          <w:p w:rsidR="00847FAF" w:rsidRPr="00376B3C" w:rsidRDefault="00847FAF" w:rsidP="00847FAF">
            <w:pPr>
              <w:rPr>
                <w:rFonts w:ascii="Verdana" w:hAnsi="Verdana"/>
                <w:sz w:val="20"/>
                <w:szCs w:val="20"/>
                <w:lang w:val="bg-BG"/>
              </w:rPr>
            </w:pPr>
            <w:r w:rsidRPr="00376B3C">
              <w:rPr>
                <w:rFonts w:ascii="Verdana" w:hAnsi="Verdana"/>
                <w:b/>
                <w:sz w:val="20"/>
                <w:szCs w:val="20"/>
                <w:lang w:val="bg-BG"/>
              </w:rPr>
              <w:t xml:space="preserve">Община Омуртаг: </w:t>
            </w:r>
            <w:r w:rsidR="00C627F7">
              <w:rPr>
                <w:rFonts w:ascii="Verdana" w:hAnsi="Verdana"/>
                <w:sz w:val="20"/>
                <w:szCs w:val="20"/>
                <w:lang w:val="bg-BG"/>
              </w:rPr>
              <w:t>Неприложимо</w:t>
            </w:r>
          </w:p>
          <w:p w:rsidR="00847FAF" w:rsidRPr="001D5D68" w:rsidRDefault="00847FAF" w:rsidP="00847FAF">
            <w:pPr>
              <w:rPr>
                <w:rFonts w:ascii="Verdana" w:hAnsi="Verdana"/>
                <w:sz w:val="20"/>
                <w:szCs w:val="20"/>
                <w:lang w:val="bg-BG"/>
              </w:rPr>
            </w:pPr>
            <w:r w:rsidRPr="001D5D68">
              <w:rPr>
                <w:rFonts w:ascii="Verdana" w:eastAsia="Calibri" w:hAnsi="Verdana" w:cs="Times New Roman"/>
                <w:b/>
                <w:bCs/>
                <w:sz w:val="20"/>
                <w:szCs w:val="20"/>
                <w:lang w:val="bg-BG"/>
              </w:rPr>
              <w:t>Община Антоново:</w:t>
            </w:r>
            <w:r w:rsidR="00376B3C">
              <w:rPr>
                <w:rFonts w:ascii="Verdana" w:eastAsia="Calibri" w:hAnsi="Verdana" w:cs="Times New Roman"/>
                <w:bCs/>
                <w:sz w:val="20"/>
                <w:szCs w:val="20"/>
                <w:lang w:val="bg-BG"/>
              </w:rPr>
              <w:t xml:space="preserve"> Неприложимо</w:t>
            </w:r>
          </w:p>
          <w:p w:rsidR="002744A3" w:rsidRPr="00C00CD7" w:rsidRDefault="00847FAF" w:rsidP="00847FAF">
            <w:pPr>
              <w:jc w:val="both"/>
              <w:rPr>
                <w:rFonts w:ascii="Verdana" w:hAnsi="Verdana"/>
                <w:sz w:val="20"/>
                <w:szCs w:val="20"/>
                <w:lang w:val="bg-BG"/>
              </w:rPr>
            </w:pPr>
            <w:r w:rsidRPr="00C00CD7">
              <w:rPr>
                <w:rFonts w:ascii="Verdana" w:hAnsi="Verdana"/>
                <w:b/>
                <w:sz w:val="20"/>
                <w:szCs w:val="20"/>
                <w:lang w:val="bg-BG"/>
              </w:rPr>
              <w:t>Община Опака:</w:t>
            </w:r>
            <w:r w:rsidR="00961A3F">
              <w:rPr>
                <w:rFonts w:ascii="Verdana" w:hAnsi="Verdana"/>
                <w:sz w:val="20"/>
                <w:szCs w:val="20"/>
                <w:lang w:val="bg-BG"/>
              </w:rPr>
              <w:t xml:space="preserve"> Неприложимо</w:t>
            </w:r>
          </w:p>
        </w:tc>
      </w:tr>
      <w:tr w:rsidR="00847FAF" w:rsidRPr="006D1AF5" w:rsidTr="00D61EE0">
        <w:tc>
          <w:tcPr>
            <w:tcW w:w="13608" w:type="dxa"/>
            <w:gridSpan w:val="3"/>
            <w:shd w:val="clear" w:color="auto" w:fill="BFBFBF" w:themeFill="background1" w:themeFillShade="BF"/>
          </w:tcPr>
          <w:p w:rsidR="00847FAF" w:rsidRPr="00E35851" w:rsidRDefault="00847FAF" w:rsidP="00847FAF">
            <w:pPr>
              <w:rPr>
                <w:rFonts w:ascii="Verdana" w:eastAsia="Calibri" w:hAnsi="Verdana" w:cs="Times New Roman"/>
                <w:b/>
                <w:bCs/>
                <w:sz w:val="20"/>
                <w:szCs w:val="20"/>
              </w:rPr>
            </w:pPr>
            <w:r w:rsidRPr="00E35851">
              <w:rPr>
                <w:rFonts w:ascii="Verdana" w:eastAsia="Calibri" w:hAnsi="Verdana" w:cs="Times New Roman"/>
                <w:b/>
                <w:bCs/>
                <w:sz w:val="20"/>
                <w:szCs w:val="20"/>
              </w:rPr>
              <w:t>ТЕМАТИЧНО НАПРАВЛЕНИЕ 6: СПАСИТЕЛНА ВЕРИГА ЗА ОПАЗВАНЕ НА ЖИВОТА</w:t>
            </w:r>
          </w:p>
          <w:p w:rsidR="00847FAF" w:rsidRPr="006D1AF5" w:rsidRDefault="00847FAF" w:rsidP="00847FAF">
            <w:pPr>
              <w:rPr>
                <w:rFonts w:ascii="Verdana" w:eastAsia="Calibri" w:hAnsi="Verdana" w:cs="Times New Roman"/>
                <w:bCs/>
                <w:color w:val="3B3838"/>
                <w:sz w:val="20"/>
                <w:szCs w:val="20"/>
                <w:lang w:val="bg-BG"/>
              </w:rPr>
            </w:pPr>
          </w:p>
        </w:tc>
      </w:tr>
      <w:tr w:rsidR="00847FAF" w:rsidRPr="006D1AF5" w:rsidTr="00FE2B3D">
        <w:tc>
          <w:tcPr>
            <w:tcW w:w="5245" w:type="dxa"/>
            <w:shd w:val="clear" w:color="auto" w:fill="FFFFFF" w:themeFill="background1"/>
          </w:tcPr>
          <w:p w:rsidR="00847FAF" w:rsidRPr="00BE5789" w:rsidRDefault="00847FAF" w:rsidP="00847FAF">
            <w:pPr>
              <w:spacing w:after="80"/>
              <w:rPr>
                <w:rFonts w:ascii="Verdana" w:eastAsia="Calibri" w:hAnsi="Verdana" w:cs="Calibri"/>
                <w:sz w:val="20"/>
                <w:szCs w:val="20"/>
                <w:lang w:val="ru-RU"/>
              </w:rPr>
            </w:pPr>
            <w:r w:rsidRPr="00BE5789">
              <w:rPr>
                <w:rFonts w:ascii="Verdana" w:eastAsia="Calibri" w:hAnsi="Verdana" w:cs="Calibri"/>
                <w:sz w:val="20"/>
                <w:szCs w:val="20"/>
                <w:lang w:val="ru-RU"/>
              </w:rPr>
              <w:t>6</w:t>
            </w:r>
            <w:r w:rsidRPr="00BE5789">
              <w:rPr>
                <w:rFonts w:ascii="Verdana" w:eastAsia="Calibri" w:hAnsi="Verdana" w:cs="Calibri"/>
                <w:sz w:val="20"/>
                <w:szCs w:val="20"/>
                <w:lang w:val="bg-BG"/>
              </w:rPr>
              <w:t>.1 Провеждане на съвместни областни учения за реакция при настъпило ПТП (ОДМВР, ПБЗН, ОПУ, ЦСМП, РЗИ, Областна администрация, Общини, БЧК, ООАА и доброволни формирования)</w:t>
            </w:r>
          </w:p>
          <w:p w:rsidR="00847FAF" w:rsidRPr="00BE5789" w:rsidRDefault="00847FAF" w:rsidP="00847FAF">
            <w:pPr>
              <w:spacing w:after="80"/>
              <w:rPr>
                <w:rFonts w:ascii="Verdana" w:hAnsi="Verdana"/>
                <w:sz w:val="20"/>
                <w:lang w:val="bg-BG"/>
              </w:rPr>
            </w:pPr>
          </w:p>
        </w:tc>
        <w:tc>
          <w:tcPr>
            <w:tcW w:w="1843" w:type="dxa"/>
            <w:shd w:val="clear" w:color="auto" w:fill="FFFFFF" w:themeFill="background1"/>
          </w:tcPr>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Областна администрация</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Общини</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ОДМВР</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ОПУ</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ПБЗН</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ЦСМП</w:t>
            </w: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Доброволни формирования</w:t>
            </w:r>
          </w:p>
          <w:p w:rsidR="00847FAF" w:rsidRPr="00BE5789" w:rsidRDefault="00847FAF" w:rsidP="00847FAF">
            <w:pPr>
              <w:rPr>
                <w:rFonts w:ascii="Verdana" w:eastAsia="Calibri" w:hAnsi="Verdana" w:cs="Times New Roman"/>
                <w:bCs/>
                <w:sz w:val="20"/>
                <w:szCs w:val="20"/>
                <w:lang w:val="bg-BG"/>
              </w:rPr>
            </w:pPr>
          </w:p>
          <w:p w:rsidR="00847FAF" w:rsidRPr="00BE5789" w:rsidRDefault="00847FAF" w:rsidP="00847FAF">
            <w:pPr>
              <w:rPr>
                <w:rFonts w:ascii="Verdana" w:eastAsia="Calibri" w:hAnsi="Verdana" w:cs="Times New Roman"/>
                <w:bCs/>
                <w:sz w:val="20"/>
                <w:szCs w:val="20"/>
                <w:lang w:val="bg-BG"/>
              </w:rPr>
            </w:pPr>
            <w:r w:rsidRPr="00BE5789">
              <w:rPr>
                <w:rFonts w:ascii="Verdana" w:eastAsia="Calibri" w:hAnsi="Verdana" w:cs="Times New Roman"/>
                <w:bCs/>
                <w:sz w:val="20"/>
                <w:szCs w:val="20"/>
                <w:lang w:val="bg-BG"/>
              </w:rPr>
              <w:t>Постоянен</w:t>
            </w:r>
          </w:p>
        </w:tc>
        <w:tc>
          <w:tcPr>
            <w:tcW w:w="6520" w:type="dxa"/>
            <w:shd w:val="clear" w:color="auto" w:fill="FFFFFF" w:themeFill="background1"/>
          </w:tcPr>
          <w:p w:rsidR="00322EDD" w:rsidRDefault="00322EDD" w:rsidP="00847FAF">
            <w:pPr>
              <w:rPr>
                <w:rFonts w:ascii="Verdana" w:eastAsia="Calibri" w:hAnsi="Verdana" w:cs="Calibri"/>
                <w:sz w:val="20"/>
                <w:szCs w:val="20"/>
                <w:lang w:val="bg-BG"/>
              </w:rPr>
            </w:pPr>
            <w:r>
              <w:rPr>
                <w:rFonts w:ascii="Verdana" w:hAnsi="Verdana"/>
                <w:b/>
                <w:sz w:val="20"/>
                <w:szCs w:val="20"/>
                <w:lang w:val="bg-BG"/>
              </w:rPr>
              <w:t>Областна администрация</w:t>
            </w:r>
            <w:r>
              <w:rPr>
                <w:rFonts w:ascii="Verdana" w:hAnsi="Verdana"/>
                <w:sz w:val="20"/>
                <w:szCs w:val="20"/>
                <w:lang w:val="bg-BG"/>
              </w:rPr>
              <w:t xml:space="preserve"> координира организирането и прове</w:t>
            </w:r>
            <w:r w:rsidR="00C70B04">
              <w:rPr>
                <w:rFonts w:ascii="Verdana" w:hAnsi="Verdana"/>
                <w:sz w:val="20"/>
                <w:szCs w:val="20"/>
                <w:lang w:val="bg-BG"/>
              </w:rPr>
              <w:t xml:space="preserve">ждането на съвместно областно </w:t>
            </w:r>
            <w:r>
              <w:rPr>
                <w:rFonts w:ascii="Verdana" w:hAnsi="Verdana"/>
                <w:sz w:val="20"/>
                <w:szCs w:val="20"/>
                <w:lang w:val="bg-BG"/>
              </w:rPr>
              <w:t>учение</w:t>
            </w:r>
            <w:r>
              <w:rPr>
                <w:rFonts w:ascii="Verdana" w:eastAsia="Calibri" w:hAnsi="Verdana" w:cs="Calibri"/>
                <w:sz w:val="20"/>
                <w:szCs w:val="20"/>
                <w:lang w:val="bg-BG"/>
              </w:rPr>
              <w:t xml:space="preserve"> за </w:t>
            </w:r>
            <w:r w:rsidR="00C70B04" w:rsidRPr="001D5D68">
              <w:rPr>
                <w:rFonts w:ascii="Verdana" w:eastAsia="Calibri" w:hAnsi="Verdana" w:cs="Calibri"/>
                <w:sz w:val="20"/>
                <w:szCs w:val="20"/>
                <w:lang w:val="bg-BG"/>
              </w:rPr>
              <w:t>подобрен</w:t>
            </w:r>
            <w:r w:rsidR="00C70B04">
              <w:rPr>
                <w:rFonts w:ascii="Verdana" w:eastAsia="Calibri" w:hAnsi="Verdana" w:cs="Calibri"/>
                <w:sz w:val="20"/>
                <w:szCs w:val="20"/>
                <w:lang w:val="bg-BG"/>
              </w:rPr>
              <w:t xml:space="preserve">о екипно взаимодействие и ефективно реагиране на </w:t>
            </w:r>
            <w:r w:rsidR="00C70B04" w:rsidRPr="001D5D68">
              <w:rPr>
                <w:rFonts w:ascii="Verdana" w:eastAsia="Calibri" w:hAnsi="Verdana" w:cs="Calibri"/>
                <w:sz w:val="20"/>
                <w:szCs w:val="20"/>
                <w:lang w:val="bg-BG"/>
              </w:rPr>
              <w:t>спасителни</w:t>
            </w:r>
            <w:r w:rsidR="00C70B04">
              <w:rPr>
                <w:rFonts w:ascii="Verdana" w:eastAsia="Calibri" w:hAnsi="Verdana" w:cs="Calibri"/>
                <w:sz w:val="20"/>
                <w:szCs w:val="20"/>
                <w:lang w:val="bg-BG"/>
              </w:rPr>
              <w:t>те</w:t>
            </w:r>
            <w:r w:rsidR="00C70B04" w:rsidRPr="001D5D68">
              <w:rPr>
                <w:rFonts w:ascii="Verdana" w:eastAsia="Calibri" w:hAnsi="Verdana" w:cs="Calibri"/>
                <w:sz w:val="20"/>
                <w:szCs w:val="20"/>
                <w:lang w:val="bg-BG"/>
              </w:rPr>
              <w:t xml:space="preserve"> служби при</w:t>
            </w:r>
            <w:r w:rsidR="00C70B04">
              <w:rPr>
                <w:rFonts w:ascii="Verdana" w:eastAsia="Calibri" w:hAnsi="Verdana" w:cs="Calibri"/>
                <w:sz w:val="20"/>
                <w:szCs w:val="20"/>
                <w:lang w:val="bg-BG"/>
              </w:rPr>
              <w:t xml:space="preserve"> ПТП.</w:t>
            </w:r>
            <w:r w:rsidR="00C70B04" w:rsidRPr="001D5D68">
              <w:rPr>
                <w:rFonts w:ascii="Verdana" w:eastAsia="Calibri" w:hAnsi="Verdana" w:cs="Calibri"/>
                <w:sz w:val="20"/>
                <w:szCs w:val="20"/>
                <w:lang w:val="bg-BG"/>
              </w:rPr>
              <w:t xml:space="preserve"> </w:t>
            </w:r>
            <w:r w:rsidR="00435331">
              <w:rPr>
                <w:rFonts w:ascii="Verdana" w:eastAsia="Calibri" w:hAnsi="Verdana" w:cs="Calibri"/>
                <w:sz w:val="20"/>
                <w:szCs w:val="20"/>
                <w:lang w:val="bg-BG"/>
              </w:rPr>
              <w:t>О</w:t>
            </w:r>
            <w:r>
              <w:rPr>
                <w:rFonts w:ascii="Verdana" w:eastAsia="Calibri" w:hAnsi="Verdana" w:cs="Calibri"/>
                <w:sz w:val="20"/>
                <w:szCs w:val="20"/>
                <w:lang w:val="bg-BG"/>
              </w:rPr>
              <w:t>бластният управител инициира подготовката на регионално</w:t>
            </w:r>
            <w:r w:rsidR="00C70B04">
              <w:rPr>
                <w:rFonts w:ascii="Verdana" w:eastAsia="Calibri" w:hAnsi="Verdana" w:cs="Calibri"/>
                <w:sz w:val="20"/>
                <w:szCs w:val="20"/>
                <w:lang w:val="bg-BG"/>
              </w:rPr>
              <w:t>то</w:t>
            </w:r>
            <w:r>
              <w:rPr>
                <w:rFonts w:ascii="Verdana" w:eastAsia="Calibri" w:hAnsi="Verdana" w:cs="Calibri"/>
                <w:sz w:val="20"/>
                <w:szCs w:val="20"/>
                <w:lang w:val="bg-BG"/>
              </w:rPr>
              <w:t xml:space="preserve"> учение</w:t>
            </w:r>
            <w:r w:rsidR="00C70B04">
              <w:rPr>
                <w:rFonts w:ascii="Verdana" w:eastAsia="Calibri" w:hAnsi="Verdana" w:cs="Calibri"/>
                <w:sz w:val="20"/>
                <w:szCs w:val="20"/>
                <w:lang w:val="bg-BG"/>
              </w:rPr>
              <w:t xml:space="preserve">, като възложи на отговорните институции </w:t>
            </w:r>
            <w:r>
              <w:rPr>
                <w:rFonts w:ascii="Verdana" w:eastAsia="Calibri" w:hAnsi="Verdana" w:cs="Calibri"/>
                <w:sz w:val="20"/>
                <w:szCs w:val="20"/>
                <w:lang w:val="bg-BG"/>
              </w:rPr>
              <w:t>да определят свои представи</w:t>
            </w:r>
            <w:r w:rsidR="001A725F">
              <w:rPr>
                <w:rFonts w:ascii="Verdana" w:eastAsia="Calibri" w:hAnsi="Verdana" w:cs="Calibri"/>
                <w:sz w:val="20"/>
                <w:szCs w:val="20"/>
                <w:lang w:val="bg-BG"/>
              </w:rPr>
              <w:t>тели за участие в работна група</w:t>
            </w:r>
            <w:r>
              <w:rPr>
                <w:rFonts w:ascii="Verdana" w:eastAsia="Calibri" w:hAnsi="Verdana" w:cs="Calibri"/>
                <w:sz w:val="20"/>
                <w:szCs w:val="20"/>
                <w:lang w:val="bg-BG"/>
              </w:rPr>
              <w:t xml:space="preserve"> със задача да разработи</w:t>
            </w:r>
            <w:r w:rsidR="001A725F">
              <w:rPr>
                <w:rFonts w:ascii="Verdana" w:eastAsia="Calibri" w:hAnsi="Verdana" w:cs="Calibri"/>
                <w:sz w:val="20"/>
                <w:szCs w:val="20"/>
                <w:lang w:val="bg-BG"/>
              </w:rPr>
              <w:t xml:space="preserve"> план-сценарий </w:t>
            </w:r>
            <w:r>
              <w:rPr>
                <w:rFonts w:ascii="Verdana" w:eastAsia="Calibri" w:hAnsi="Verdana" w:cs="Calibri"/>
                <w:sz w:val="20"/>
                <w:szCs w:val="20"/>
                <w:lang w:val="bg-BG"/>
              </w:rPr>
              <w:t>за провеждане на учение за повишаване капацитета на силите и средствата, участващи в спасителните действия при ПТП. След изготвяне проекта на план-сценарий същият е изпратен за съгласуване до ДАБДП, като въз основа на постъпило становище от Агенцията предложеният проект на план е допълнен съобразно дадените препоръки и указания. Областното учение за отработване на реакциите при ПТП е проведено на 26 август 2021 г., съвместно между ОДМВР, РДПБЗН, ЦСМП, БЧК, Общини, ОПУ, РДАА – Русе, РЗИ, доброволни формирования и Областна администрация – Търговище, която бе ангажирана с цялостната координация и организационна подготовка за неговото осъществяване.</w:t>
            </w:r>
          </w:p>
          <w:p w:rsidR="00847FAF" w:rsidRPr="004D4B9E" w:rsidRDefault="00847FAF" w:rsidP="00847FAF">
            <w:pPr>
              <w:rPr>
                <w:rFonts w:ascii="Verdana" w:hAnsi="Verdana"/>
                <w:sz w:val="20"/>
                <w:szCs w:val="20"/>
                <w:lang w:val="bg-BG"/>
              </w:rPr>
            </w:pPr>
            <w:r w:rsidRPr="004D4B9E">
              <w:rPr>
                <w:rFonts w:ascii="Verdana" w:hAnsi="Verdana"/>
                <w:b/>
                <w:sz w:val="20"/>
                <w:szCs w:val="20"/>
                <w:lang w:val="bg-BG"/>
              </w:rPr>
              <w:t>Община Търговище</w:t>
            </w:r>
            <w:r w:rsidR="008E5AF1">
              <w:rPr>
                <w:rFonts w:ascii="Verdana" w:hAnsi="Verdana"/>
                <w:sz w:val="20"/>
                <w:szCs w:val="20"/>
                <w:lang w:val="bg-BG"/>
              </w:rPr>
              <w:t xml:space="preserve">: </w:t>
            </w:r>
            <w:r w:rsidR="00C627F7">
              <w:rPr>
                <w:rFonts w:ascii="Verdana" w:hAnsi="Verdana"/>
                <w:sz w:val="20"/>
                <w:szCs w:val="20"/>
                <w:lang w:val="bg-BG"/>
              </w:rPr>
              <w:t>Не докладва по мярката</w:t>
            </w:r>
            <w:r w:rsidR="00666206">
              <w:rPr>
                <w:rFonts w:ascii="Verdana" w:hAnsi="Verdana"/>
                <w:sz w:val="20"/>
                <w:szCs w:val="20"/>
                <w:lang w:val="bg-BG"/>
              </w:rPr>
              <w:t xml:space="preserve"> </w:t>
            </w:r>
          </w:p>
          <w:p w:rsidR="004D7F8A" w:rsidRPr="004D4B9E" w:rsidRDefault="00847FAF" w:rsidP="00847FAF">
            <w:pPr>
              <w:rPr>
                <w:rFonts w:ascii="Verdana" w:hAnsi="Verdana"/>
                <w:sz w:val="20"/>
                <w:szCs w:val="20"/>
                <w:lang w:val="bg-BG"/>
              </w:rPr>
            </w:pPr>
            <w:r w:rsidRPr="004D4B9E">
              <w:rPr>
                <w:rFonts w:ascii="Verdana" w:eastAsia="Calibri" w:hAnsi="Verdana" w:cs="Times New Roman"/>
                <w:b/>
                <w:bCs/>
                <w:sz w:val="20"/>
                <w:szCs w:val="20"/>
                <w:lang w:val="bg-BG"/>
              </w:rPr>
              <w:t>Община Попово:</w:t>
            </w:r>
            <w:r w:rsidRPr="004D4B9E">
              <w:rPr>
                <w:rFonts w:ascii="Verdana" w:hAnsi="Verdana"/>
                <w:sz w:val="20"/>
                <w:szCs w:val="20"/>
                <w:lang w:val="bg-BG"/>
              </w:rPr>
              <w:t xml:space="preserve"> </w:t>
            </w:r>
            <w:r w:rsidR="004D7F8A" w:rsidRPr="00923D0E">
              <w:rPr>
                <w:rFonts w:ascii="Verdana" w:eastAsia="Calibri" w:hAnsi="Verdana" w:cs="Times New Roman"/>
                <w:bCs/>
                <w:color w:val="000000" w:themeColor="text1"/>
                <w:sz w:val="20"/>
                <w:szCs w:val="20"/>
                <w:lang w:val="bg-BG"/>
              </w:rPr>
              <w:t>участие в заседание на работна група за разработване на план-сценарий за провеждане на съвместно областно учение за ефективно реагиране при пътнотранспортни</w:t>
            </w:r>
            <w:r w:rsidR="004D7F8A">
              <w:rPr>
                <w:rFonts w:ascii="Verdana" w:eastAsia="Calibri" w:hAnsi="Verdana" w:cs="Times New Roman"/>
                <w:bCs/>
                <w:color w:val="000000" w:themeColor="text1"/>
                <w:sz w:val="20"/>
                <w:szCs w:val="20"/>
                <w:lang w:val="bg-BG"/>
              </w:rPr>
              <w:t xml:space="preserve"> </w:t>
            </w:r>
            <w:r w:rsidR="004D7F8A" w:rsidRPr="00923D0E">
              <w:rPr>
                <w:rFonts w:ascii="Verdana" w:eastAsia="Calibri" w:hAnsi="Verdana" w:cs="Times New Roman"/>
                <w:bCs/>
                <w:color w:val="000000" w:themeColor="text1"/>
                <w:sz w:val="20"/>
                <w:szCs w:val="20"/>
                <w:lang w:val="bg-BG"/>
              </w:rPr>
              <w:t>произшествия</w:t>
            </w:r>
            <w:r w:rsidR="004D7F8A">
              <w:rPr>
                <w:rFonts w:ascii="Verdana" w:eastAsia="Calibri" w:hAnsi="Verdana" w:cs="Times New Roman"/>
                <w:bCs/>
                <w:color w:val="000000" w:themeColor="text1"/>
                <w:sz w:val="20"/>
                <w:szCs w:val="20"/>
                <w:lang w:val="bg-BG"/>
              </w:rPr>
              <w:t>.</w:t>
            </w:r>
          </w:p>
          <w:p w:rsidR="00847FAF" w:rsidRPr="00C627F7" w:rsidRDefault="00847FAF" w:rsidP="00847FAF">
            <w:pPr>
              <w:rPr>
                <w:rFonts w:ascii="Verdana" w:hAnsi="Verdana"/>
                <w:sz w:val="20"/>
                <w:szCs w:val="20"/>
                <w:lang w:val="bg-BG"/>
              </w:rPr>
            </w:pPr>
            <w:r w:rsidRPr="00376B3C">
              <w:rPr>
                <w:rFonts w:ascii="Verdana" w:hAnsi="Verdana"/>
                <w:b/>
                <w:sz w:val="20"/>
                <w:szCs w:val="20"/>
                <w:lang w:val="bg-BG"/>
              </w:rPr>
              <w:t xml:space="preserve">Община Омуртаг: </w:t>
            </w:r>
            <w:r w:rsidR="00C627F7" w:rsidRPr="00C627F7">
              <w:rPr>
                <w:rFonts w:ascii="Verdana" w:eastAsia="Calibri" w:hAnsi="Verdana" w:cs="Times New Roman"/>
                <w:bCs/>
                <w:sz w:val="20"/>
                <w:szCs w:val="20"/>
                <w:lang w:val="bg-BG"/>
              </w:rPr>
              <w:t>Участие в съвместно учение</w:t>
            </w:r>
          </w:p>
          <w:p w:rsidR="00847FAF" w:rsidRPr="005A7A74" w:rsidRDefault="00847FAF" w:rsidP="00847FAF">
            <w:pPr>
              <w:rPr>
                <w:rFonts w:ascii="Verdana" w:eastAsia="Calibri" w:hAnsi="Verdana" w:cs="Calibri"/>
                <w:color w:val="404040"/>
                <w:sz w:val="20"/>
                <w:szCs w:val="20"/>
                <w:lang w:val="bg-BG"/>
              </w:rPr>
            </w:pPr>
            <w:r w:rsidRPr="005A7A74">
              <w:rPr>
                <w:rFonts w:ascii="Verdana" w:eastAsia="Calibri" w:hAnsi="Verdana" w:cs="Times New Roman"/>
                <w:b/>
                <w:bCs/>
                <w:sz w:val="20"/>
                <w:szCs w:val="20"/>
                <w:lang w:val="bg-BG"/>
              </w:rPr>
              <w:t xml:space="preserve">Община </w:t>
            </w:r>
            <w:r w:rsidR="00376B3C" w:rsidRPr="005A7A74">
              <w:rPr>
                <w:rFonts w:ascii="Verdana" w:eastAsia="Calibri" w:hAnsi="Verdana" w:cs="Times New Roman"/>
                <w:b/>
                <w:bCs/>
                <w:sz w:val="20"/>
                <w:szCs w:val="20"/>
                <w:lang w:val="bg-BG"/>
              </w:rPr>
              <w:t xml:space="preserve">Антоново: </w:t>
            </w:r>
            <w:r w:rsidR="00376B3C" w:rsidRPr="005A7A74">
              <w:rPr>
                <w:rFonts w:ascii="Verdana" w:eastAsia="Calibri" w:hAnsi="Verdana" w:cs="Calibri"/>
                <w:sz w:val="20"/>
                <w:szCs w:val="20"/>
                <w:lang w:val="bg-BG"/>
              </w:rPr>
              <w:t>През 2021 г. се проведе областно учение за подобрено екипно взаимодействие между отделните спасителни служби при настъпило ПТП съвместно с ОДМВР, ПБЗН, ОПУ, ЦСМП, РЗИ, Областна администрация, Общини, БЧК, ООАА и доброволни формирования.</w:t>
            </w:r>
          </w:p>
          <w:p w:rsidR="00847FAF" w:rsidRDefault="00847FAF" w:rsidP="00847FAF">
            <w:pPr>
              <w:rPr>
                <w:rFonts w:ascii="Verdana" w:hAnsi="Verdana"/>
                <w:b/>
                <w:sz w:val="20"/>
                <w:szCs w:val="20"/>
                <w:lang w:val="bg-BG"/>
              </w:rPr>
            </w:pPr>
            <w:r w:rsidRPr="004D4B9E">
              <w:rPr>
                <w:rFonts w:ascii="Verdana" w:hAnsi="Verdana"/>
                <w:b/>
                <w:sz w:val="20"/>
                <w:szCs w:val="20"/>
                <w:lang w:val="bg-BG"/>
              </w:rPr>
              <w:t>Община Опака:</w:t>
            </w:r>
            <w:r w:rsidR="009F29A7">
              <w:rPr>
                <w:rFonts w:ascii="Verdana" w:hAnsi="Verdana"/>
                <w:b/>
                <w:sz w:val="20"/>
                <w:szCs w:val="20"/>
                <w:lang w:val="bg-BG"/>
              </w:rPr>
              <w:t xml:space="preserve"> </w:t>
            </w:r>
            <w:r w:rsidR="009F29A7" w:rsidRPr="009F29A7">
              <w:rPr>
                <w:rFonts w:ascii="Verdana" w:eastAsia="Calibri" w:hAnsi="Verdana" w:cs="Times New Roman"/>
                <w:bCs/>
                <w:sz w:val="20"/>
                <w:szCs w:val="20"/>
                <w:lang w:val="bg-BG"/>
              </w:rPr>
              <w:t>Едно проведено съвместно областно учени</w:t>
            </w:r>
            <w:r w:rsidR="009F29A7">
              <w:rPr>
                <w:rFonts w:ascii="Verdana" w:eastAsia="Calibri" w:hAnsi="Verdana" w:cs="Times New Roman"/>
                <w:bCs/>
                <w:sz w:val="20"/>
                <w:szCs w:val="20"/>
                <w:lang w:val="bg-BG"/>
              </w:rPr>
              <w:t>е</w:t>
            </w:r>
            <w:r w:rsidR="009F29A7" w:rsidRPr="009F29A7">
              <w:rPr>
                <w:rFonts w:ascii="Verdana" w:eastAsia="Calibri" w:hAnsi="Verdana" w:cs="Times New Roman"/>
                <w:bCs/>
                <w:sz w:val="20"/>
                <w:szCs w:val="20"/>
                <w:lang w:val="bg-BG"/>
              </w:rPr>
              <w:t xml:space="preserve"> за реакция при настъпило ПТП (ОДМВР, ПБЗН, ОПУ, </w:t>
            </w:r>
            <w:r w:rsidR="009F29A7" w:rsidRPr="009F29A7">
              <w:rPr>
                <w:rFonts w:ascii="Verdana" w:eastAsia="Calibri" w:hAnsi="Verdana" w:cs="Times New Roman"/>
                <w:bCs/>
                <w:sz w:val="20"/>
                <w:szCs w:val="20"/>
                <w:lang w:val="bg-BG"/>
              </w:rPr>
              <w:lastRenderedPageBreak/>
              <w:t>ЦСМП, РЗИ, Областна администрация, Общини, БЧК, ООАА и доброволни формирования) в гр. Търговище.</w:t>
            </w:r>
            <w:r>
              <w:rPr>
                <w:rFonts w:ascii="Verdana" w:hAnsi="Verdana"/>
                <w:b/>
                <w:sz w:val="20"/>
                <w:szCs w:val="20"/>
                <w:lang w:val="bg-BG"/>
              </w:rPr>
              <w:t xml:space="preserve"> </w:t>
            </w:r>
          </w:p>
          <w:p w:rsidR="003C2173" w:rsidRPr="00BB24DD" w:rsidRDefault="003C2173" w:rsidP="00847FAF">
            <w:pPr>
              <w:rPr>
                <w:rFonts w:ascii="Verdana" w:eastAsia="Calibri" w:hAnsi="Verdana" w:cs="Times New Roman"/>
                <w:bCs/>
                <w:sz w:val="20"/>
                <w:szCs w:val="20"/>
                <w:lang w:val="bg-BG"/>
              </w:rPr>
            </w:pPr>
            <w:r>
              <w:rPr>
                <w:rFonts w:ascii="Verdana" w:hAnsi="Verdana"/>
                <w:b/>
                <w:sz w:val="20"/>
                <w:szCs w:val="20"/>
                <w:lang w:val="bg-BG"/>
              </w:rPr>
              <w:t xml:space="preserve">ОДМВР: </w:t>
            </w:r>
            <w:r w:rsidRPr="003C2173">
              <w:rPr>
                <w:rFonts w:ascii="Verdana" w:hAnsi="Verdana"/>
                <w:sz w:val="20"/>
                <w:szCs w:val="20"/>
                <w:lang w:val="bg-BG"/>
              </w:rPr>
              <w:t>На 26.08.2021</w:t>
            </w:r>
            <w:r>
              <w:rPr>
                <w:rFonts w:ascii="Verdana" w:hAnsi="Verdana"/>
                <w:sz w:val="20"/>
                <w:szCs w:val="20"/>
                <w:lang w:val="bg-BG"/>
              </w:rPr>
              <w:t xml:space="preserve"> </w:t>
            </w:r>
            <w:r w:rsidRPr="003C2173">
              <w:rPr>
                <w:rFonts w:ascii="Verdana" w:hAnsi="Verdana"/>
                <w:sz w:val="20"/>
                <w:szCs w:val="20"/>
                <w:lang w:val="bg-BG"/>
              </w:rPr>
              <w:t>г. на бул. „Проф. Никола Маринов“ в гр. Търговище</w:t>
            </w:r>
            <w:r>
              <w:rPr>
                <w:rFonts w:ascii="Verdana" w:hAnsi="Verdana"/>
                <w:sz w:val="20"/>
                <w:szCs w:val="20"/>
                <w:lang w:val="bg-BG"/>
              </w:rPr>
              <w:t>,</w:t>
            </w:r>
            <w:r w:rsidRPr="003C2173">
              <w:rPr>
                <w:rFonts w:ascii="Verdana" w:hAnsi="Verdana"/>
                <w:sz w:val="20"/>
                <w:szCs w:val="20"/>
                <w:lang w:val="bg-BG"/>
              </w:rPr>
              <w:t xml:space="preserve"> във връзка с изпълнението на Годишната план-програма за безопасност на движението по пътищата на област Търговище</w:t>
            </w:r>
            <w:r>
              <w:rPr>
                <w:rFonts w:ascii="Verdana" w:hAnsi="Verdana"/>
                <w:sz w:val="20"/>
                <w:szCs w:val="20"/>
                <w:lang w:val="bg-BG"/>
              </w:rPr>
              <w:t>,</w:t>
            </w:r>
            <w:r w:rsidRPr="003C2173">
              <w:rPr>
                <w:rFonts w:ascii="Verdana" w:hAnsi="Verdana"/>
                <w:sz w:val="20"/>
                <w:szCs w:val="20"/>
                <w:lang w:val="bg-BG"/>
              </w:rPr>
              <w:t xml:space="preserve"> се проведе областно учение за реакция при настъпило ПТП, съвместно между ОДМВР, РДПБЗН, ЦСМП, БЧК, ОПУ, Общини, Областна</w:t>
            </w:r>
            <w:r w:rsidRPr="003C2173">
              <w:rPr>
                <w:rFonts w:ascii="Verdana" w:hAnsi="Verdana"/>
                <w:b/>
                <w:sz w:val="20"/>
                <w:szCs w:val="20"/>
                <w:lang w:val="bg-BG"/>
              </w:rPr>
              <w:t xml:space="preserve"> </w:t>
            </w:r>
            <w:r>
              <w:rPr>
                <w:rFonts w:ascii="Verdana" w:hAnsi="Verdana"/>
                <w:sz w:val="20"/>
                <w:szCs w:val="20"/>
                <w:lang w:val="bg-BG"/>
              </w:rPr>
              <w:t>администрация, РЗИ , РД „</w:t>
            </w:r>
            <w:r w:rsidRPr="003C2173">
              <w:rPr>
                <w:rFonts w:ascii="Verdana" w:hAnsi="Verdana"/>
                <w:sz w:val="20"/>
                <w:szCs w:val="20"/>
                <w:lang w:val="bg-BG"/>
              </w:rPr>
              <w:t>Автомобилна</w:t>
            </w:r>
            <w:r w:rsidRPr="003C2173">
              <w:rPr>
                <w:rFonts w:ascii="Verdana" w:hAnsi="Verdana"/>
                <w:b/>
                <w:sz w:val="20"/>
                <w:szCs w:val="20"/>
                <w:lang w:val="bg-BG"/>
              </w:rPr>
              <w:t xml:space="preserve"> </w:t>
            </w:r>
            <w:r w:rsidRPr="003C2173">
              <w:rPr>
                <w:rFonts w:ascii="Verdana" w:hAnsi="Verdana"/>
                <w:sz w:val="20"/>
                <w:szCs w:val="20"/>
                <w:lang w:val="bg-BG"/>
              </w:rPr>
              <w:t xml:space="preserve">администрация“ </w:t>
            </w:r>
            <w:r>
              <w:rPr>
                <w:rFonts w:ascii="Verdana" w:hAnsi="Verdana"/>
                <w:sz w:val="20"/>
                <w:szCs w:val="20"/>
                <w:lang w:val="bg-BG"/>
              </w:rPr>
              <w:t>–</w:t>
            </w:r>
            <w:r w:rsidRPr="003C2173">
              <w:rPr>
                <w:rFonts w:ascii="Verdana" w:hAnsi="Verdana"/>
                <w:sz w:val="20"/>
                <w:szCs w:val="20"/>
                <w:lang w:val="bg-BG"/>
              </w:rPr>
              <w:t>Русе и доброволни формирования.</w:t>
            </w:r>
          </w:p>
          <w:p w:rsidR="00511217" w:rsidRPr="00511217" w:rsidRDefault="00511217" w:rsidP="00511217">
            <w:pPr>
              <w:rPr>
                <w:rFonts w:ascii="Verdana" w:hAnsi="Verdana"/>
                <w:sz w:val="20"/>
                <w:szCs w:val="20"/>
                <w:lang w:val="bg-BG"/>
              </w:rPr>
            </w:pPr>
            <w:r w:rsidRPr="00511217">
              <w:rPr>
                <w:rFonts w:ascii="Verdana" w:hAnsi="Verdana"/>
                <w:b/>
                <w:sz w:val="20"/>
                <w:szCs w:val="20"/>
                <w:lang w:val="bg-BG"/>
              </w:rPr>
              <w:t xml:space="preserve">ОПУ </w:t>
            </w:r>
            <w:r w:rsidRPr="00511217">
              <w:rPr>
                <w:rFonts w:ascii="Verdana" w:hAnsi="Verdana"/>
                <w:color w:val="000000"/>
                <w:sz w:val="20"/>
                <w:szCs w:val="20"/>
                <w:lang w:val="bg-BG" w:eastAsia="bg-BG" w:bidi="bg-BG"/>
              </w:rPr>
              <w:t xml:space="preserve">участва в съвместно областно учение за реакция при настъпило ПТП на </w:t>
            </w:r>
            <w:r>
              <w:rPr>
                <w:rFonts w:ascii="Verdana" w:hAnsi="Verdana"/>
                <w:color w:val="000000"/>
                <w:sz w:val="20"/>
                <w:szCs w:val="20"/>
                <w:lang w:val="bg-BG" w:eastAsia="bg-BG" w:bidi="bg-BG"/>
              </w:rPr>
              <w:t>т</w:t>
            </w:r>
            <w:r w:rsidRPr="00511217">
              <w:rPr>
                <w:rFonts w:ascii="Verdana" w:hAnsi="Verdana"/>
                <w:color w:val="000000"/>
                <w:sz w:val="20"/>
                <w:szCs w:val="20"/>
                <w:lang w:val="bg-BG" w:eastAsia="bg-BG" w:bidi="bg-BG"/>
              </w:rPr>
              <w:t>ема: „Осигуряване на ефективно и адекватно реагиране на компетентните органи при получаване на сигнал за пътнотранспортно произшествие с участието на МПС за обществен превоз на пътници, тежкотоварно МПС и лек автомобил, като в следствие на произшествието има голям брой пострадали, на</w:t>
            </w:r>
            <w:r>
              <w:rPr>
                <w:rFonts w:ascii="Verdana" w:hAnsi="Verdana"/>
                <w:color w:val="000000"/>
                <w:sz w:val="20"/>
                <w:szCs w:val="20"/>
                <w:lang w:val="bg-BG" w:eastAsia="bg-BG" w:bidi="bg-BG"/>
              </w:rPr>
              <w:t xml:space="preserve"> които трябва да се окаже помощ“. </w:t>
            </w:r>
            <w:r w:rsidRPr="00511217">
              <w:rPr>
                <w:rFonts w:ascii="Verdana" w:hAnsi="Verdana"/>
                <w:color w:val="000000"/>
                <w:sz w:val="20"/>
                <w:szCs w:val="20"/>
                <w:lang w:val="bg-BG" w:eastAsia="bg-BG" w:bidi="bg-BG"/>
              </w:rPr>
              <w:t>Отчетена е ползата от проведеното обучение, създадена е необходимата организация на служителите по изпъ</w:t>
            </w:r>
            <w:r>
              <w:rPr>
                <w:rFonts w:ascii="Verdana" w:hAnsi="Verdana"/>
                <w:color w:val="000000"/>
                <w:sz w:val="20"/>
                <w:szCs w:val="20"/>
                <w:lang w:val="bg-BG" w:eastAsia="bg-BG" w:bidi="bg-BG"/>
              </w:rPr>
              <w:t>лнението на мероприятия и</w:t>
            </w:r>
            <w:r w:rsidRPr="00511217">
              <w:rPr>
                <w:rFonts w:ascii="Verdana" w:hAnsi="Verdana"/>
                <w:color w:val="000000"/>
                <w:sz w:val="20"/>
                <w:szCs w:val="20"/>
                <w:lang w:val="bg-BG" w:eastAsia="bg-BG" w:bidi="bg-BG"/>
              </w:rPr>
              <w:t xml:space="preserve"> провеждането на периодични огледи по РПМ, повишаване квалификацията на персонала, подобряване на административния ресурс на органите за управление по БДП.</w:t>
            </w:r>
          </w:p>
          <w:p w:rsidR="00847FAF" w:rsidRDefault="00847FAF" w:rsidP="00847FAF">
            <w:pPr>
              <w:rPr>
                <w:rFonts w:ascii="Verdana" w:hAnsi="Verdana" w:cs="Verdana"/>
                <w:sz w:val="20"/>
                <w:szCs w:val="20"/>
                <w:lang w:val="bg-BG"/>
              </w:rPr>
            </w:pPr>
            <w:r w:rsidRPr="00BE5789">
              <w:rPr>
                <w:rFonts w:ascii="Verdana" w:hAnsi="Verdana" w:cs="Verdana"/>
                <w:b/>
                <w:sz w:val="20"/>
                <w:szCs w:val="20"/>
                <w:lang w:val="bg-BG"/>
              </w:rPr>
              <w:t>ЦСМП:</w:t>
            </w:r>
            <w:r>
              <w:rPr>
                <w:rFonts w:ascii="Verdana" w:hAnsi="Verdana" w:cs="Verdana"/>
                <w:sz w:val="20"/>
                <w:szCs w:val="20"/>
                <w:lang w:val="bg-BG"/>
              </w:rPr>
              <w:t xml:space="preserve"> </w:t>
            </w:r>
            <w:r w:rsidR="00282462" w:rsidRPr="00282462">
              <w:rPr>
                <w:rFonts w:ascii="Verdana" w:hAnsi="Verdana" w:cs="Verdana"/>
                <w:sz w:val="20"/>
                <w:szCs w:val="20"/>
                <w:lang w:val="bg-BG"/>
              </w:rPr>
              <w:t>През 2021 г. беше планирано и проведено такова учение. Учението се състоя на 26</w:t>
            </w:r>
            <w:r w:rsidR="00282462">
              <w:rPr>
                <w:rFonts w:ascii="Verdana" w:hAnsi="Verdana" w:cs="Verdana"/>
                <w:sz w:val="20"/>
                <w:szCs w:val="20"/>
                <w:lang w:val="bg-BG"/>
              </w:rPr>
              <w:t xml:space="preserve"> </w:t>
            </w:r>
            <w:r w:rsidR="00282462" w:rsidRPr="00282462">
              <w:rPr>
                <w:rFonts w:ascii="Verdana" w:hAnsi="Verdana" w:cs="Verdana"/>
                <w:sz w:val="20"/>
                <w:szCs w:val="20"/>
                <w:lang w:val="bg-BG"/>
              </w:rPr>
              <w:t>август 2021 г. В него взеха участие два мобилни екипа с два санитарни автомобила на ЦСМП – Търговище.</w:t>
            </w:r>
          </w:p>
          <w:p w:rsidR="008E5AF1" w:rsidRPr="009F29A7" w:rsidRDefault="008E5AF1" w:rsidP="008E5AF1">
            <w:pPr>
              <w:rPr>
                <w:rFonts w:ascii="Verdana" w:hAnsi="Verdana"/>
                <w:sz w:val="20"/>
                <w:szCs w:val="20"/>
                <w:lang w:val="bg-BG"/>
              </w:rPr>
            </w:pPr>
            <w:r w:rsidRPr="009F29A7">
              <w:rPr>
                <w:rFonts w:ascii="Verdana" w:hAnsi="Verdana" w:cs="Verdana"/>
                <w:b/>
                <w:sz w:val="20"/>
                <w:szCs w:val="20"/>
                <w:lang w:val="bg-BG"/>
              </w:rPr>
              <w:t>ОС на БЧК</w:t>
            </w:r>
            <w:r w:rsidRPr="009F29A7">
              <w:rPr>
                <w:rFonts w:ascii="Verdana" w:hAnsi="Verdana"/>
                <w:b/>
                <w:sz w:val="20"/>
                <w:szCs w:val="20"/>
                <w:lang w:val="bg-BG"/>
              </w:rPr>
              <w:t>:</w:t>
            </w:r>
            <w:r w:rsidRPr="009F29A7">
              <w:rPr>
                <w:rFonts w:ascii="Verdana" w:hAnsi="Verdana"/>
                <w:sz w:val="20"/>
                <w:szCs w:val="20"/>
                <w:lang w:val="bg-BG"/>
              </w:rPr>
              <w:t xml:space="preserve"> Участие в съвместно уч</w:t>
            </w:r>
            <w:r w:rsidR="004607E7">
              <w:rPr>
                <w:rFonts w:ascii="Verdana" w:hAnsi="Verdana"/>
                <w:sz w:val="20"/>
                <w:szCs w:val="20"/>
                <w:lang w:val="bg-BG"/>
              </w:rPr>
              <w:t xml:space="preserve">ение на Областна администрация, </w:t>
            </w:r>
            <w:r w:rsidRPr="009F29A7">
              <w:rPr>
                <w:rFonts w:ascii="Verdana" w:hAnsi="Verdana"/>
                <w:sz w:val="20"/>
                <w:szCs w:val="20"/>
                <w:lang w:val="bg-BG"/>
              </w:rPr>
              <w:t>КАТ, Бърза помощ за реакция при ПТП.</w:t>
            </w:r>
          </w:p>
          <w:p w:rsidR="00117C2D" w:rsidRPr="00E35851" w:rsidRDefault="00117C2D" w:rsidP="00AC56F5">
            <w:pPr>
              <w:rPr>
                <w:rFonts w:cs="Verdana"/>
                <w:szCs w:val="20"/>
                <w:lang w:val="bg-BG"/>
              </w:rPr>
            </w:pPr>
            <w:r w:rsidRPr="009F29A7">
              <w:rPr>
                <w:rFonts w:ascii="Verdana" w:hAnsi="Verdana"/>
                <w:b/>
                <w:sz w:val="20"/>
                <w:szCs w:val="20"/>
                <w:lang w:val="bg-BG"/>
              </w:rPr>
              <w:t>РД</w:t>
            </w:r>
            <w:r w:rsidR="00AC56F5" w:rsidRPr="009F29A7">
              <w:rPr>
                <w:rFonts w:ascii="Verdana" w:hAnsi="Verdana"/>
                <w:b/>
                <w:sz w:val="20"/>
                <w:szCs w:val="20"/>
                <w:lang w:val="bg-BG"/>
              </w:rPr>
              <w:t>ПБЗН:</w:t>
            </w:r>
            <w:r w:rsidR="00AC56F5" w:rsidRPr="009F29A7">
              <w:rPr>
                <w:rFonts w:ascii="Verdana" w:hAnsi="Verdana"/>
                <w:sz w:val="20"/>
                <w:szCs w:val="20"/>
                <w:lang w:val="bg-BG"/>
              </w:rPr>
              <w:t xml:space="preserve"> Участие със сили и средства в съвместно учение, чиято основна цел беше подобряване на координацията между съставните части на Единната спасителна система.</w:t>
            </w:r>
            <w:r w:rsidR="00AC56F5">
              <w:rPr>
                <w:rFonts w:ascii="Verdana" w:hAnsi="Verdana"/>
                <w:sz w:val="20"/>
                <w:szCs w:val="20"/>
                <w:u w:val="single"/>
                <w:lang w:val="bg-BG"/>
              </w:rPr>
              <w:t xml:space="preserve"> </w:t>
            </w:r>
          </w:p>
        </w:tc>
      </w:tr>
    </w:tbl>
    <w:p w:rsidR="002744A3" w:rsidRDefault="002744A3" w:rsidP="000C4555">
      <w:pPr>
        <w:rPr>
          <w:rFonts w:ascii="Verdana" w:hAnsi="Verdana"/>
          <w:sz w:val="8"/>
          <w:szCs w:val="8"/>
          <w:lang w:val="bg-BG"/>
        </w:rPr>
      </w:pPr>
    </w:p>
    <w:p w:rsidR="002744A3" w:rsidRDefault="002744A3" w:rsidP="000C4555">
      <w:pPr>
        <w:rPr>
          <w:rFonts w:ascii="Verdana" w:hAnsi="Verdana"/>
          <w:sz w:val="8"/>
          <w:szCs w:val="8"/>
          <w:lang w:val="bg-BG"/>
        </w:rPr>
      </w:pPr>
    </w:p>
    <w:p w:rsidR="000C4555" w:rsidRDefault="00F03392" w:rsidP="000C4555">
      <w:pPr>
        <w:rPr>
          <w:rFonts w:ascii="Verdana" w:hAnsi="Verdana"/>
          <w:b/>
          <w:sz w:val="20"/>
          <w:lang w:val="bg-BG"/>
        </w:rPr>
      </w:pPr>
      <w:r w:rsidRPr="00762F5A">
        <w:rPr>
          <w:rFonts w:ascii="Verdana" w:hAnsi="Verdana"/>
          <w:b/>
          <w:sz w:val="20"/>
          <w:lang w:val="bg-BG"/>
        </w:rPr>
        <w:t xml:space="preserve">ОБЩА ОЦЕНКА НА ИЗПЪЛНЕНИЕТО НА </w:t>
      </w:r>
      <w:r>
        <w:rPr>
          <w:rFonts w:ascii="Verdana" w:hAnsi="Verdana"/>
          <w:b/>
          <w:sz w:val="20"/>
          <w:lang w:val="bg-BG"/>
        </w:rPr>
        <w:t xml:space="preserve">ОБЛАСТНАТА </w:t>
      </w:r>
      <w:r w:rsidRPr="00762F5A">
        <w:rPr>
          <w:rFonts w:ascii="Verdana" w:hAnsi="Verdana"/>
          <w:b/>
          <w:sz w:val="20"/>
          <w:lang w:val="bg-BG"/>
        </w:rPr>
        <w:t>ПЛАН-ПРОГРАМА:</w:t>
      </w:r>
    </w:p>
    <w:p w:rsidR="003C0C36" w:rsidRPr="005A3A09" w:rsidRDefault="00F03392" w:rsidP="003C0C36">
      <w:pPr>
        <w:rPr>
          <w:rFonts w:ascii="Verdana" w:hAnsi="Verdana"/>
          <w:sz w:val="20"/>
          <w:szCs w:val="20"/>
          <w:lang w:val="bg-BG"/>
        </w:rPr>
      </w:pPr>
      <w:r w:rsidRPr="005A3A09">
        <w:rPr>
          <w:rFonts w:ascii="Verdana" w:hAnsi="Verdana"/>
          <w:b/>
          <w:sz w:val="20"/>
          <w:szCs w:val="20"/>
          <w:lang w:val="bg-BG"/>
        </w:rPr>
        <w:t>Община</w:t>
      </w:r>
      <w:r w:rsidR="003C0C36" w:rsidRPr="005A3A09">
        <w:rPr>
          <w:rFonts w:ascii="Verdana" w:hAnsi="Verdana"/>
          <w:b/>
          <w:sz w:val="20"/>
          <w:szCs w:val="20"/>
          <w:lang w:val="bg-BG"/>
        </w:rPr>
        <w:t xml:space="preserve"> Търговище</w:t>
      </w:r>
      <w:r w:rsidR="000C4555" w:rsidRPr="005A3A09">
        <w:rPr>
          <w:rFonts w:ascii="Verdana" w:hAnsi="Verdana"/>
          <w:sz w:val="20"/>
          <w:szCs w:val="20"/>
          <w:lang w:val="bg-BG"/>
        </w:rPr>
        <w:t xml:space="preserve"> </w:t>
      </w:r>
      <w:r w:rsidR="005664B0" w:rsidRPr="005A3A09">
        <w:rPr>
          <w:rFonts w:ascii="Verdana" w:hAnsi="Verdana"/>
          <w:b/>
          <w:sz w:val="20"/>
          <w:szCs w:val="20"/>
          <w:lang w:val="bg-BG"/>
        </w:rPr>
        <w:t xml:space="preserve">и </w:t>
      </w:r>
      <w:r w:rsidRPr="005A3A09">
        <w:rPr>
          <w:rFonts w:ascii="Verdana" w:hAnsi="Verdana"/>
          <w:b/>
          <w:sz w:val="20"/>
          <w:szCs w:val="20"/>
          <w:lang w:val="bg-BG"/>
        </w:rPr>
        <w:t xml:space="preserve">Община </w:t>
      </w:r>
      <w:r w:rsidR="005664B0" w:rsidRPr="005A3A09">
        <w:rPr>
          <w:rFonts w:ascii="Verdana" w:hAnsi="Verdana"/>
          <w:b/>
          <w:sz w:val="20"/>
          <w:szCs w:val="20"/>
          <w:lang w:val="bg-BG"/>
        </w:rPr>
        <w:t>Попово</w:t>
      </w:r>
      <w:r w:rsidR="005664B0" w:rsidRPr="005A3A09">
        <w:rPr>
          <w:rFonts w:ascii="Verdana" w:hAnsi="Verdana"/>
          <w:sz w:val="20"/>
          <w:szCs w:val="20"/>
          <w:lang w:val="bg-BG"/>
        </w:rPr>
        <w:t xml:space="preserve"> </w:t>
      </w:r>
      <w:r w:rsidR="003C0C36" w:rsidRPr="005A3A09">
        <w:rPr>
          <w:rFonts w:ascii="Verdana" w:hAnsi="Verdana"/>
          <w:sz w:val="20"/>
          <w:szCs w:val="20"/>
          <w:lang w:val="bg-BG"/>
        </w:rPr>
        <w:t>не предоставя</w:t>
      </w:r>
      <w:r w:rsidR="005664B0" w:rsidRPr="005A3A09">
        <w:rPr>
          <w:rFonts w:ascii="Verdana" w:hAnsi="Verdana"/>
          <w:sz w:val="20"/>
          <w:szCs w:val="20"/>
          <w:lang w:val="bg-BG"/>
        </w:rPr>
        <w:t>т</w:t>
      </w:r>
      <w:r w:rsidR="00FE3839" w:rsidRPr="005A3A09">
        <w:rPr>
          <w:rFonts w:ascii="Verdana" w:hAnsi="Verdana"/>
          <w:sz w:val="20"/>
          <w:szCs w:val="20"/>
          <w:lang w:val="bg-BG"/>
        </w:rPr>
        <w:t xml:space="preserve"> обща</w:t>
      </w:r>
      <w:r w:rsidR="003C0C36" w:rsidRPr="005A3A09">
        <w:rPr>
          <w:rFonts w:ascii="Verdana" w:hAnsi="Verdana"/>
          <w:sz w:val="20"/>
          <w:szCs w:val="20"/>
          <w:lang w:val="bg-BG"/>
        </w:rPr>
        <w:t xml:space="preserve"> оценка</w:t>
      </w:r>
      <w:r w:rsidR="00C5568C" w:rsidRPr="005A3A09">
        <w:rPr>
          <w:rFonts w:ascii="Verdana" w:hAnsi="Verdana"/>
          <w:sz w:val="20"/>
          <w:szCs w:val="20"/>
          <w:lang w:val="bg-BG"/>
        </w:rPr>
        <w:t xml:space="preserve"> на изпълнението на общинск</w:t>
      </w:r>
      <w:r w:rsidRPr="005A3A09">
        <w:rPr>
          <w:rFonts w:ascii="Verdana" w:hAnsi="Verdana"/>
          <w:sz w:val="20"/>
          <w:szCs w:val="20"/>
          <w:lang w:val="bg-BG"/>
        </w:rPr>
        <w:t>ите</w:t>
      </w:r>
      <w:r w:rsidR="00C5568C" w:rsidRPr="005A3A09">
        <w:rPr>
          <w:rFonts w:ascii="Verdana" w:hAnsi="Verdana"/>
          <w:sz w:val="20"/>
          <w:szCs w:val="20"/>
          <w:lang w:val="bg-BG"/>
        </w:rPr>
        <w:t xml:space="preserve"> п</w:t>
      </w:r>
      <w:r w:rsidRPr="005A3A09">
        <w:rPr>
          <w:rFonts w:ascii="Verdana" w:hAnsi="Verdana"/>
          <w:sz w:val="20"/>
          <w:szCs w:val="20"/>
          <w:lang w:val="bg-BG"/>
        </w:rPr>
        <w:t>лан-програми</w:t>
      </w:r>
      <w:r w:rsidR="003C0C36" w:rsidRPr="005A3A09">
        <w:rPr>
          <w:rFonts w:ascii="Verdana" w:hAnsi="Verdana"/>
          <w:sz w:val="20"/>
          <w:szCs w:val="20"/>
          <w:lang w:val="bg-BG"/>
        </w:rPr>
        <w:t>.</w:t>
      </w:r>
    </w:p>
    <w:p w:rsidR="00A53155" w:rsidRPr="00775CF8" w:rsidRDefault="0022702A" w:rsidP="00A53155">
      <w:pPr>
        <w:rPr>
          <w:rFonts w:ascii="Verdana" w:eastAsia="Calibri" w:hAnsi="Verdana" w:cs="Times New Roman"/>
          <w:bCs/>
          <w:sz w:val="20"/>
          <w:szCs w:val="20"/>
          <w:lang w:val="bg-BG"/>
        </w:rPr>
      </w:pPr>
      <w:r w:rsidRPr="00775CF8">
        <w:rPr>
          <w:rFonts w:ascii="Verdana" w:hAnsi="Verdana"/>
          <w:b/>
          <w:sz w:val="20"/>
          <w:szCs w:val="20"/>
          <w:lang w:val="bg-BG"/>
        </w:rPr>
        <w:t>Община Омуртаг</w:t>
      </w:r>
      <w:r w:rsidRPr="00775CF8">
        <w:rPr>
          <w:rFonts w:ascii="Verdana" w:hAnsi="Verdana"/>
          <w:sz w:val="20"/>
          <w:szCs w:val="20"/>
          <w:lang w:val="bg-BG"/>
        </w:rPr>
        <w:t xml:space="preserve"> дава добра оценка на изпълнението на общинската </w:t>
      </w:r>
      <w:r w:rsidR="00C5568C" w:rsidRPr="00775CF8">
        <w:rPr>
          <w:rFonts w:ascii="Verdana" w:hAnsi="Verdana"/>
          <w:sz w:val="20"/>
          <w:szCs w:val="20"/>
          <w:lang w:val="bg-BG"/>
        </w:rPr>
        <w:t>п</w:t>
      </w:r>
      <w:r w:rsidRPr="00775CF8">
        <w:rPr>
          <w:rFonts w:ascii="Verdana" w:hAnsi="Verdana"/>
          <w:sz w:val="20"/>
          <w:szCs w:val="20"/>
          <w:lang w:val="bg-BG"/>
        </w:rPr>
        <w:t>лан-програма.</w:t>
      </w:r>
      <w:r w:rsidR="00A53155" w:rsidRPr="00775CF8">
        <w:rPr>
          <w:rFonts w:ascii="Verdana" w:hAnsi="Verdana"/>
          <w:sz w:val="20"/>
          <w:szCs w:val="20"/>
          <w:lang w:val="bg-BG"/>
        </w:rPr>
        <w:t xml:space="preserve"> </w:t>
      </w:r>
      <w:r w:rsidR="00961A3F" w:rsidRPr="00775CF8">
        <w:rPr>
          <w:rFonts w:ascii="Verdana" w:eastAsia="Calibri" w:hAnsi="Verdana" w:cs="Times New Roman"/>
          <w:bCs/>
          <w:sz w:val="20"/>
          <w:szCs w:val="20"/>
          <w:lang w:val="bg-BG"/>
        </w:rPr>
        <w:t>Всички мерки, заложени в план-</w:t>
      </w:r>
      <w:r w:rsidR="00A53155" w:rsidRPr="00775CF8">
        <w:rPr>
          <w:rFonts w:ascii="Verdana" w:eastAsia="Calibri" w:hAnsi="Verdana" w:cs="Times New Roman"/>
          <w:bCs/>
          <w:sz w:val="20"/>
          <w:szCs w:val="20"/>
          <w:lang w:val="bg-BG"/>
        </w:rPr>
        <w:t>програмата за 202</w:t>
      </w:r>
      <w:r w:rsidR="00961A3F" w:rsidRPr="00775CF8">
        <w:rPr>
          <w:rFonts w:ascii="Verdana" w:eastAsia="Calibri" w:hAnsi="Verdana" w:cs="Times New Roman"/>
          <w:bCs/>
          <w:sz w:val="20"/>
          <w:szCs w:val="20"/>
          <w:lang w:val="bg-BG"/>
        </w:rPr>
        <w:t>1</w:t>
      </w:r>
      <w:r w:rsidR="00A53155" w:rsidRPr="00775CF8">
        <w:rPr>
          <w:rFonts w:ascii="Verdana" w:eastAsia="Calibri" w:hAnsi="Verdana" w:cs="Times New Roman"/>
          <w:bCs/>
          <w:sz w:val="20"/>
          <w:szCs w:val="20"/>
          <w:lang w:val="bg-BG"/>
        </w:rPr>
        <w:t xml:space="preserve"> г., са изпълнени.</w:t>
      </w:r>
    </w:p>
    <w:p w:rsidR="00170866" w:rsidRPr="00DE6562" w:rsidRDefault="00170866" w:rsidP="00170866">
      <w:pPr>
        <w:rPr>
          <w:rFonts w:ascii="Verdana" w:eastAsia="Calibri" w:hAnsi="Verdana" w:cs="Times New Roman"/>
          <w:bCs/>
          <w:color w:val="262626" w:themeColor="text1" w:themeTint="D9"/>
          <w:sz w:val="20"/>
          <w:szCs w:val="20"/>
          <w:lang w:val="bg-BG"/>
        </w:rPr>
      </w:pPr>
      <w:r w:rsidRPr="00DE6562">
        <w:rPr>
          <w:rFonts w:ascii="Verdana" w:hAnsi="Verdana"/>
          <w:b/>
          <w:sz w:val="20"/>
          <w:szCs w:val="20"/>
          <w:lang w:val="bg-BG"/>
        </w:rPr>
        <w:lastRenderedPageBreak/>
        <w:t>Община Антоново</w:t>
      </w:r>
      <w:r w:rsidRPr="00DE6562">
        <w:rPr>
          <w:rFonts w:ascii="Verdana" w:hAnsi="Verdana"/>
          <w:sz w:val="20"/>
          <w:szCs w:val="20"/>
          <w:lang w:val="bg-BG"/>
        </w:rPr>
        <w:t xml:space="preserve"> дава добра оценка на изпълнението на общинската </w:t>
      </w:r>
      <w:r w:rsidR="00C5568C" w:rsidRPr="00DE6562">
        <w:rPr>
          <w:rFonts w:ascii="Verdana" w:hAnsi="Verdana"/>
          <w:sz w:val="20"/>
          <w:szCs w:val="20"/>
          <w:lang w:val="bg-BG"/>
        </w:rPr>
        <w:t>п</w:t>
      </w:r>
      <w:r w:rsidRPr="00DE6562">
        <w:rPr>
          <w:rFonts w:ascii="Verdana" w:hAnsi="Verdana"/>
          <w:sz w:val="20"/>
          <w:szCs w:val="20"/>
          <w:lang w:val="bg-BG"/>
        </w:rPr>
        <w:t>лан-програма.</w:t>
      </w:r>
    </w:p>
    <w:p w:rsidR="00E60A1A" w:rsidRDefault="00E35851" w:rsidP="00E35851">
      <w:pPr>
        <w:jc w:val="both"/>
        <w:rPr>
          <w:rFonts w:ascii="Verdana" w:hAnsi="Verdana"/>
          <w:sz w:val="20"/>
          <w:szCs w:val="20"/>
          <w:lang w:val="bg-BG"/>
        </w:rPr>
      </w:pPr>
      <w:r w:rsidRPr="00961A3F">
        <w:rPr>
          <w:rFonts w:ascii="Verdana" w:hAnsi="Verdana"/>
          <w:b/>
          <w:sz w:val="20"/>
          <w:szCs w:val="20"/>
          <w:lang w:val="bg-BG"/>
        </w:rPr>
        <w:t>Община Опака:</w:t>
      </w:r>
      <w:r w:rsidRPr="00961A3F">
        <w:rPr>
          <w:rFonts w:ascii="Verdana" w:hAnsi="Verdana"/>
          <w:sz w:val="20"/>
          <w:szCs w:val="20"/>
          <w:lang w:val="bg-BG"/>
        </w:rPr>
        <w:t xml:space="preserve"> Състоянието на пътната настилка, сигнализация</w:t>
      </w:r>
      <w:r w:rsidR="000E70E6" w:rsidRPr="00961A3F">
        <w:rPr>
          <w:rFonts w:ascii="Verdana" w:hAnsi="Verdana"/>
          <w:sz w:val="20"/>
          <w:szCs w:val="20"/>
          <w:lang w:val="bg-BG"/>
        </w:rPr>
        <w:t>та</w:t>
      </w:r>
      <w:r w:rsidRPr="00961A3F">
        <w:rPr>
          <w:rFonts w:ascii="Verdana" w:hAnsi="Verdana"/>
          <w:sz w:val="20"/>
          <w:szCs w:val="20"/>
          <w:lang w:val="bg-BG"/>
        </w:rPr>
        <w:t xml:space="preserve"> и маркировка</w:t>
      </w:r>
      <w:r w:rsidR="000E70E6" w:rsidRPr="00961A3F">
        <w:rPr>
          <w:rFonts w:ascii="Verdana" w:hAnsi="Verdana"/>
          <w:sz w:val="20"/>
          <w:szCs w:val="20"/>
          <w:lang w:val="bg-BG"/>
        </w:rPr>
        <w:t xml:space="preserve">та, банкетите </w:t>
      </w:r>
      <w:r w:rsidRPr="00961A3F">
        <w:rPr>
          <w:rFonts w:ascii="Verdana" w:hAnsi="Verdana"/>
          <w:sz w:val="20"/>
          <w:szCs w:val="20"/>
          <w:lang w:val="bg-BG"/>
        </w:rPr>
        <w:t xml:space="preserve">и </w:t>
      </w:r>
      <w:r w:rsidR="000E70E6" w:rsidRPr="00961A3F">
        <w:rPr>
          <w:rFonts w:ascii="Verdana" w:hAnsi="Verdana"/>
          <w:sz w:val="20"/>
          <w:szCs w:val="20"/>
          <w:lang w:val="bg-BG"/>
        </w:rPr>
        <w:t xml:space="preserve">ограничителните </w:t>
      </w:r>
      <w:r w:rsidRPr="00961A3F">
        <w:rPr>
          <w:rFonts w:ascii="Verdana" w:hAnsi="Verdana"/>
          <w:sz w:val="20"/>
          <w:szCs w:val="20"/>
          <w:lang w:val="bg-BG"/>
        </w:rPr>
        <w:t>системи е добро. Извършени са инвестиции за подобряване на пътната инфраструктура</w:t>
      </w:r>
      <w:r w:rsidR="004B7AD9">
        <w:rPr>
          <w:rFonts w:ascii="Verdana" w:hAnsi="Verdana"/>
          <w:sz w:val="20"/>
          <w:szCs w:val="20"/>
          <w:lang w:val="bg-BG"/>
        </w:rPr>
        <w:t xml:space="preserve"> </w:t>
      </w:r>
      <w:r w:rsidRPr="00961A3F">
        <w:rPr>
          <w:rFonts w:ascii="Verdana" w:hAnsi="Verdana"/>
          <w:sz w:val="20"/>
          <w:szCs w:val="20"/>
          <w:lang w:val="bg-BG"/>
        </w:rPr>
        <w:t>в размер на 800 хил. лв. за рехабилитация на улици в населените мест</w:t>
      </w:r>
      <w:r w:rsidR="00961A3F" w:rsidRPr="00961A3F">
        <w:rPr>
          <w:rFonts w:ascii="Verdana" w:hAnsi="Verdana"/>
          <w:sz w:val="20"/>
          <w:szCs w:val="20"/>
          <w:lang w:val="bg-BG"/>
        </w:rPr>
        <w:t xml:space="preserve">а на територията на общината. </w:t>
      </w:r>
    </w:p>
    <w:p w:rsidR="00AC1103" w:rsidRDefault="00AC1103" w:rsidP="00AC1103">
      <w:pPr>
        <w:jc w:val="both"/>
        <w:rPr>
          <w:rFonts w:ascii="Verdana" w:hAnsi="Verdana"/>
          <w:sz w:val="20"/>
          <w:szCs w:val="20"/>
          <w:lang w:val="bg-BG"/>
        </w:rPr>
      </w:pPr>
      <w:r w:rsidRPr="00AC1103">
        <w:rPr>
          <w:rFonts w:ascii="Verdana" w:hAnsi="Verdana"/>
          <w:b/>
          <w:sz w:val="20"/>
          <w:szCs w:val="20"/>
          <w:lang w:val="bg-BG"/>
        </w:rPr>
        <w:t>ОДМВР:</w:t>
      </w:r>
      <w:r>
        <w:rPr>
          <w:rFonts w:ascii="Verdana" w:hAnsi="Verdana"/>
          <w:sz w:val="20"/>
          <w:szCs w:val="20"/>
          <w:lang w:val="bg-BG"/>
        </w:rPr>
        <w:t xml:space="preserve"> </w:t>
      </w:r>
      <w:r w:rsidRPr="007D6493">
        <w:rPr>
          <w:rFonts w:ascii="Verdana" w:hAnsi="Verdana"/>
          <w:sz w:val="20"/>
          <w:szCs w:val="20"/>
          <w:lang w:val="bg-BG"/>
        </w:rPr>
        <w:t>Състоянието на пътната безопасност в област Търговище като цяло и по общини през 2021 г. е значително подобр</w:t>
      </w:r>
      <w:r>
        <w:rPr>
          <w:rFonts w:ascii="Verdana" w:hAnsi="Verdana"/>
          <w:sz w:val="20"/>
          <w:szCs w:val="20"/>
          <w:lang w:val="bg-BG"/>
        </w:rPr>
        <w:t xml:space="preserve">ено спрямо това от 2020 г. </w:t>
      </w:r>
      <w:r w:rsidRPr="007D6493">
        <w:rPr>
          <w:rFonts w:ascii="Verdana" w:hAnsi="Verdana"/>
          <w:sz w:val="20"/>
          <w:szCs w:val="20"/>
          <w:lang w:val="bg-BG"/>
        </w:rPr>
        <w:t xml:space="preserve">в съответствие с прилаганите мерки от страна на ОДМВР – Търговище за намаляване на предпоставките и причините за настъпване на пътнотранспортни произшествия. </w:t>
      </w:r>
    </w:p>
    <w:p w:rsidR="0036566E" w:rsidRDefault="00281006" w:rsidP="00BB24DD">
      <w:pPr>
        <w:jc w:val="both"/>
        <w:rPr>
          <w:rFonts w:ascii="Verdana" w:eastAsia="Times New Roman" w:hAnsi="Verdana" w:cs="Arial"/>
          <w:sz w:val="20"/>
          <w:szCs w:val="20"/>
          <w:lang w:val="bg-BG" w:eastAsia="bg-BG"/>
        </w:rPr>
      </w:pPr>
      <w:r>
        <w:rPr>
          <w:rFonts w:ascii="Verdana" w:eastAsia="Calibri" w:hAnsi="Verdana" w:cs="Times New Roman"/>
          <w:bCs/>
          <w:sz w:val="20"/>
          <w:szCs w:val="20"/>
          <w:lang w:val="bg-BG"/>
        </w:rPr>
        <w:t xml:space="preserve">По отношение на </w:t>
      </w:r>
      <w:r w:rsidRPr="009642DA">
        <w:rPr>
          <w:rFonts w:ascii="Verdana" w:hAnsi="Verdana"/>
          <w:b/>
          <w:sz w:val="20"/>
          <w:lang w:val="bg-BG"/>
        </w:rPr>
        <w:t>обща</w:t>
      </w:r>
      <w:r>
        <w:rPr>
          <w:rFonts w:ascii="Verdana" w:hAnsi="Verdana"/>
          <w:b/>
          <w:sz w:val="20"/>
          <w:lang w:val="bg-BG"/>
        </w:rPr>
        <w:t>та</w:t>
      </w:r>
      <w:r w:rsidRPr="009642DA">
        <w:rPr>
          <w:rFonts w:ascii="Verdana" w:hAnsi="Verdana"/>
          <w:b/>
          <w:sz w:val="20"/>
          <w:lang w:val="bg-BG"/>
        </w:rPr>
        <w:t xml:space="preserve"> оценка </w:t>
      </w:r>
      <w:r w:rsidRPr="00281006">
        <w:rPr>
          <w:rFonts w:ascii="Verdana" w:hAnsi="Verdana"/>
          <w:sz w:val="20"/>
          <w:lang w:val="bg-BG"/>
        </w:rPr>
        <w:t>за</w:t>
      </w:r>
      <w:r>
        <w:rPr>
          <w:rFonts w:ascii="Verdana" w:hAnsi="Verdana"/>
          <w:b/>
          <w:sz w:val="20"/>
          <w:lang w:val="bg-BG"/>
        </w:rPr>
        <w:t xml:space="preserve"> </w:t>
      </w:r>
      <w:r>
        <w:rPr>
          <w:rFonts w:ascii="Verdana" w:eastAsia="Calibri" w:hAnsi="Verdana" w:cs="Times New Roman"/>
          <w:bCs/>
          <w:sz w:val="20"/>
          <w:szCs w:val="20"/>
          <w:lang w:val="bg-BG"/>
        </w:rPr>
        <w:t>изпълнението на Годишната</w:t>
      </w:r>
      <w:r w:rsidR="00C5568C">
        <w:rPr>
          <w:rFonts w:ascii="Verdana" w:eastAsia="Calibri" w:hAnsi="Verdana" w:cs="Times New Roman"/>
          <w:bCs/>
          <w:sz w:val="20"/>
          <w:szCs w:val="20"/>
          <w:lang w:val="bg-BG"/>
        </w:rPr>
        <w:t xml:space="preserve"> областна п</w:t>
      </w:r>
      <w:r w:rsidRPr="00A63421">
        <w:rPr>
          <w:rFonts w:ascii="Verdana" w:eastAsia="Calibri" w:hAnsi="Verdana" w:cs="Times New Roman"/>
          <w:bCs/>
          <w:sz w:val="20"/>
          <w:szCs w:val="20"/>
          <w:lang w:val="bg-BG"/>
        </w:rPr>
        <w:t xml:space="preserve">лан-програма </w:t>
      </w:r>
      <w:r>
        <w:rPr>
          <w:rFonts w:ascii="Verdana" w:eastAsia="Calibri" w:hAnsi="Verdana" w:cs="Times New Roman"/>
          <w:bCs/>
          <w:sz w:val="20"/>
          <w:szCs w:val="20"/>
          <w:lang w:val="bg-BG"/>
        </w:rPr>
        <w:t>по</w:t>
      </w:r>
      <w:r w:rsidRPr="00A63421">
        <w:rPr>
          <w:rFonts w:ascii="Verdana" w:eastAsia="Calibri" w:hAnsi="Verdana" w:cs="Times New Roman"/>
          <w:bCs/>
          <w:sz w:val="20"/>
          <w:szCs w:val="20"/>
          <w:lang w:val="bg-BG"/>
        </w:rPr>
        <w:t xml:space="preserve"> БДП</w:t>
      </w:r>
      <w:r>
        <w:rPr>
          <w:rFonts w:ascii="Verdana" w:eastAsia="Calibri" w:hAnsi="Verdana" w:cs="Times New Roman"/>
          <w:bCs/>
          <w:sz w:val="20"/>
          <w:szCs w:val="20"/>
          <w:lang w:val="bg-BG"/>
        </w:rPr>
        <w:t xml:space="preserve"> за 202</w:t>
      </w:r>
      <w:r w:rsidR="0036566E">
        <w:rPr>
          <w:rFonts w:ascii="Verdana" w:eastAsia="Calibri" w:hAnsi="Verdana" w:cs="Times New Roman"/>
          <w:bCs/>
          <w:sz w:val="20"/>
          <w:szCs w:val="20"/>
          <w:lang w:val="bg-BG"/>
        </w:rPr>
        <w:t>1</w:t>
      </w:r>
      <w:r>
        <w:rPr>
          <w:rFonts w:ascii="Verdana" w:eastAsia="Calibri" w:hAnsi="Verdana" w:cs="Times New Roman"/>
          <w:bCs/>
          <w:sz w:val="20"/>
          <w:szCs w:val="20"/>
          <w:lang w:val="bg-BG"/>
        </w:rPr>
        <w:t xml:space="preserve"> г.</w:t>
      </w:r>
      <w:r w:rsidRPr="00200BA8">
        <w:rPr>
          <w:rFonts w:ascii="Verdana" w:hAnsi="Verdana"/>
          <w:b/>
          <w:sz w:val="20"/>
          <w:szCs w:val="20"/>
          <w:lang w:val="bg-BG"/>
        </w:rPr>
        <w:t xml:space="preserve"> </w:t>
      </w:r>
      <w:r>
        <w:rPr>
          <w:rFonts w:ascii="Verdana" w:hAnsi="Verdana"/>
          <w:b/>
          <w:sz w:val="20"/>
          <w:szCs w:val="20"/>
          <w:lang w:val="bg-BG"/>
        </w:rPr>
        <w:t>с</w:t>
      </w:r>
      <w:r w:rsidRPr="00200BA8">
        <w:rPr>
          <w:rFonts w:ascii="Verdana" w:hAnsi="Verdana"/>
          <w:b/>
          <w:sz w:val="20"/>
          <w:szCs w:val="20"/>
          <w:lang w:val="bg-BG"/>
        </w:rPr>
        <w:t>екретариат</w:t>
      </w:r>
      <w:r>
        <w:rPr>
          <w:rFonts w:ascii="Verdana" w:hAnsi="Verdana"/>
          <w:b/>
          <w:sz w:val="20"/>
          <w:szCs w:val="20"/>
          <w:lang w:val="bg-BG"/>
        </w:rPr>
        <w:t>ът</w:t>
      </w:r>
      <w:r w:rsidRPr="00200BA8">
        <w:rPr>
          <w:rFonts w:ascii="Verdana" w:hAnsi="Verdana"/>
          <w:b/>
          <w:sz w:val="20"/>
          <w:szCs w:val="20"/>
          <w:lang w:val="bg-BG"/>
        </w:rPr>
        <w:t xml:space="preserve"> на ОКБДП</w:t>
      </w:r>
      <w:r>
        <w:rPr>
          <w:rFonts w:ascii="Verdana" w:hAnsi="Verdana"/>
          <w:b/>
          <w:sz w:val="20"/>
          <w:szCs w:val="20"/>
          <w:lang w:val="bg-BG"/>
        </w:rPr>
        <w:t xml:space="preserve"> </w:t>
      </w:r>
      <w:r w:rsidRPr="00200BA8">
        <w:rPr>
          <w:rFonts w:ascii="Verdana" w:hAnsi="Verdana"/>
          <w:sz w:val="20"/>
          <w:szCs w:val="20"/>
          <w:lang w:val="bg-BG"/>
        </w:rPr>
        <w:t>отчита</w:t>
      </w:r>
      <w:r>
        <w:rPr>
          <w:rFonts w:ascii="Verdana" w:hAnsi="Verdana"/>
          <w:sz w:val="20"/>
          <w:szCs w:val="20"/>
          <w:lang w:val="bg-BG"/>
        </w:rPr>
        <w:t xml:space="preserve"> като реализирани само част от заложените мерки. Отвъд обективните ограничения, свързани с епидемичната обстановка, като възпрепятстващи факто</w:t>
      </w:r>
      <w:r w:rsidR="00C5568C">
        <w:rPr>
          <w:rFonts w:ascii="Verdana" w:hAnsi="Verdana"/>
          <w:sz w:val="20"/>
          <w:szCs w:val="20"/>
          <w:lang w:val="bg-BG"/>
        </w:rPr>
        <w:t>ри за изпълнение на областната п</w:t>
      </w:r>
      <w:r w:rsidR="0010086A">
        <w:rPr>
          <w:rFonts w:ascii="Verdana" w:hAnsi="Verdana"/>
          <w:sz w:val="20"/>
          <w:szCs w:val="20"/>
          <w:lang w:val="bg-BG"/>
        </w:rPr>
        <w:t xml:space="preserve">лан-програма се </w:t>
      </w:r>
      <w:r>
        <w:rPr>
          <w:rFonts w:ascii="Verdana" w:hAnsi="Verdana"/>
          <w:sz w:val="20"/>
          <w:szCs w:val="20"/>
          <w:lang w:val="bg-BG"/>
        </w:rPr>
        <w:t xml:space="preserve">очертават </w:t>
      </w:r>
      <w:r w:rsidR="0036566E">
        <w:rPr>
          <w:rFonts w:ascii="Verdana" w:hAnsi="Verdana"/>
          <w:sz w:val="20"/>
          <w:szCs w:val="20"/>
          <w:lang w:val="bg-BG"/>
        </w:rPr>
        <w:t xml:space="preserve">недостатъчният административен и организационен капацитет на част от структурите – членове на ОКБДП (в т.ч. липса на човешки, в частност експертен, технически, финансов, информационен и времеви ресурс) </w:t>
      </w:r>
      <w:r>
        <w:rPr>
          <w:rFonts w:ascii="Verdana" w:hAnsi="Verdana"/>
          <w:sz w:val="20"/>
          <w:szCs w:val="20"/>
          <w:lang w:val="bg-BG"/>
        </w:rPr>
        <w:t>за</w:t>
      </w:r>
      <w:r w:rsidRPr="00C14C80">
        <w:rPr>
          <w:rFonts w:ascii="Verdana" w:hAnsi="Verdana"/>
          <w:sz w:val="20"/>
          <w:szCs w:val="20"/>
          <w:lang w:val="bg-BG"/>
        </w:rPr>
        <w:t xml:space="preserve"> съблюдава</w:t>
      </w:r>
      <w:r>
        <w:rPr>
          <w:rFonts w:ascii="Verdana" w:hAnsi="Verdana"/>
          <w:sz w:val="20"/>
          <w:szCs w:val="20"/>
          <w:lang w:val="bg-BG"/>
        </w:rPr>
        <w:t>не на</w:t>
      </w:r>
      <w:r w:rsidRPr="00C14C80">
        <w:rPr>
          <w:rFonts w:ascii="Verdana" w:hAnsi="Verdana"/>
          <w:sz w:val="20"/>
          <w:szCs w:val="20"/>
          <w:lang w:val="bg-BG"/>
        </w:rPr>
        <w:t xml:space="preserve"> установената рамка за </w:t>
      </w:r>
      <w:r>
        <w:rPr>
          <w:rFonts w:ascii="Verdana" w:hAnsi="Verdana"/>
          <w:sz w:val="20"/>
          <w:szCs w:val="20"/>
          <w:lang w:val="bg-BG"/>
        </w:rPr>
        <w:t xml:space="preserve">реализиране на заложените мерки, </w:t>
      </w:r>
      <w:r w:rsidRPr="00C14C80">
        <w:rPr>
          <w:rFonts w:ascii="Verdana" w:hAnsi="Verdana"/>
          <w:sz w:val="20"/>
          <w:szCs w:val="20"/>
          <w:lang w:val="bg-BG"/>
        </w:rPr>
        <w:t xml:space="preserve">свързани с управлението на </w:t>
      </w:r>
      <w:r w:rsidRPr="00C14C80">
        <w:rPr>
          <w:rFonts w:ascii="Verdana" w:eastAsia="Calibri" w:hAnsi="Verdana" w:cs="Calibri"/>
          <w:sz w:val="20"/>
          <w:szCs w:val="20"/>
          <w:lang w:val="bg-BG"/>
        </w:rPr>
        <w:t>пътната инфраструктура</w:t>
      </w:r>
      <w:r w:rsidR="0036566E">
        <w:rPr>
          <w:rFonts w:ascii="Verdana" w:eastAsia="Calibri" w:hAnsi="Verdana" w:cs="Calibri"/>
          <w:sz w:val="20"/>
          <w:szCs w:val="20"/>
          <w:lang w:val="bg-BG"/>
        </w:rPr>
        <w:t xml:space="preserve"> и БДП</w:t>
      </w:r>
      <w:r w:rsidRPr="00C14C80">
        <w:rPr>
          <w:rFonts w:ascii="Verdana" w:eastAsia="Calibri" w:hAnsi="Verdana" w:cs="Calibri"/>
          <w:sz w:val="20"/>
          <w:szCs w:val="20"/>
          <w:lang w:val="bg-BG"/>
        </w:rPr>
        <w:t>.</w:t>
      </w:r>
      <w:r>
        <w:rPr>
          <w:rFonts w:ascii="Verdana" w:eastAsia="Calibri" w:hAnsi="Verdana" w:cs="Calibri"/>
          <w:sz w:val="20"/>
          <w:szCs w:val="20"/>
          <w:lang w:val="bg-BG"/>
        </w:rPr>
        <w:t xml:space="preserve"> Съществени недостатъци се констатират по отношение наличните </w:t>
      </w:r>
      <w:r w:rsidRPr="007E7392">
        <w:rPr>
          <w:rFonts w:ascii="Verdana" w:eastAsia="Calibri" w:hAnsi="Verdana" w:cs="Calibri"/>
          <w:sz w:val="20"/>
          <w:szCs w:val="20"/>
          <w:lang w:val="bg-BG"/>
        </w:rPr>
        <w:t>информационни масиви на общините и качеств</w:t>
      </w:r>
      <w:r w:rsidR="0036566E">
        <w:rPr>
          <w:rFonts w:ascii="Verdana" w:eastAsia="Calibri" w:hAnsi="Verdana" w:cs="Calibri"/>
          <w:sz w:val="20"/>
          <w:szCs w:val="20"/>
          <w:lang w:val="bg-BG"/>
        </w:rPr>
        <w:t>ото на докладваната информация</w:t>
      </w:r>
      <w:r w:rsidRPr="007E7392">
        <w:rPr>
          <w:rFonts w:ascii="Verdana" w:eastAsia="Calibri" w:hAnsi="Verdana" w:cs="Calibri"/>
          <w:sz w:val="20"/>
          <w:szCs w:val="20"/>
          <w:lang w:val="bg-BG"/>
        </w:rPr>
        <w:t xml:space="preserve">. </w:t>
      </w:r>
      <w:r w:rsidRPr="007E7392">
        <w:rPr>
          <w:rFonts w:ascii="Verdana" w:eastAsia="Calibri" w:hAnsi="Verdana" w:cs="Times New Roman"/>
          <w:bCs/>
          <w:sz w:val="20"/>
          <w:szCs w:val="20"/>
          <w:lang w:val="bg-BG"/>
        </w:rPr>
        <w:t>Постигнат е известен напредък в посока ангажиране капацитета на отговорните институции на областно ниво, но все още е необходимо допълнително мобилизиране на потенциала им за постигане на устойчиви и интегративни резултати в областта на пътната безопасност</w:t>
      </w:r>
      <w:r w:rsidR="007E7392" w:rsidRPr="007E7392">
        <w:rPr>
          <w:rFonts w:ascii="Verdana" w:eastAsia="Calibri" w:hAnsi="Verdana" w:cs="Times New Roman"/>
          <w:bCs/>
          <w:sz w:val="20"/>
          <w:szCs w:val="20"/>
          <w:lang w:val="bg-BG"/>
        </w:rPr>
        <w:t xml:space="preserve"> чрез оптимизиране на процесите </w:t>
      </w:r>
      <w:r w:rsidR="007E7392" w:rsidRPr="007E7392">
        <w:rPr>
          <w:rFonts w:ascii="Verdana" w:eastAsia="Times New Roman" w:hAnsi="Verdana" w:cs="Arial"/>
          <w:sz w:val="20"/>
          <w:szCs w:val="20"/>
          <w:lang w:val="bg-BG" w:eastAsia="bg-BG"/>
        </w:rPr>
        <w:t>в условията на новата рамкова политика по БДП</w:t>
      </w:r>
      <w:r w:rsidR="007E7392">
        <w:rPr>
          <w:rFonts w:ascii="Verdana" w:eastAsia="Times New Roman" w:hAnsi="Verdana" w:cs="Arial"/>
          <w:sz w:val="20"/>
          <w:szCs w:val="20"/>
          <w:lang w:val="bg-BG" w:eastAsia="bg-BG"/>
        </w:rPr>
        <w:t>.</w:t>
      </w:r>
    </w:p>
    <w:p w:rsidR="005627A2" w:rsidRDefault="005627A2" w:rsidP="00281006">
      <w:pPr>
        <w:jc w:val="both"/>
        <w:rPr>
          <w:rFonts w:ascii="Verdana" w:eastAsia="Calibri" w:hAnsi="Verdana" w:cs="Times New Roman"/>
          <w:bCs/>
          <w:sz w:val="20"/>
          <w:szCs w:val="20"/>
          <w:lang w:val="bg-BG"/>
        </w:rPr>
      </w:pPr>
    </w:p>
    <w:p w:rsidR="00D61EE0" w:rsidRPr="00D61EE0" w:rsidRDefault="00D61EE0" w:rsidP="00D61EE0">
      <w:pPr>
        <w:shd w:val="clear" w:color="auto" w:fill="F55F41"/>
        <w:spacing w:after="0" w:line="240" w:lineRule="auto"/>
        <w:ind w:right="-602"/>
        <w:rPr>
          <w:rFonts w:ascii="Verdana" w:hAnsi="Verdana"/>
          <w:b/>
          <w:color w:val="FFFFFF" w:themeColor="background1"/>
          <w:sz w:val="24"/>
          <w:lang w:val="bg-BG"/>
        </w:rPr>
      </w:pPr>
      <w:r>
        <w:rPr>
          <w:rFonts w:ascii="Verdana" w:hAnsi="Verdana"/>
          <w:b/>
          <w:color w:val="FFFFFF" w:themeColor="background1"/>
          <w:sz w:val="24"/>
          <w:lang w:val="bg-BG"/>
        </w:rPr>
        <w:t xml:space="preserve"> </w:t>
      </w:r>
      <w:r>
        <w:rPr>
          <w:rFonts w:ascii="Verdana" w:hAnsi="Verdana"/>
          <w:b/>
          <w:color w:val="FFFFFF" w:themeColor="background1"/>
          <w:sz w:val="32"/>
          <w:lang w:val="bg-BG"/>
        </w:rPr>
        <w:t>РАЗДЕЛ 5</w:t>
      </w:r>
    </w:p>
    <w:p w:rsidR="00D61EE0" w:rsidRPr="00E75369"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r>
        <w:rPr>
          <w:rFonts w:ascii="Verdana" w:hAnsi="Verdana"/>
          <w:b/>
          <w:color w:val="FFFFFF" w:themeColor="background1"/>
          <w:sz w:val="24"/>
          <w:lang w:val="bg-BG"/>
        </w:rPr>
        <w:t>СРЕЩАНИ ПРОБЛЕМИ И ПРЕПОРЪКИ КЪМ ДАБДП</w:t>
      </w:r>
      <w:r w:rsidRPr="00E75369">
        <w:rPr>
          <w:rFonts w:ascii="Verdana" w:hAnsi="Verdana"/>
          <w:b/>
          <w:color w:val="FFFFFF" w:themeColor="background1"/>
          <w:sz w:val="24"/>
          <w:lang w:val="bg-BG"/>
        </w:rPr>
        <w:t xml:space="preserve"> </w:t>
      </w:r>
    </w:p>
    <w:p w:rsidR="00D61EE0" w:rsidRDefault="00D61EE0" w:rsidP="00D61EE0">
      <w:pPr>
        <w:shd w:val="clear" w:color="auto" w:fill="F55F41"/>
        <w:spacing w:after="0" w:line="240" w:lineRule="auto"/>
        <w:ind w:right="-602"/>
        <w:rPr>
          <w:rFonts w:ascii="Verdana" w:hAnsi="Verdana"/>
          <w:b/>
          <w:color w:val="FFFFFF" w:themeColor="background1"/>
          <w:sz w:val="24"/>
          <w:lang w:val="bg-BG"/>
        </w:rPr>
      </w:pPr>
      <w:r w:rsidRPr="00E75369">
        <w:rPr>
          <w:rFonts w:ascii="Verdana" w:hAnsi="Verdana"/>
          <w:b/>
          <w:color w:val="FFFFFF" w:themeColor="background1"/>
          <w:sz w:val="24"/>
          <w:lang w:val="bg-BG"/>
        </w:rPr>
        <w:t xml:space="preserve"> </w:t>
      </w:r>
    </w:p>
    <w:p w:rsidR="009443DF" w:rsidRDefault="009443DF" w:rsidP="00210258">
      <w:pPr>
        <w:ind w:firstLine="720"/>
        <w:jc w:val="both"/>
        <w:rPr>
          <w:rFonts w:ascii="Verdana" w:hAnsi="Verdana" w:cs="Verdana"/>
          <w:sz w:val="20"/>
          <w:szCs w:val="20"/>
          <w:lang w:val="bg-BG"/>
        </w:rPr>
      </w:pPr>
    </w:p>
    <w:p w:rsidR="001848AE" w:rsidRDefault="009A4C28" w:rsidP="001848AE">
      <w:pPr>
        <w:ind w:firstLine="720"/>
        <w:jc w:val="both"/>
        <w:rPr>
          <w:rFonts w:ascii="Verdana" w:eastAsia="Calibri" w:hAnsi="Verdana" w:cs="Calibri"/>
          <w:sz w:val="20"/>
          <w:szCs w:val="20"/>
          <w:lang w:val="bg-BG"/>
        </w:rPr>
      </w:pPr>
      <w:r>
        <w:rPr>
          <w:rFonts w:ascii="Verdana" w:hAnsi="Verdana" w:cs="Verdana"/>
          <w:sz w:val="20"/>
          <w:szCs w:val="20"/>
          <w:lang w:val="bg-BG"/>
        </w:rPr>
        <w:t>Независимо от</w:t>
      </w:r>
      <w:r w:rsidR="00CC0487" w:rsidRPr="00C14C80">
        <w:rPr>
          <w:rFonts w:ascii="Verdana" w:hAnsi="Verdana" w:cs="Verdana"/>
          <w:sz w:val="20"/>
          <w:szCs w:val="20"/>
          <w:lang w:val="bg-BG"/>
        </w:rPr>
        <w:t xml:space="preserve"> усилия</w:t>
      </w:r>
      <w:r w:rsidR="0010086A">
        <w:rPr>
          <w:rFonts w:ascii="Verdana" w:hAnsi="Verdana" w:cs="Verdana"/>
          <w:sz w:val="20"/>
          <w:szCs w:val="20"/>
          <w:lang w:val="bg-BG"/>
        </w:rPr>
        <w:t>та</w:t>
      </w:r>
      <w:r w:rsidR="00CC0487" w:rsidRPr="00C14C80">
        <w:rPr>
          <w:rFonts w:ascii="Verdana" w:hAnsi="Verdana" w:cs="Verdana"/>
          <w:sz w:val="20"/>
          <w:szCs w:val="20"/>
          <w:lang w:val="bg-BG"/>
        </w:rPr>
        <w:t xml:space="preserve"> за координиране получаването на</w:t>
      </w:r>
      <w:r>
        <w:rPr>
          <w:rFonts w:ascii="Verdana" w:hAnsi="Verdana" w:cs="Verdana"/>
          <w:sz w:val="20"/>
          <w:szCs w:val="20"/>
          <w:lang w:val="bg-BG"/>
        </w:rPr>
        <w:t xml:space="preserve"> релевантна,</w:t>
      </w:r>
      <w:r w:rsidR="00CC0487" w:rsidRPr="00C14C80">
        <w:rPr>
          <w:rFonts w:ascii="Verdana" w:hAnsi="Verdana" w:cs="Verdana"/>
          <w:sz w:val="20"/>
          <w:szCs w:val="20"/>
          <w:lang w:val="bg-BG"/>
        </w:rPr>
        <w:t xml:space="preserve"> всеобхватна и изчерпателна информация,</w:t>
      </w:r>
      <w:r w:rsidR="009443DF">
        <w:rPr>
          <w:rFonts w:ascii="Verdana" w:hAnsi="Verdana" w:cs="Verdana"/>
          <w:sz w:val="20"/>
          <w:szCs w:val="20"/>
          <w:lang w:val="bg-BG"/>
        </w:rPr>
        <w:t xml:space="preserve"> </w:t>
      </w:r>
      <w:r w:rsidR="009443DF" w:rsidRPr="00C14C80">
        <w:rPr>
          <w:rFonts w:ascii="Verdana" w:hAnsi="Verdana" w:cs="Verdana"/>
          <w:b/>
          <w:sz w:val="20"/>
          <w:szCs w:val="20"/>
          <w:lang w:val="bg-BG"/>
        </w:rPr>
        <w:t>секретариатът на ОКБДП</w:t>
      </w:r>
      <w:r w:rsidR="009443DF">
        <w:rPr>
          <w:rFonts w:ascii="Verdana" w:hAnsi="Verdana" w:cs="Verdana"/>
          <w:b/>
          <w:sz w:val="20"/>
          <w:szCs w:val="20"/>
          <w:lang w:val="bg-BG"/>
        </w:rPr>
        <w:t xml:space="preserve"> </w:t>
      </w:r>
      <w:r w:rsidR="00CC0487" w:rsidRPr="00C14C80">
        <w:rPr>
          <w:rFonts w:ascii="Verdana" w:hAnsi="Verdana" w:cs="Verdana"/>
          <w:sz w:val="20"/>
          <w:szCs w:val="20"/>
          <w:lang w:val="bg-BG"/>
        </w:rPr>
        <w:t xml:space="preserve">констатира пропуски в </w:t>
      </w:r>
      <w:r w:rsidR="00C14C80" w:rsidRPr="00C14C80">
        <w:rPr>
          <w:rFonts w:ascii="Verdana" w:hAnsi="Verdana" w:cs="Verdana"/>
          <w:sz w:val="20"/>
          <w:szCs w:val="20"/>
          <w:lang w:val="bg-BG"/>
        </w:rPr>
        <w:t xml:space="preserve">Годишните </w:t>
      </w:r>
      <w:r w:rsidR="00CC0487" w:rsidRPr="00C14C80">
        <w:rPr>
          <w:rFonts w:ascii="Verdana" w:hAnsi="Verdana" w:cs="Verdana"/>
          <w:sz w:val="20"/>
          <w:szCs w:val="20"/>
          <w:lang w:val="bg-BG"/>
        </w:rPr>
        <w:t>доклад</w:t>
      </w:r>
      <w:r w:rsidR="00C14C80" w:rsidRPr="00C14C80">
        <w:rPr>
          <w:rFonts w:ascii="Verdana" w:hAnsi="Verdana" w:cs="Verdana"/>
          <w:sz w:val="20"/>
          <w:szCs w:val="20"/>
          <w:lang w:val="bg-BG"/>
        </w:rPr>
        <w:t>и на част от институции</w:t>
      </w:r>
      <w:r w:rsidR="008C49EB">
        <w:rPr>
          <w:rFonts w:ascii="Verdana" w:hAnsi="Verdana" w:cs="Verdana"/>
          <w:sz w:val="20"/>
          <w:szCs w:val="20"/>
          <w:lang w:val="bg-BG"/>
        </w:rPr>
        <w:t>те</w:t>
      </w:r>
      <w:r w:rsidR="00C14C80" w:rsidRPr="00C14C80">
        <w:rPr>
          <w:rFonts w:ascii="Verdana" w:hAnsi="Verdana" w:cs="Verdana"/>
          <w:sz w:val="20"/>
          <w:szCs w:val="20"/>
          <w:lang w:val="bg-BG"/>
        </w:rPr>
        <w:t xml:space="preserve">, </w:t>
      </w:r>
      <w:r w:rsidR="00D4119A" w:rsidRPr="00C14C80">
        <w:rPr>
          <w:rFonts w:ascii="Verdana" w:hAnsi="Verdana" w:cs="Verdana"/>
          <w:sz w:val="20"/>
          <w:szCs w:val="20"/>
          <w:lang w:val="bg-BG"/>
        </w:rPr>
        <w:t>отговорни</w:t>
      </w:r>
      <w:r w:rsidR="00D4119A">
        <w:rPr>
          <w:rFonts w:ascii="Verdana" w:hAnsi="Verdana" w:cs="Verdana"/>
          <w:sz w:val="20"/>
          <w:szCs w:val="20"/>
          <w:lang w:val="bg-BG"/>
        </w:rPr>
        <w:t xml:space="preserve"> </w:t>
      </w:r>
      <w:r w:rsidR="00BE26E6">
        <w:rPr>
          <w:rFonts w:ascii="Verdana" w:hAnsi="Verdana" w:cs="Verdana"/>
          <w:sz w:val="20"/>
          <w:szCs w:val="20"/>
          <w:lang w:val="bg-BG"/>
        </w:rPr>
        <w:t>да</w:t>
      </w:r>
      <w:r w:rsidR="00D4119A">
        <w:rPr>
          <w:rFonts w:ascii="Verdana" w:hAnsi="Verdana" w:cs="Verdana"/>
          <w:sz w:val="20"/>
          <w:szCs w:val="20"/>
          <w:lang w:val="bg-BG"/>
        </w:rPr>
        <w:t xml:space="preserve"> </w:t>
      </w:r>
      <w:r>
        <w:rPr>
          <w:rFonts w:ascii="Verdana" w:hAnsi="Verdana" w:cs="Verdana"/>
          <w:sz w:val="20"/>
          <w:szCs w:val="20"/>
          <w:lang w:val="bg-BG"/>
        </w:rPr>
        <w:t>отчетат</w:t>
      </w:r>
      <w:r w:rsidR="00D4119A">
        <w:rPr>
          <w:rFonts w:ascii="Verdana" w:hAnsi="Verdana" w:cs="Verdana"/>
          <w:sz w:val="20"/>
          <w:szCs w:val="20"/>
          <w:lang w:val="bg-BG"/>
        </w:rPr>
        <w:t xml:space="preserve"> из</w:t>
      </w:r>
      <w:r w:rsidR="00BE26E6">
        <w:rPr>
          <w:rFonts w:ascii="Verdana" w:hAnsi="Verdana" w:cs="Verdana"/>
          <w:sz w:val="20"/>
          <w:szCs w:val="20"/>
          <w:lang w:val="bg-BG"/>
        </w:rPr>
        <w:t>пълнението на</w:t>
      </w:r>
      <w:r w:rsidR="00D4119A">
        <w:rPr>
          <w:rFonts w:ascii="Verdana" w:hAnsi="Verdana" w:cs="Verdana"/>
          <w:sz w:val="20"/>
          <w:szCs w:val="20"/>
          <w:lang w:val="bg-BG"/>
        </w:rPr>
        <w:t xml:space="preserve"> </w:t>
      </w:r>
      <w:r w:rsidR="00BE26E6">
        <w:rPr>
          <w:rFonts w:ascii="Verdana" w:hAnsi="Verdana" w:cs="Verdana"/>
          <w:sz w:val="20"/>
          <w:szCs w:val="20"/>
          <w:lang w:val="bg-BG"/>
        </w:rPr>
        <w:t>областната политика по</w:t>
      </w:r>
      <w:r w:rsidR="0028623D">
        <w:rPr>
          <w:rFonts w:ascii="Verdana" w:hAnsi="Verdana" w:cs="Verdana"/>
          <w:sz w:val="20"/>
          <w:szCs w:val="20"/>
          <w:lang w:val="bg-BG"/>
        </w:rPr>
        <w:t xml:space="preserve"> </w:t>
      </w:r>
      <w:r w:rsidR="00D4119A">
        <w:rPr>
          <w:rFonts w:ascii="Verdana" w:hAnsi="Verdana" w:cs="Verdana"/>
          <w:sz w:val="20"/>
          <w:szCs w:val="20"/>
          <w:lang w:val="bg-BG"/>
        </w:rPr>
        <w:t>БДП</w:t>
      </w:r>
      <w:r>
        <w:rPr>
          <w:rFonts w:ascii="Verdana" w:hAnsi="Verdana" w:cs="Verdana"/>
          <w:sz w:val="20"/>
          <w:szCs w:val="20"/>
          <w:lang w:val="bg-BG"/>
        </w:rPr>
        <w:t>, като това се отнася предимно за</w:t>
      </w:r>
      <w:r w:rsidR="00BE26E6">
        <w:rPr>
          <w:rFonts w:ascii="Verdana" w:hAnsi="Verdana" w:cs="Verdana"/>
          <w:sz w:val="20"/>
          <w:szCs w:val="20"/>
          <w:lang w:val="bg-BG"/>
        </w:rPr>
        <w:t xml:space="preserve"> </w:t>
      </w:r>
      <w:r>
        <w:rPr>
          <w:rFonts w:ascii="Verdana" w:hAnsi="Verdana" w:cs="Verdana"/>
          <w:sz w:val="20"/>
          <w:szCs w:val="20"/>
          <w:lang w:val="bg-BG"/>
        </w:rPr>
        <w:t xml:space="preserve">докладите на </w:t>
      </w:r>
      <w:r w:rsidR="00C14C80" w:rsidRPr="00C14C80">
        <w:rPr>
          <w:rFonts w:ascii="Verdana" w:hAnsi="Verdana" w:cs="Verdana"/>
          <w:sz w:val="20"/>
          <w:szCs w:val="20"/>
          <w:lang w:val="bg-BG"/>
        </w:rPr>
        <w:t>общинските админист</w:t>
      </w:r>
      <w:r w:rsidR="00C14C80">
        <w:rPr>
          <w:rFonts w:ascii="Verdana" w:hAnsi="Verdana" w:cs="Verdana"/>
          <w:sz w:val="20"/>
          <w:szCs w:val="20"/>
          <w:lang w:val="bg-BG"/>
        </w:rPr>
        <w:t>рации</w:t>
      </w:r>
      <w:r w:rsidR="00210258">
        <w:rPr>
          <w:rFonts w:ascii="Verdana" w:hAnsi="Verdana" w:cs="Verdana"/>
          <w:sz w:val="20"/>
          <w:szCs w:val="20"/>
          <w:lang w:val="bg-BG"/>
        </w:rPr>
        <w:t xml:space="preserve">. </w:t>
      </w:r>
      <w:r w:rsidR="00C14C80" w:rsidRPr="00C14C80">
        <w:rPr>
          <w:rFonts w:ascii="Verdana" w:hAnsi="Verdana"/>
          <w:sz w:val="20"/>
          <w:szCs w:val="20"/>
          <w:lang w:val="bg-BG"/>
        </w:rPr>
        <w:t>По отношение на информацията, до</w:t>
      </w:r>
      <w:r w:rsidR="00446A40">
        <w:rPr>
          <w:rFonts w:ascii="Verdana" w:hAnsi="Verdana"/>
          <w:sz w:val="20"/>
          <w:szCs w:val="20"/>
          <w:lang w:val="bg-BG"/>
        </w:rPr>
        <w:t>кладвана в раздел 2 от Годишния</w:t>
      </w:r>
      <w:r w:rsidR="00C14C80" w:rsidRPr="00C14C80">
        <w:rPr>
          <w:rFonts w:ascii="Verdana" w:hAnsi="Verdana"/>
          <w:sz w:val="20"/>
          <w:szCs w:val="20"/>
          <w:lang w:val="bg-BG"/>
        </w:rPr>
        <w:t xml:space="preserve"> доклад за изпълнение на общинск</w:t>
      </w:r>
      <w:r w:rsidR="00446A40">
        <w:rPr>
          <w:rFonts w:ascii="Verdana" w:hAnsi="Verdana"/>
          <w:sz w:val="20"/>
          <w:szCs w:val="20"/>
          <w:lang w:val="bg-BG"/>
        </w:rPr>
        <w:t>ата</w:t>
      </w:r>
      <w:r w:rsidR="00C14C80" w:rsidRPr="00C14C80">
        <w:rPr>
          <w:rFonts w:ascii="Verdana" w:hAnsi="Verdana"/>
          <w:sz w:val="20"/>
          <w:szCs w:val="20"/>
          <w:lang w:val="bg-BG"/>
        </w:rPr>
        <w:t xml:space="preserve"> политик</w:t>
      </w:r>
      <w:r w:rsidR="00446A40">
        <w:rPr>
          <w:rFonts w:ascii="Verdana" w:hAnsi="Verdana"/>
          <w:sz w:val="20"/>
          <w:szCs w:val="20"/>
          <w:lang w:val="bg-BG"/>
        </w:rPr>
        <w:t>а</w:t>
      </w:r>
      <w:r w:rsidR="00C14C80" w:rsidRPr="00C14C80">
        <w:rPr>
          <w:rFonts w:ascii="Verdana" w:hAnsi="Verdana"/>
          <w:sz w:val="20"/>
          <w:szCs w:val="20"/>
          <w:lang w:val="bg-BG"/>
        </w:rPr>
        <w:t xml:space="preserve"> по БДП –</w:t>
      </w:r>
      <w:r w:rsidR="00C14C80" w:rsidRPr="00C14C80">
        <w:rPr>
          <w:rFonts w:ascii="Verdana" w:hAnsi="Verdana"/>
          <w:b/>
          <w:sz w:val="20"/>
          <w:szCs w:val="20"/>
          <w:lang w:val="bg-BG"/>
        </w:rPr>
        <w:t xml:space="preserve"> „Състояние на пътната и транспортната инфраструктура“,</w:t>
      </w:r>
      <w:r w:rsidR="00C14C80" w:rsidRPr="00C14C80">
        <w:rPr>
          <w:rFonts w:ascii="Verdana" w:hAnsi="Verdana"/>
          <w:sz w:val="20"/>
          <w:szCs w:val="20"/>
          <w:lang w:val="bg-BG"/>
        </w:rPr>
        <w:t xml:space="preserve"> се забелязват пропуски, </w:t>
      </w:r>
      <w:r>
        <w:rPr>
          <w:rFonts w:ascii="Verdana" w:hAnsi="Verdana"/>
          <w:sz w:val="20"/>
          <w:szCs w:val="20"/>
          <w:lang w:val="bg-BG"/>
        </w:rPr>
        <w:t xml:space="preserve">които мултиплицират слабостите, свързани с изпълнението на мерки 4.3, 4.14 и 4.17 от Годишната план-програма по БДП относно </w:t>
      </w:r>
      <w:r w:rsidR="001848AE">
        <w:rPr>
          <w:rFonts w:ascii="Verdana" w:hAnsi="Verdana"/>
          <w:sz w:val="20"/>
          <w:szCs w:val="20"/>
          <w:lang w:val="bg-BG"/>
        </w:rPr>
        <w:t>извършване на</w:t>
      </w:r>
      <w:r w:rsidRPr="00B365D6">
        <w:rPr>
          <w:rFonts w:ascii="Verdana" w:hAnsi="Verdana"/>
          <w:sz w:val="20"/>
          <w:szCs w:val="20"/>
          <w:lang w:val="bg-BG"/>
        </w:rPr>
        <w:t xml:space="preserve"> обходи и огледи на общинската пътна</w:t>
      </w:r>
      <w:r>
        <w:rPr>
          <w:rFonts w:ascii="Verdana" w:hAnsi="Verdana"/>
          <w:sz w:val="20"/>
          <w:szCs w:val="20"/>
          <w:lang w:val="bg-BG"/>
        </w:rPr>
        <w:t xml:space="preserve"> и улична </w:t>
      </w:r>
      <w:r w:rsidRPr="00B365D6">
        <w:rPr>
          <w:rFonts w:ascii="Verdana" w:hAnsi="Verdana"/>
          <w:sz w:val="20"/>
          <w:szCs w:val="20"/>
          <w:lang w:val="bg-BG"/>
        </w:rPr>
        <w:t>мрежа</w:t>
      </w:r>
      <w:r w:rsidR="001848AE">
        <w:rPr>
          <w:rFonts w:ascii="Verdana" w:hAnsi="Verdana"/>
          <w:sz w:val="20"/>
          <w:szCs w:val="20"/>
          <w:lang w:val="bg-BG"/>
        </w:rPr>
        <w:t xml:space="preserve"> и</w:t>
      </w:r>
      <w:r w:rsidRPr="00B365D6">
        <w:rPr>
          <w:rFonts w:ascii="Verdana" w:hAnsi="Verdana"/>
          <w:sz w:val="20"/>
          <w:szCs w:val="20"/>
          <w:lang w:val="bg-BG"/>
        </w:rPr>
        <w:t xml:space="preserve"> поддържане на пълноценна база данни с надграждане на информацията.</w:t>
      </w:r>
      <w:r>
        <w:rPr>
          <w:rFonts w:ascii="Verdana" w:hAnsi="Verdana"/>
          <w:sz w:val="20"/>
          <w:szCs w:val="20"/>
          <w:lang w:val="bg-BG"/>
        </w:rPr>
        <w:t xml:space="preserve"> </w:t>
      </w:r>
      <w:r w:rsidR="001848AE" w:rsidRPr="00C14C80">
        <w:rPr>
          <w:rFonts w:ascii="Verdana" w:hAnsi="Verdana"/>
          <w:sz w:val="20"/>
          <w:szCs w:val="20"/>
          <w:lang w:val="bg-BG"/>
        </w:rPr>
        <w:t>Необходимо е да</w:t>
      </w:r>
      <w:r w:rsidR="001848AE" w:rsidRPr="00C14C80">
        <w:rPr>
          <w:rFonts w:ascii="Verdana" w:eastAsia="Calibri" w:hAnsi="Verdana" w:cs="Calibri"/>
          <w:sz w:val="20"/>
          <w:szCs w:val="20"/>
          <w:lang w:val="bg-BG"/>
        </w:rPr>
        <w:t xml:space="preserve"> се създаде подходяща организация за</w:t>
      </w:r>
      <w:r w:rsidR="001848AE">
        <w:rPr>
          <w:rFonts w:ascii="Verdana" w:eastAsia="Calibri" w:hAnsi="Verdana" w:cs="Calibri"/>
          <w:sz w:val="20"/>
          <w:szCs w:val="20"/>
          <w:lang w:val="bg-BG"/>
        </w:rPr>
        <w:t xml:space="preserve"> </w:t>
      </w:r>
      <w:r w:rsidR="001848AE" w:rsidRPr="00C14C80">
        <w:rPr>
          <w:rFonts w:ascii="Verdana" w:hAnsi="Verdana"/>
          <w:sz w:val="20"/>
          <w:szCs w:val="20"/>
          <w:lang w:val="bg-BG"/>
        </w:rPr>
        <w:t>съблюдава</w:t>
      </w:r>
      <w:r w:rsidR="001848AE">
        <w:rPr>
          <w:rFonts w:ascii="Verdana" w:hAnsi="Verdana"/>
          <w:sz w:val="20"/>
          <w:szCs w:val="20"/>
          <w:lang w:val="bg-BG"/>
        </w:rPr>
        <w:t>не на</w:t>
      </w:r>
      <w:r w:rsidR="001848AE" w:rsidRPr="00C14C80">
        <w:rPr>
          <w:rFonts w:ascii="Verdana" w:hAnsi="Verdana"/>
          <w:sz w:val="20"/>
          <w:szCs w:val="20"/>
          <w:lang w:val="bg-BG"/>
        </w:rPr>
        <w:t xml:space="preserve"> установената рамка за провеждане на административните процеси, свързани с управлението на пътната безопасност</w:t>
      </w:r>
      <w:r w:rsidR="001848AE">
        <w:rPr>
          <w:rFonts w:ascii="Verdana" w:hAnsi="Verdana"/>
          <w:sz w:val="20"/>
          <w:szCs w:val="20"/>
          <w:lang w:val="bg-BG"/>
        </w:rPr>
        <w:t>, и за</w:t>
      </w:r>
      <w:r w:rsidR="001848AE" w:rsidRPr="00C14C80">
        <w:rPr>
          <w:rFonts w:ascii="Verdana" w:eastAsia="Calibri" w:hAnsi="Verdana" w:cs="Calibri"/>
          <w:sz w:val="20"/>
          <w:szCs w:val="20"/>
          <w:lang w:val="bg-BG"/>
        </w:rPr>
        <w:t xml:space="preserve"> подобряване качеството на докладваната информация за пътната инфраструктура.</w:t>
      </w:r>
    </w:p>
    <w:p w:rsidR="00837F4D" w:rsidRDefault="00C14C80" w:rsidP="00837F4D">
      <w:pPr>
        <w:ind w:firstLine="720"/>
        <w:jc w:val="both"/>
        <w:rPr>
          <w:rFonts w:ascii="Verdana" w:eastAsia="Calibri" w:hAnsi="Verdana" w:cs="Calibri"/>
          <w:sz w:val="20"/>
          <w:szCs w:val="20"/>
          <w:lang w:val="bg-BG"/>
        </w:rPr>
      </w:pPr>
      <w:r w:rsidRPr="00C14C80">
        <w:rPr>
          <w:rFonts w:ascii="Verdana" w:hAnsi="Verdana"/>
          <w:sz w:val="20"/>
          <w:szCs w:val="20"/>
          <w:lang w:val="bg-BG"/>
        </w:rPr>
        <w:lastRenderedPageBreak/>
        <w:t>В раздел 3 от Годишни</w:t>
      </w:r>
      <w:r w:rsidR="00BE26E6">
        <w:rPr>
          <w:rFonts w:ascii="Verdana" w:hAnsi="Verdana"/>
          <w:sz w:val="20"/>
          <w:szCs w:val="20"/>
          <w:lang w:val="bg-BG"/>
        </w:rPr>
        <w:t>я</w:t>
      </w:r>
      <w:r w:rsidRPr="00C14C80">
        <w:rPr>
          <w:rFonts w:ascii="Verdana" w:hAnsi="Verdana"/>
          <w:sz w:val="20"/>
          <w:szCs w:val="20"/>
          <w:lang w:val="bg-BG"/>
        </w:rPr>
        <w:t xml:space="preserve"> доклад</w:t>
      </w:r>
      <w:r>
        <w:rPr>
          <w:rFonts w:ascii="Verdana" w:hAnsi="Verdana"/>
          <w:sz w:val="20"/>
          <w:szCs w:val="20"/>
          <w:lang w:val="bg-BG"/>
        </w:rPr>
        <w:t xml:space="preserve"> на общините често</w:t>
      </w:r>
      <w:r w:rsidRPr="00C14C80">
        <w:rPr>
          <w:rFonts w:ascii="Verdana" w:hAnsi="Verdana"/>
          <w:sz w:val="20"/>
          <w:szCs w:val="20"/>
          <w:lang w:val="bg-BG"/>
        </w:rPr>
        <w:t xml:space="preserve"> </w:t>
      </w:r>
      <w:r w:rsidRPr="00C14C80">
        <w:rPr>
          <w:rFonts w:ascii="Verdana" w:hAnsi="Verdana"/>
          <w:b/>
          <w:sz w:val="20"/>
          <w:szCs w:val="20"/>
          <w:lang w:val="bg-BG"/>
        </w:rPr>
        <w:t>липсва необходимата конкретика относно изпълнението на общинск</w:t>
      </w:r>
      <w:r>
        <w:rPr>
          <w:rFonts w:ascii="Verdana" w:hAnsi="Verdana"/>
          <w:b/>
          <w:sz w:val="20"/>
          <w:szCs w:val="20"/>
          <w:lang w:val="bg-BG"/>
        </w:rPr>
        <w:t>ите</w:t>
      </w:r>
      <w:r w:rsidRPr="00C14C80">
        <w:rPr>
          <w:rFonts w:ascii="Verdana" w:hAnsi="Verdana"/>
          <w:b/>
          <w:sz w:val="20"/>
          <w:szCs w:val="20"/>
          <w:lang w:val="bg-BG"/>
        </w:rPr>
        <w:t xml:space="preserve"> план-програм</w:t>
      </w:r>
      <w:r>
        <w:rPr>
          <w:rFonts w:ascii="Verdana" w:hAnsi="Verdana"/>
          <w:b/>
          <w:sz w:val="20"/>
          <w:szCs w:val="20"/>
          <w:lang w:val="bg-BG"/>
        </w:rPr>
        <w:t xml:space="preserve">и, </w:t>
      </w:r>
      <w:r w:rsidRPr="00C14C80">
        <w:rPr>
          <w:rFonts w:ascii="Verdana" w:hAnsi="Verdana"/>
          <w:sz w:val="20"/>
          <w:szCs w:val="20"/>
          <w:lang w:val="bg-BG"/>
        </w:rPr>
        <w:t>като не се спазва изискуемият формат за начина на докладване</w:t>
      </w:r>
      <w:r w:rsidR="00775CF8">
        <w:rPr>
          <w:rFonts w:ascii="Verdana" w:hAnsi="Verdana"/>
          <w:sz w:val="20"/>
          <w:szCs w:val="20"/>
          <w:lang w:val="bg-BG"/>
        </w:rPr>
        <w:t>, не се докладва по същество, информацията не с</w:t>
      </w:r>
      <w:r w:rsidR="00935B3D">
        <w:rPr>
          <w:rFonts w:ascii="Verdana" w:hAnsi="Verdana"/>
          <w:sz w:val="20"/>
          <w:szCs w:val="20"/>
          <w:lang w:val="bg-BG"/>
        </w:rPr>
        <w:t xml:space="preserve">ъответства на действителността и/или е </w:t>
      </w:r>
      <w:r w:rsidR="00775CF8">
        <w:rPr>
          <w:rFonts w:ascii="Verdana" w:hAnsi="Verdana"/>
          <w:sz w:val="20"/>
          <w:szCs w:val="20"/>
          <w:lang w:val="bg-BG"/>
        </w:rPr>
        <w:t>копирана от доклада за предходната година</w:t>
      </w:r>
      <w:r>
        <w:rPr>
          <w:rFonts w:ascii="Verdana" w:hAnsi="Verdana"/>
          <w:sz w:val="20"/>
          <w:szCs w:val="20"/>
          <w:lang w:val="bg-BG"/>
        </w:rPr>
        <w:t>.</w:t>
      </w:r>
      <w:r w:rsidR="00210258">
        <w:rPr>
          <w:rFonts w:ascii="Verdana" w:hAnsi="Verdana"/>
          <w:sz w:val="20"/>
          <w:szCs w:val="20"/>
          <w:lang w:val="bg-BG"/>
        </w:rPr>
        <w:t xml:space="preserve"> </w:t>
      </w:r>
      <w:r w:rsidRPr="00C14C80">
        <w:rPr>
          <w:rFonts w:ascii="Verdana" w:eastAsia="Calibri" w:hAnsi="Verdana" w:cs="Calibri"/>
          <w:sz w:val="20"/>
          <w:szCs w:val="20"/>
          <w:lang w:val="bg-BG"/>
        </w:rPr>
        <w:t>Необходимо</w:t>
      </w:r>
      <w:r>
        <w:rPr>
          <w:rFonts w:ascii="Verdana" w:eastAsia="Calibri" w:hAnsi="Verdana" w:cs="Calibri"/>
          <w:sz w:val="20"/>
          <w:szCs w:val="20"/>
          <w:lang w:val="bg-BG"/>
        </w:rPr>
        <w:t xml:space="preserve"> е </w:t>
      </w:r>
      <w:r w:rsidRPr="00C14C80">
        <w:rPr>
          <w:rFonts w:ascii="Verdana" w:eastAsia="Calibri" w:hAnsi="Verdana" w:cs="Calibri"/>
          <w:sz w:val="20"/>
          <w:szCs w:val="20"/>
          <w:lang w:val="bg-BG"/>
        </w:rPr>
        <w:t>оптимизиране на процеса по набиране и представяне на информация</w:t>
      </w:r>
      <w:r>
        <w:rPr>
          <w:rFonts w:ascii="Verdana" w:eastAsia="Calibri" w:hAnsi="Verdana" w:cs="Calibri"/>
          <w:sz w:val="20"/>
          <w:szCs w:val="20"/>
          <w:lang w:val="bg-BG"/>
        </w:rPr>
        <w:t>та</w:t>
      </w:r>
      <w:r w:rsidRPr="00C14C80">
        <w:rPr>
          <w:rFonts w:ascii="Verdana" w:eastAsia="Calibri" w:hAnsi="Verdana" w:cs="Calibri"/>
          <w:sz w:val="20"/>
          <w:szCs w:val="20"/>
          <w:lang w:val="bg-BG"/>
        </w:rPr>
        <w:t xml:space="preserve"> за </w:t>
      </w:r>
      <w:r>
        <w:rPr>
          <w:rFonts w:ascii="Verdana" w:eastAsia="Calibri" w:hAnsi="Verdana" w:cs="Calibri"/>
          <w:sz w:val="20"/>
          <w:szCs w:val="20"/>
          <w:lang w:val="bg-BG"/>
        </w:rPr>
        <w:t>изпълнение</w:t>
      </w:r>
      <w:r w:rsidRPr="00C14C80">
        <w:rPr>
          <w:rFonts w:ascii="Verdana" w:eastAsia="Calibri" w:hAnsi="Verdana" w:cs="Calibri"/>
          <w:sz w:val="20"/>
          <w:szCs w:val="20"/>
          <w:lang w:val="bg-BG"/>
        </w:rPr>
        <w:t xml:space="preserve"> на заложени</w:t>
      </w:r>
      <w:r>
        <w:rPr>
          <w:rFonts w:ascii="Verdana" w:eastAsia="Calibri" w:hAnsi="Verdana" w:cs="Calibri"/>
          <w:sz w:val="20"/>
          <w:szCs w:val="20"/>
          <w:lang w:val="bg-BG"/>
        </w:rPr>
        <w:t>те</w:t>
      </w:r>
      <w:r w:rsidRPr="00C14C80">
        <w:rPr>
          <w:rFonts w:ascii="Verdana" w:eastAsia="Calibri" w:hAnsi="Verdana" w:cs="Calibri"/>
          <w:sz w:val="20"/>
          <w:szCs w:val="20"/>
          <w:lang w:val="bg-BG"/>
        </w:rPr>
        <w:t xml:space="preserve"> </w:t>
      </w:r>
      <w:r>
        <w:rPr>
          <w:rFonts w:ascii="Verdana" w:eastAsia="Calibri" w:hAnsi="Verdana" w:cs="Calibri"/>
          <w:sz w:val="20"/>
          <w:szCs w:val="20"/>
          <w:lang w:val="bg-BG"/>
        </w:rPr>
        <w:t>мерки в общинскит</w:t>
      </w:r>
      <w:r w:rsidR="00C5568C">
        <w:rPr>
          <w:rFonts w:ascii="Verdana" w:eastAsia="Calibri" w:hAnsi="Verdana" w:cs="Calibri"/>
          <w:sz w:val="20"/>
          <w:szCs w:val="20"/>
          <w:lang w:val="bg-BG"/>
        </w:rPr>
        <w:t>е п</w:t>
      </w:r>
      <w:r>
        <w:rPr>
          <w:rFonts w:ascii="Verdana" w:eastAsia="Calibri" w:hAnsi="Verdana" w:cs="Calibri"/>
          <w:sz w:val="20"/>
          <w:szCs w:val="20"/>
          <w:lang w:val="bg-BG"/>
        </w:rPr>
        <w:t>лан-програми.</w:t>
      </w:r>
      <w:r w:rsidR="00B365D6">
        <w:rPr>
          <w:rFonts w:ascii="Verdana" w:eastAsia="Calibri" w:hAnsi="Verdana" w:cs="Calibri"/>
          <w:sz w:val="20"/>
          <w:szCs w:val="20"/>
          <w:lang w:val="bg-BG"/>
        </w:rPr>
        <w:t xml:space="preserve"> </w:t>
      </w:r>
    </w:p>
    <w:p w:rsidR="00A56A12" w:rsidRDefault="000E7820" w:rsidP="00210258">
      <w:pPr>
        <w:ind w:firstLine="720"/>
        <w:jc w:val="both"/>
        <w:rPr>
          <w:rFonts w:ascii="Verdana" w:hAnsi="Verdana"/>
          <w:sz w:val="20"/>
          <w:szCs w:val="20"/>
          <w:lang w:val="bg-BG"/>
        </w:rPr>
      </w:pPr>
      <w:r>
        <w:rPr>
          <w:rFonts w:ascii="Verdana" w:hAnsi="Verdana"/>
          <w:sz w:val="20"/>
          <w:szCs w:val="20"/>
          <w:lang w:val="bg-BG"/>
        </w:rPr>
        <w:t>Предвид констатациите,</w:t>
      </w:r>
      <w:r w:rsidR="007E3590">
        <w:rPr>
          <w:rFonts w:ascii="Verdana" w:hAnsi="Verdana"/>
          <w:sz w:val="20"/>
          <w:szCs w:val="20"/>
          <w:lang w:val="bg-BG"/>
        </w:rPr>
        <w:t xml:space="preserve"> </w:t>
      </w:r>
      <w:r w:rsidR="007E3590" w:rsidRPr="009A4C28">
        <w:rPr>
          <w:rFonts w:ascii="Verdana" w:hAnsi="Verdana"/>
          <w:b/>
          <w:sz w:val="20"/>
          <w:szCs w:val="20"/>
          <w:lang w:val="bg-BG"/>
        </w:rPr>
        <w:t>секретариатът на ОКБДП</w:t>
      </w:r>
      <w:r w:rsidR="007E3590">
        <w:rPr>
          <w:rFonts w:ascii="Verdana" w:hAnsi="Verdana"/>
          <w:sz w:val="20"/>
          <w:szCs w:val="20"/>
          <w:lang w:val="bg-BG"/>
        </w:rPr>
        <w:t xml:space="preserve"> отправя</w:t>
      </w:r>
      <w:r w:rsidR="00A56A12">
        <w:rPr>
          <w:rFonts w:ascii="Verdana" w:hAnsi="Verdana"/>
          <w:sz w:val="20"/>
          <w:szCs w:val="20"/>
          <w:lang w:val="bg-BG"/>
        </w:rPr>
        <w:t xml:space="preserve"> следните предложения към ДАБДП:</w:t>
      </w:r>
    </w:p>
    <w:p w:rsidR="007E3590" w:rsidRDefault="009A4C28" w:rsidP="005E6D36">
      <w:pPr>
        <w:pStyle w:val="a4"/>
        <w:numPr>
          <w:ilvl w:val="0"/>
          <w:numId w:val="8"/>
        </w:numPr>
        <w:jc w:val="both"/>
        <w:rPr>
          <w:rFonts w:ascii="Verdana" w:hAnsi="Verdana"/>
          <w:sz w:val="20"/>
          <w:szCs w:val="20"/>
          <w:lang w:val="bg-BG"/>
        </w:rPr>
      </w:pPr>
      <w:r>
        <w:rPr>
          <w:rFonts w:ascii="Verdana" w:hAnsi="Verdana"/>
          <w:sz w:val="20"/>
          <w:szCs w:val="20"/>
          <w:lang w:val="bg-BG"/>
        </w:rPr>
        <w:t>Да представи за сведение</w:t>
      </w:r>
      <w:r w:rsidR="007E3590" w:rsidRPr="00A56A12">
        <w:rPr>
          <w:rFonts w:ascii="Verdana" w:hAnsi="Verdana"/>
          <w:sz w:val="20"/>
          <w:szCs w:val="20"/>
          <w:lang w:val="bg-BG"/>
        </w:rPr>
        <w:t xml:space="preserve"> Годишен областен доклад, който в максимална степен отговаря на изискванията, така че същият да послужи като образец за общините при попълването на отделните раздели от доклада. Това </w:t>
      </w:r>
      <w:r>
        <w:rPr>
          <w:rFonts w:ascii="Verdana" w:hAnsi="Verdana"/>
          <w:sz w:val="20"/>
          <w:szCs w:val="20"/>
          <w:lang w:val="bg-BG"/>
        </w:rPr>
        <w:t>би било от полза</w:t>
      </w:r>
      <w:r w:rsidR="007E3590" w:rsidRPr="00A56A12">
        <w:rPr>
          <w:rFonts w:ascii="Verdana" w:hAnsi="Verdana"/>
          <w:sz w:val="20"/>
          <w:szCs w:val="20"/>
          <w:lang w:val="bg-BG"/>
        </w:rPr>
        <w:t xml:space="preserve">, тъй като независимо от </w:t>
      </w:r>
      <w:r w:rsidR="001848AE">
        <w:rPr>
          <w:rFonts w:ascii="Verdana" w:hAnsi="Verdana"/>
          <w:sz w:val="20"/>
          <w:szCs w:val="20"/>
          <w:lang w:val="bg-BG"/>
        </w:rPr>
        <w:t>предоставените</w:t>
      </w:r>
      <w:r w:rsidR="007E3590" w:rsidRPr="00A56A12">
        <w:rPr>
          <w:rFonts w:ascii="Verdana" w:hAnsi="Verdana"/>
          <w:sz w:val="20"/>
          <w:szCs w:val="20"/>
          <w:lang w:val="bg-BG"/>
        </w:rPr>
        <w:t xml:space="preserve"> указания, докладваната информация е в широки граници и често не е релевантна на </w:t>
      </w:r>
      <w:r w:rsidR="003F05A6" w:rsidRPr="00A56A12">
        <w:rPr>
          <w:rFonts w:ascii="Verdana" w:hAnsi="Verdana"/>
          <w:sz w:val="20"/>
          <w:szCs w:val="20"/>
          <w:lang w:val="bg-BG"/>
        </w:rPr>
        <w:t>съответната</w:t>
      </w:r>
      <w:r w:rsidR="007E3590" w:rsidRPr="00A56A12">
        <w:rPr>
          <w:rFonts w:ascii="Verdana" w:hAnsi="Verdana"/>
          <w:sz w:val="20"/>
          <w:szCs w:val="20"/>
          <w:lang w:val="bg-BG"/>
        </w:rPr>
        <w:t xml:space="preserve"> мярка.</w:t>
      </w:r>
    </w:p>
    <w:p w:rsidR="00A56A12" w:rsidRDefault="009A4C28" w:rsidP="005E6D36">
      <w:pPr>
        <w:pStyle w:val="a4"/>
        <w:numPr>
          <w:ilvl w:val="0"/>
          <w:numId w:val="8"/>
        </w:numPr>
        <w:jc w:val="both"/>
        <w:rPr>
          <w:rFonts w:ascii="Verdana" w:hAnsi="Verdana"/>
          <w:sz w:val="20"/>
          <w:szCs w:val="20"/>
          <w:lang w:val="bg-BG"/>
        </w:rPr>
      </w:pPr>
      <w:r>
        <w:rPr>
          <w:rFonts w:ascii="Verdana" w:hAnsi="Verdana"/>
          <w:sz w:val="20"/>
          <w:szCs w:val="20"/>
          <w:lang w:val="bg-BG"/>
        </w:rPr>
        <w:t>У</w:t>
      </w:r>
      <w:r w:rsidR="00A56A12" w:rsidRPr="00A56A12">
        <w:rPr>
          <w:rFonts w:ascii="Verdana" w:hAnsi="Verdana"/>
          <w:sz w:val="20"/>
          <w:szCs w:val="20"/>
          <w:lang w:val="bg-BG"/>
        </w:rPr>
        <w:t>становено</w:t>
      </w:r>
      <w:r w:rsidR="001848AE">
        <w:rPr>
          <w:rFonts w:ascii="Verdana" w:hAnsi="Verdana"/>
          <w:sz w:val="20"/>
          <w:szCs w:val="20"/>
          <w:lang w:val="bg-BG"/>
        </w:rPr>
        <w:t>то</w:t>
      </w:r>
      <w:r w:rsidR="00A56A12" w:rsidRPr="00A56A12">
        <w:rPr>
          <w:rFonts w:ascii="Verdana" w:hAnsi="Verdana"/>
          <w:sz w:val="20"/>
          <w:szCs w:val="20"/>
          <w:lang w:val="bg-BG"/>
        </w:rPr>
        <w:t xml:space="preserve"> неразбиране на въпросите, тълкуване в широки граници и избирателно предоставяне на отговори, които </w:t>
      </w:r>
      <w:r w:rsidR="001848AE">
        <w:rPr>
          <w:rFonts w:ascii="Verdana" w:hAnsi="Verdana"/>
          <w:sz w:val="20"/>
          <w:szCs w:val="20"/>
          <w:lang w:val="bg-BG"/>
        </w:rPr>
        <w:t>не са по същество,</w:t>
      </w:r>
      <w:r>
        <w:rPr>
          <w:rFonts w:ascii="Verdana" w:hAnsi="Verdana"/>
          <w:sz w:val="20"/>
          <w:szCs w:val="20"/>
          <w:lang w:val="bg-BG"/>
        </w:rPr>
        <w:t xml:space="preserve"> </w:t>
      </w:r>
      <w:r w:rsidR="000E7820">
        <w:rPr>
          <w:rFonts w:ascii="Verdana" w:hAnsi="Verdana"/>
          <w:sz w:val="20"/>
          <w:szCs w:val="20"/>
          <w:lang w:val="bg-BG"/>
        </w:rPr>
        <w:t>свидетелства</w:t>
      </w:r>
      <w:r w:rsidR="00A56A12" w:rsidRPr="00A56A12">
        <w:rPr>
          <w:rFonts w:ascii="Verdana" w:hAnsi="Verdana"/>
          <w:sz w:val="20"/>
          <w:szCs w:val="20"/>
          <w:lang w:val="bg-BG"/>
        </w:rPr>
        <w:t xml:space="preserve"> за затрудненията, които срещат членовете на ОКБДП при докладването по зададените образци. Решение мо</w:t>
      </w:r>
      <w:r w:rsidR="00A56A12">
        <w:rPr>
          <w:rFonts w:ascii="Verdana" w:hAnsi="Verdana"/>
          <w:sz w:val="20"/>
          <w:szCs w:val="20"/>
          <w:lang w:val="bg-BG"/>
        </w:rPr>
        <w:t xml:space="preserve">же да се търси в две насоки: </w:t>
      </w:r>
      <w:r w:rsidR="00A56A12" w:rsidRPr="00A56A12">
        <w:rPr>
          <w:rFonts w:ascii="Verdana" w:hAnsi="Verdana"/>
          <w:sz w:val="20"/>
          <w:szCs w:val="20"/>
          <w:lang w:val="bg-BG"/>
        </w:rPr>
        <w:t>по-конкретно, точно и ясно формулиране н</w:t>
      </w:r>
      <w:r w:rsidR="00A56A12">
        <w:rPr>
          <w:rFonts w:ascii="Verdana" w:hAnsi="Verdana"/>
          <w:sz w:val="20"/>
          <w:szCs w:val="20"/>
          <w:lang w:val="bg-BG"/>
        </w:rPr>
        <w:t xml:space="preserve">а мерките за докладване и/или </w:t>
      </w:r>
      <w:r w:rsidR="00A56A12" w:rsidRPr="00A56A12">
        <w:rPr>
          <w:rFonts w:ascii="Verdana" w:hAnsi="Verdana"/>
          <w:sz w:val="20"/>
          <w:szCs w:val="20"/>
          <w:lang w:val="bg-BG"/>
        </w:rPr>
        <w:t>допълнително дешифриране на въпросите с конкретно посочване на информацията, която следва да се представи по всеки от тях.</w:t>
      </w:r>
    </w:p>
    <w:p w:rsidR="00A56A12" w:rsidRPr="00A56A12" w:rsidRDefault="001848AE" w:rsidP="005E6D36">
      <w:pPr>
        <w:pStyle w:val="a4"/>
        <w:numPr>
          <w:ilvl w:val="0"/>
          <w:numId w:val="8"/>
        </w:numPr>
        <w:jc w:val="both"/>
        <w:rPr>
          <w:rFonts w:ascii="Verdana" w:hAnsi="Verdana"/>
          <w:sz w:val="20"/>
          <w:szCs w:val="20"/>
          <w:lang w:val="bg-BG"/>
        </w:rPr>
      </w:pPr>
      <w:r>
        <w:rPr>
          <w:rFonts w:ascii="Verdana" w:hAnsi="Verdana"/>
          <w:sz w:val="20"/>
          <w:szCs w:val="20"/>
          <w:lang w:val="bg-BG"/>
        </w:rPr>
        <w:t xml:space="preserve">Недостатъчният </w:t>
      </w:r>
      <w:r w:rsidR="00A56A12" w:rsidRPr="00A56A12">
        <w:rPr>
          <w:rFonts w:ascii="Verdana" w:hAnsi="Verdana"/>
          <w:sz w:val="20"/>
          <w:szCs w:val="20"/>
          <w:lang w:val="bg-BG"/>
        </w:rPr>
        <w:t>административен капацитет и ресурси за съблюдаване на установената рамка за реализиране на заложените мерки за упра</w:t>
      </w:r>
      <w:r w:rsidR="009A4C28">
        <w:rPr>
          <w:rFonts w:ascii="Verdana" w:hAnsi="Verdana"/>
          <w:sz w:val="20"/>
          <w:szCs w:val="20"/>
          <w:lang w:val="bg-BG"/>
        </w:rPr>
        <w:t>влениет</w:t>
      </w:r>
      <w:r>
        <w:rPr>
          <w:rFonts w:ascii="Verdana" w:hAnsi="Verdana"/>
          <w:sz w:val="20"/>
          <w:szCs w:val="20"/>
          <w:lang w:val="bg-BG"/>
        </w:rPr>
        <w:t xml:space="preserve">о на пътната безопасност </w:t>
      </w:r>
      <w:r w:rsidR="00A56A12" w:rsidRPr="00A56A12">
        <w:rPr>
          <w:rFonts w:ascii="Verdana" w:hAnsi="Verdana"/>
          <w:sz w:val="20"/>
          <w:szCs w:val="20"/>
          <w:lang w:val="bg-BG"/>
        </w:rPr>
        <w:t xml:space="preserve">налага да се продължи работата в посока развитие потенциала на човешкия фактор чрез провеждане на целенасочени обучения и оказване на експертна подкрепа за членовете на </w:t>
      </w:r>
      <w:r>
        <w:rPr>
          <w:rFonts w:ascii="Verdana" w:hAnsi="Verdana"/>
          <w:sz w:val="20"/>
          <w:szCs w:val="20"/>
          <w:lang w:val="bg-BG"/>
        </w:rPr>
        <w:t>ОК</w:t>
      </w:r>
      <w:r w:rsidR="00A56A12" w:rsidRPr="00A56A12">
        <w:rPr>
          <w:rFonts w:ascii="Verdana" w:hAnsi="Verdana"/>
          <w:sz w:val="20"/>
          <w:szCs w:val="20"/>
          <w:lang w:val="bg-BG"/>
        </w:rPr>
        <w:t>БДП.</w:t>
      </w:r>
    </w:p>
    <w:p w:rsidR="00282462" w:rsidRPr="00282462" w:rsidRDefault="00BE5789" w:rsidP="004E56DD">
      <w:pPr>
        <w:ind w:firstLine="720"/>
        <w:jc w:val="both"/>
        <w:rPr>
          <w:rFonts w:ascii="Verdana" w:hAnsi="Verdana" w:cs="Verdana"/>
          <w:sz w:val="20"/>
          <w:szCs w:val="20"/>
          <w:lang w:val="bg-BG"/>
        </w:rPr>
      </w:pPr>
      <w:r w:rsidRPr="00282462">
        <w:rPr>
          <w:rFonts w:ascii="Verdana" w:hAnsi="Verdana" w:cs="Verdana"/>
          <w:b/>
          <w:sz w:val="20"/>
          <w:szCs w:val="20"/>
          <w:lang w:val="bg-BG"/>
        </w:rPr>
        <w:t>ЦСМП</w:t>
      </w:r>
      <w:r w:rsidRPr="00282462">
        <w:rPr>
          <w:rFonts w:ascii="Verdana" w:hAnsi="Verdana" w:cs="Verdana"/>
          <w:sz w:val="20"/>
          <w:szCs w:val="20"/>
          <w:lang w:val="bg-BG"/>
        </w:rPr>
        <w:t xml:space="preserve">: </w:t>
      </w:r>
      <w:r w:rsidR="00282462" w:rsidRPr="00282462">
        <w:rPr>
          <w:rFonts w:ascii="Verdana" w:hAnsi="Verdana" w:cs="Verdana"/>
          <w:sz w:val="20"/>
          <w:szCs w:val="20"/>
          <w:lang w:val="bg-BG"/>
        </w:rPr>
        <w:t>Осъществяване на по-добра координация със службите за спешно реагиране. Провеждане на регулярни обучения – 2 пъти в годината.</w:t>
      </w:r>
    </w:p>
    <w:p w:rsidR="00901133" w:rsidRPr="00956521" w:rsidRDefault="00985153" w:rsidP="009443DF">
      <w:pPr>
        <w:ind w:firstLine="720"/>
        <w:jc w:val="both"/>
        <w:rPr>
          <w:rFonts w:ascii="Verdana" w:hAnsi="Verdana"/>
          <w:b/>
          <w:sz w:val="20"/>
          <w:szCs w:val="20"/>
          <w:lang w:val="bg-BG"/>
        </w:rPr>
      </w:pPr>
      <w:r w:rsidRPr="00956521">
        <w:rPr>
          <w:rFonts w:ascii="Verdana" w:hAnsi="Verdana"/>
          <w:b/>
          <w:sz w:val="20"/>
          <w:szCs w:val="20"/>
          <w:lang w:val="bg-BG"/>
        </w:rPr>
        <w:t>РЗИ</w:t>
      </w:r>
      <w:r w:rsidR="00B97A4E" w:rsidRPr="00956521">
        <w:rPr>
          <w:rFonts w:ascii="Verdana" w:hAnsi="Verdana"/>
          <w:b/>
          <w:sz w:val="20"/>
          <w:szCs w:val="20"/>
          <w:lang w:val="bg-BG"/>
        </w:rPr>
        <w:t xml:space="preserve"> – Търговище </w:t>
      </w:r>
      <w:r w:rsidRPr="00956521">
        <w:rPr>
          <w:rFonts w:ascii="Verdana" w:hAnsi="Verdana"/>
          <w:sz w:val="20"/>
          <w:szCs w:val="20"/>
          <w:lang w:val="bg-BG"/>
        </w:rPr>
        <w:t>с готовност би приела разработени материали по БДП под формата на информационни брошури, листовки, флаери, с цел тяхното разпространение и предоставяне на целевите групи.</w:t>
      </w:r>
    </w:p>
    <w:sectPr w:rsidR="00901133" w:rsidRPr="00956521" w:rsidSect="00E214A1">
      <w:footerReference w:type="default" r:id="rId24"/>
      <w:pgSz w:w="15840" w:h="12240" w:orient="landscape"/>
      <w:pgMar w:top="709" w:right="1417" w:bottom="993"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0A4" w:rsidRDefault="004970A4" w:rsidP="00EF6C12">
      <w:pPr>
        <w:spacing w:after="0" w:line="240" w:lineRule="auto"/>
      </w:pPr>
      <w:r>
        <w:separator/>
      </w:r>
    </w:p>
  </w:endnote>
  <w:endnote w:type="continuationSeparator" w:id="0">
    <w:p w:rsidR="004970A4" w:rsidRDefault="004970A4" w:rsidP="00EF6C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287959"/>
      <w:docPartObj>
        <w:docPartGallery w:val="Page Numbers (Bottom of Page)"/>
        <w:docPartUnique/>
      </w:docPartObj>
    </w:sdtPr>
    <w:sdtEndPr>
      <w:rPr>
        <w:noProof/>
      </w:rPr>
    </w:sdtEndPr>
    <w:sdtContent>
      <w:p w:rsidR="004E6337" w:rsidRDefault="004E6337">
        <w:pPr>
          <w:pStyle w:val="a9"/>
          <w:jc w:val="right"/>
        </w:pPr>
        <w:r>
          <w:fldChar w:fldCharType="begin"/>
        </w:r>
        <w:r>
          <w:instrText xml:space="preserve"> PAGE   \* MERGEFORMAT </w:instrText>
        </w:r>
        <w:r>
          <w:fldChar w:fldCharType="separate"/>
        </w:r>
        <w:r w:rsidR="0003197D">
          <w:rPr>
            <w:noProof/>
          </w:rPr>
          <w:t>13</w:t>
        </w:r>
        <w:r>
          <w:rPr>
            <w:noProof/>
          </w:rPr>
          <w:fldChar w:fldCharType="end"/>
        </w:r>
      </w:p>
    </w:sdtContent>
  </w:sdt>
  <w:p w:rsidR="004E6337" w:rsidRDefault="004E6337">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0A4" w:rsidRDefault="004970A4" w:rsidP="00EF6C12">
      <w:pPr>
        <w:spacing w:after="0" w:line="240" w:lineRule="auto"/>
      </w:pPr>
      <w:r>
        <w:separator/>
      </w:r>
    </w:p>
  </w:footnote>
  <w:footnote w:type="continuationSeparator" w:id="0">
    <w:p w:rsidR="004970A4" w:rsidRDefault="004970A4" w:rsidP="00EF6C1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A33FC"/>
    <w:multiLevelType w:val="hybridMultilevel"/>
    <w:tmpl w:val="45A4234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10539BC"/>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3ED3B1C"/>
    <w:multiLevelType w:val="hybridMultilevel"/>
    <w:tmpl w:val="77927BF0"/>
    <w:lvl w:ilvl="0" w:tplc="09B0F9B6">
      <w:start w:val="3"/>
      <w:numFmt w:val="bullet"/>
      <w:lvlText w:val="-"/>
      <w:lvlJc w:val="left"/>
      <w:pPr>
        <w:ind w:left="780" w:hanging="360"/>
      </w:pPr>
      <w:rPr>
        <w:rFonts w:ascii="Verdana" w:eastAsiaTheme="minorHAnsi" w:hAnsi="Verdana" w:cstheme="minorBidi" w:hint="default"/>
      </w:rPr>
    </w:lvl>
    <w:lvl w:ilvl="1" w:tplc="04020003">
      <w:start w:val="1"/>
      <w:numFmt w:val="bullet"/>
      <w:lvlText w:val="o"/>
      <w:lvlJc w:val="left"/>
      <w:pPr>
        <w:ind w:left="1500" w:hanging="360"/>
      </w:pPr>
      <w:rPr>
        <w:rFonts w:ascii="Courier New" w:hAnsi="Courier New" w:cs="Courier New" w:hint="default"/>
      </w:rPr>
    </w:lvl>
    <w:lvl w:ilvl="2" w:tplc="04020005">
      <w:start w:val="1"/>
      <w:numFmt w:val="bullet"/>
      <w:lvlText w:val=""/>
      <w:lvlJc w:val="left"/>
      <w:pPr>
        <w:ind w:left="2220" w:hanging="360"/>
      </w:pPr>
      <w:rPr>
        <w:rFonts w:ascii="Wingdings" w:hAnsi="Wingdings" w:hint="default"/>
      </w:rPr>
    </w:lvl>
    <w:lvl w:ilvl="3" w:tplc="04020001">
      <w:start w:val="1"/>
      <w:numFmt w:val="bullet"/>
      <w:lvlText w:val=""/>
      <w:lvlJc w:val="left"/>
      <w:pPr>
        <w:ind w:left="2940" w:hanging="360"/>
      </w:pPr>
      <w:rPr>
        <w:rFonts w:ascii="Symbol" w:hAnsi="Symbol" w:hint="default"/>
      </w:rPr>
    </w:lvl>
    <w:lvl w:ilvl="4" w:tplc="04020003">
      <w:start w:val="1"/>
      <w:numFmt w:val="bullet"/>
      <w:lvlText w:val="o"/>
      <w:lvlJc w:val="left"/>
      <w:pPr>
        <w:ind w:left="3660" w:hanging="360"/>
      </w:pPr>
      <w:rPr>
        <w:rFonts w:ascii="Courier New" w:hAnsi="Courier New" w:cs="Courier New" w:hint="default"/>
      </w:rPr>
    </w:lvl>
    <w:lvl w:ilvl="5" w:tplc="04020005">
      <w:start w:val="1"/>
      <w:numFmt w:val="bullet"/>
      <w:lvlText w:val=""/>
      <w:lvlJc w:val="left"/>
      <w:pPr>
        <w:ind w:left="4380" w:hanging="360"/>
      </w:pPr>
      <w:rPr>
        <w:rFonts w:ascii="Wingdings" w:hAnsi="Wingdings" w:hint="default"/>
      </w:rPr>
    </w:lvl>
    <w:lvl w:ilvl="6" w:tplc="04020001">
      <w:start w:val="1"/>
      <w:numFmt w:val="bullet"/>
      <w:lvlText w:val=""/>
      <w:lvlJc w:val="left"/>
      <w:pPr>
        <w:ind w:left="5100" w:hanging="360"/>
      </w:pPr>
      <w:rPr>
        <w:rFonts w:ascii="Symbol" w:hAnsi="Symbol" w:hint="default"/>
      </w:rPr>
    </w:lvl>
    <w:lvl w:ilvl="7" w:tplc="04020003">
      <w:start w:val="1"/>
      <w:numFmt w:val="bullet"/>
      <w:lvlText w:val="o"/>
      <w:lvlJc w:val="left"/>
      <w:pPr>
        <w:ind w:left="5820" w:hanging="360"/>
      </w:pPr>
      <w:rPr>
        <w:rFonts w:ascii="Courier New" w:hAnsi="Courier New" w:cs="Courier New" w:hint="default"/>
      </w:rPr>
    </w:lvl>
    <w:lvl w:ilvl="8" w:tplc="04020005">
      <w:start w:val="1"/>
      <w:numFmt w:val="bullet"/>
      <w:lvlText w:val=""/>
      <w:lvlJc w:val="left"/>
      <w:pPr>
        <w:ind w:left="6540" w:hanging="360"/>
      </w:pPr>
      <w:rPr>
        <w:rFonts w:ascii="Wingdings" w:hAnsi="Wingdings" w:hint="default"/>
      </w:rPr>
    </w:lvl>
  </w:abstractNum>
  <w:abstractNum w:abstractNumId="3" w15:restartNumberingAfterBreak="0">
    <w:nsid w:val="04B82CA0"/>
    <w:multiLevelType w:val="hybridMultilevel"/>
    <w:tmpl w:val="E49CBA9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05622BC2"/>
    <w:multiLevelType w:val="hybridMultilevel"/>
    <w:tmpl w:val="C8946346"/>
    <w:lvl w:ilvl="0" w:tplc="974850BC">
      <w:start w:val="1"/>
      <w:numFmt w:val="bullet"/>
      <w:lvlText w:val=""/>
      <w:lvlJc w:val="left"/>
      <w:pPr>
        <w:ind w:left="1167" w:hanging="360"/>
      </w:pPr>
      <w:rPr>
        <w:rFonts w:ascii="Wingdings" w:hAnsi="Wingdings" w:hint="default"/>
        <w:color w:val="000000" w:themeColor="text1"/>
      </w:rPr>
    </w:lvl>
    <w:lvl w:ilvl="1" w:tplc="04090003">
      <w:start w:val="1"/>
      <w:numFmt w:val="bullet"/>
      <w:lvlText w:val="o"/>
      <w:lvlJc w:val="left"/>
      <w:pPr>
        <w:ind w:left="1887" w:hanging="360"/>
      </w:pPr>
      <w:rPr>
        <w:rFonts w:ascii="Courier New" w:hAnsi="Courier New" w:cs="Courier New" w:hint="default"/>
      </w:rPr>
    </w:lvl>
    <w:lvl w:ilvl="2" w:tplc="04090005">
      <w:start w:val="1"/>
      <w:numFmt w:val="bullet"/>
      <w:lvlText w:val=""/>
      <w:lvlJc w:val="left"/>
      <w:pPr>
        <w:ind w:left="2607" w:hanging="360"/>
      </w:pPr>
      <w:rPr>
        <w:rFonts w:ascii="Wingdings" w:hAnsi="Wingdings" w:hint="default"/>
      </w:rPr>
    </w:lvl>
    <w:lvl w:ilvl="3" w:tplc="04090001">
      <w:start w:val="1"/>
      <w:numFmt w:val="bullet"/>
      <w:lvlText w:val=""/>
      <w:lvlJc w:val="left"/>
      <w:pPr>
        <w:ind w:left="3327" w:hanging="360"/>
      </w:pPr>
      <w:rPr>
        <w:rFonts w:ascii="Symbol" w:hAnsi="Symbol" w:hint="default"/>
      </w:rPr>
    </w:lvl>
    <w:lvl w:ilvl="4" w:tplc="04090003">
      <w:start w:val="1"/>
      <w:numFmt w:val="bullet"/>
      <w:lvlText w:val="o"/>
      <w:lvlJc w:val="left"/>
      <w:pPr>
        <w:ind w:left="4047" w:hanging="360"/>
      </w:pPr>
      <w:rPr>
        <w:rFonts w:ascii="Courier New" w:hAnsi="Courier New" w:cs="Courier New" w:hint="default"/>
      </w:rPr>
    </w:lvl>
    <w:lvl w:ilvl="5" w:tplc="04090005">
      <w:start w:val="1"/>
      <w:numFmt w:val="bullet"/>
      <w:lvlText w:val=""/>
      <w:lvlJc w:val="left"/>
      <w:pPr>
        <w:ind w:left="4767" w:hanging="360"/>
      </w:pPr>
      <w:rPr>
        <w:rFonts w:ascii="Wingdings" w:hAnsi="Wingdings" w:hint="default"/>
      </w:rPr>
    </w:lvl>
    <w:lvl w:ilvl="6" w:tplc="04090001">
      <w:start w:val="1"/>
      <w:numFmt w:val="bullet"/>
      <w:lvlText w:val=""/>
      <w:lvlJc w:val="left"/>
      <w:pPr>
        <w:ind w:left="5487" w:hanging="360"/>
      </w:pPr>
      <w:rPr>
        <w:rFonts w:ascii="Symbol" w:hAnsi="Symbol" w:hint="default"/>
      </w:rPr>
    </w:lvl>
    <w:lvl w:ilvl="7" w:tplc="04090003">
      <w:start w:val="1"/>
      <w:numFmt w:val="bullet"/>
      <w:lvlText w:val="o"/>
      <w:lvlJc w:val="left"/>
      <w:pPr>
        <w:ind w:left="6207" w:hanging="360"/>
      </w:pPr>
      <w:rPr>
        <w:rFonts w:ascii="Courier New" w:hAnsi="Courier New" w:cs="Courier New" w:hint="default"/>
      </w:rPr>
    </w:lvl>
    <w:lvl w:ilvl="8" w:tplc="04090005">
      <w:start w:val="1"/>
      <w:numFmt w:val="bullet"/>
      <w:lvlText w:val=""/>
      <w:lvlJc w:val="left"/>
      <w:pPr>
        <w:ind w:left="6927" w:hanging="360"/>
      </w:pPr>
      <w:rPr>
        <w:rFonts w:ascii="Wingdings" w:hAnsi="Wingdings" w:hint="default"/>
      </w:rPr>
    </w:lvl>
  </w:abstractNum>
  <w:abstractNum w:abstractNumId="5" w15:restartNumberingAfterBreak="0">
    <w:nsid w:val="05943061"/>
    <w:multiLevelType w:val="hybridMultilevel"/>
    <w:tmpl w:val="6AE41D5E"/>
    <w:lvl w:ilvl="0" w:tplc="DE34FAB8">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6" w15:restartNumberingAfterBreak="0">
    <w:nsid w:val="071E29AC"/>
    <w:multiLevelType w:val="hybridMultilevel"/>
    <w:tmpl w:val="BC64EE44"/>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095D6B88"/>
    <w:multiLevelType w:val="hybridMultilevel"/>
    <w:tmpl w:val="0E845DBA"/>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0A0220C7"/>
    <w:multiLevelType w:val="hybridMultilevel"/>
    <w:tmpl w:val="96604AD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0A8C49EF"/>
    <w:multiLevelType w:val="hybridMultilevel"/>
    <w:tmpl w:val="EE9A2548"/>
    <w:lvl w:ilvl="0" w:tplc="9F6EC1EA">
      <w:start w:val="1"/>
      <w:numFmt w:val="bullet"/>
      <w:lvlText w:val=""/>
      <w:lvlJc w:val="left"/>
      <w:pPr>
        <w:ind w:left="5039" w:hanging="360"/>
      </w:pPr>
      <w:rPr>
        <w:rFonts w:ascii="Wingdings" w:hAnsi="Wingdings"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0BA5DCA"/>
    <w:multiLevelType w:val="hybridMultilevel"/>
    <w:tmpl w:val="B8E0F4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0E7563"/>
    <w:multiLevelType w:val="hybridMultilevel"/>
    <w:tmpl w:val="40F43F8E"/>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1C2E4987"/>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3" w15:restartNumberingAfterBreak="0">
    <w:nsid w:val="1EF9767C"/>
    <w:multiLevelType w:val="hybridMultilevel"/>
    <w:tmpl w:val="112C1CF4"/>
    <w:lvl w:ilvl="0" w:tplc="3F40EFCA">
      <w:start w:val="1"/>
      <w:numFmt w:val="bullet"/>
      <w:lvlText w:val=""/>
      <w:lvlJc w:val="left"/>
      <w:pPr>
        <w:ind w:left="720" w:hanging="360"/>
      </w:pPr>
      <w:rPr>
        <w:rFonts w:ascii="Symbol" w:hAnsi="Symbol" w:hint="default"/>
        <w:color w:val="auto"/>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14" w15:restartNumberingAfterBreak="0">
    <w:nsid w:val="210F700D"/>
    <w:multiLevelType w:val="hybridMultilevel"/>
    <w:tmpl w:val="B88E91B0"/>
    <w:lvl w:ilvl="0" w:tplc="A6E658F8">
      <w:start w:val="2"/>
      <w:numFmt w:val="bullet"/>
      <w:lvlText w:val="-"/>
      <w:lvlJc w:val="left"/>
      <w:pPr>
        <w:ind w:left="820" w:hanging="360"/>
      </w:pPr>
      <w:rPr>
        <w:rFonts w:ascii="Verdana" w:eastAsia="Calibri" w:hAnsi="Verdana" w:cs="Calibri" w:hint="default"/>
      </w:rPr>
    </w:lvl>
    <w:lvl w:ilvl="1" w:tplc="04020003">
      <w:start w:val="1"/>
      <w:numFmt w:val="bullet"/>
      <w:lvlText w:val="o"/>
      <w:lvlJc w:val="left"/>
      <w:pPr>
        <w:ind w:left="1540" w:hanging="360"/>
      </w:pPr>
      <w:rPr>
        <w:rFonts w:ascii="Courier New" w:hAnsi="Courier New" w:cs="Courier New" w:hint="default"/>
      </w:rPr>
    </w:lvl>
    <w:lvl w:ilvl="2" w:tplc="04020005">
      <w:start w:val="1"/>
      <w:numFmt w:val="bullet"/>
      <w:lvlText w:val=""/>
      <w:lvlJc w:val="left"/>
      <w:pPr>
        <w:ind w:left="2260" w:hanging="360"/>
      </w:pPr>
      <w:rPr>
        <w:rFonts w:ascii="Wingdings" w:hAnsi="Wingdings" w:hint="default"/>
      </w:rPr>
    </w:lvl>
    <w:lvl w:ilvl="3" w:tplc="04020001">
      <w:start w:val="1"/>
      <w:numFmt w:val="bullet"/>
      <w:lvlText w:val=""/>
      <w:lvlJc w:val="left"/>
      <w:pPr>
        <w:ind w:left="2980" w:hanging="360"/>
      </w:pPr>
      <w:rPr>
        <w:rFonts w:ascii="Symbol" w:hAnsi="Symbol" w:hint="default"/>
      </w:rPr>
    </w:lvl>
    <w:lvl w:ilvl="4" w:tplc="04020003">
      <w:start w:val="1"/>
      <w:numFmt w:val="bullet"/>
      <w:lvlText w:val="o"/>
      <w:lvlJc w:val="left"/>
      <w:pPr>
        <w:ind w:left="3700" w:hanging="360"/>
      </w:pPr>
      <w:rPr>
        <w:rFonts w:ascii="Courier New" w:hAnsi="Courier New" w:cs="Courier New" w:hint="default"/>
      </w:rPr>
    </w:lvl>
    <w:lvl w:ilvl="5" w:tplc="04020005">
      <w:start w:val="1"/>
      <w:numFmt w:val="bullet"/>
      <w:lvlText w:val=""/>
      <w:lvlJc w:val="left"/>
      <w:pPr>
        <w:ind w:left="4420" w:hanging="360"/>
      </w:pPr>
      <w:rPr>
        <w:rFonts w:ascii="Wingdings" w:hAnsi="Wingdings" w:hint="default"/>
      </w:rPr>
    </w:lvl>
    <w:lvl w:ilvl="6" w:tplc="04020001">
      <w:start w:val="1"/>
      <w:numFmt w:val="bullet"/>
      <w:lvlText w:val=""/>
      <w:lvlJc w:val="left"/>
      <w:pPr>
        <w:ind w:left="5140" w:hanging="360"/>
      </w:pPr>
      <w:rPr>
        <w:rFonts w:ascii="Symbol" w:hAnsi="Symbol" w:hint="default"/>
      </w:rPr>
    </w:lvl>
    <w:lvl w:ilvl="7" w:tplc="04020003">
      <w:start w:val="1"/>
      <w:numFmt w:val="bullet"/>
      <w:lvlText w:val="o"/>
      <w:lvlJc w:val="left"/>
      <w:pPr>
        <w:ind w:left="5860" w:hanging="360"/>
      </w:pPr>
      <w:rPr>
        <w:rFonts w:ascii="Courier New" w:hAnsi="Courier New" w:cs="Courier New" w:hint="default"/>
      </w:rPr>
    </w:lvl>
    <w:lvl w:ilvl="8" w:tplc="04020005">
      <w:start w:val="1"/>
      <w:numFmt w:val="bullet"/>
      <w:lvlText w:val=""/>
      <w:lvlJc w:val="left"/>
      <w:pPr>
        <w:ind w:left="6580" w:hanging="360"/>
      </w:pPr>
      <w:rPr>
        <w:rFonts w:ascii="Wingdings" w:hAnsi="Wingdings" w:hint="default"/>
      </w:rPr>
    </w:lvl>
  </w:abstractNum>
  <w:abstractNum w:abstractNumId="15" w15:restartNumberingAfterBreak="0">
    <w:nsid w:val="22F673C6"/>
    <w:multiLevelType w:val="hybridMultilevel"/>
    <w:tmpl w:val="97120280"/>
    <w:lvl w:ilvl="0" w:tplc="04020001">
      <w:start w:val="1"/>
      <w:numFmt w:val="bullet"/>
      <w:lvlText w:val=""/>
      <w:lvlJc w:val="left"/>
      <w:pPr>
        <w:ind w:left="613" w:hanging="360"/>
      </w:pPr>
      <w:rPr>
        <w:rFonts w:ascii="Symbol" w:hAnsi="Symbol" w:hint="default"/>
      </w:rPr>
    </w:lvl>
    <w:lvl w:ilvl="1" w:tplc="04020003" w:tentative="1">
      <w:start w:val="1"/>
      <w:numFmt w:val="bullet"/>
      <w:lvlText w:val="o"/>
      <w:lvlJc w:val="left"/>
      <w:pPr>
        <w:ind w:left="1333" w:hanging="360"/>
      </w:pPr>
      <w:rPr>
        <w:rFonts w:ascii="Courier New" w:hAnsi="Courier New" w:cs="Courier New" w:hint="default"/>
      </w:rPr>
    </w:lvl>
    <w:lvl w:ilvl="2" w:tplc="04020005" w:tentative="1">
      <w:start w:val="1"/>
      <w:numFmt w:val="bullet"/>
      <w:lvlText w:val=""/>
      <w:lvlJc w:val="left"/>
      <w:pPr>
        <w:ind w:left="2053" w:hanging="360"/>
      </w:pPr>
      <w:rPr>
        <w:rFonts w:ascii="Wingdings" w:hAnsi="Wingdings" w:hint="default"/>
      </w:rPr>
    </w:lvl>
    <w:lvl w:ilvl="3" w:tplc="04020001" w:tentative="1">
      <w:start w:val="1"/>
      <w:numFmt w:val="bullet"/>
      <w:lvlText w:val=""/>
      <w:lvlJc w:val="left"/>
      <w:pPr>
        <w:ind w:left="2773" w:hanging="360"/>
      </w:pPr>
      <w:rPr>
        <w:rFonts w:ascii="Symbol" w:hAnsi="Symbol" w:hint="default"/>
      </w:rPr>
    </w:lvl>
    <w:lvl w:ilvl="4" w:tplc="04020003" w:tentative="1">
      <w:start w:val="1"/>
      <w:numFmt w:val="bullet"/>
      <w:lvlText w:val="o"/>
      <w:lvlJc w:val="left"/>
      <w:pPr>
        <w:ind w:left="3493" w:hanging="360"/>
      </w:pPr>
      <w:rPr>
        <w:rFonts w:ascii="Courier New" w:hAnsi="Courier New" w:cs="Courier New" w:hint="default"/>
      </w:rPr>
    </w:lvl>
    <w:lvl w:ilvl="5" w:tplc="04020005" w:tentative="1">
      <w:start w:val="1"/>
      <w:numFmt w:val="bullet"/>
      <w:lvlText w:val=""/>
      <w:lvlJc w:val="left"/>
      <w:pPr>
        <w:ind w:left="4213" w:hanging="360"/>
      </w:pPr>
      <w:rPr>
        <w:rFonts w:ascii="Wingdings" w:hAnsi="Wingdings" w:hint="default"/>
      </w:rPr>
    </w:lvl>
    <w:lvl w:ilvl="6" w:tplc="04020001" w:tentative="1">
      <w:start w:val="1"/>
      <w:numFmt w:val="bullet"/>
      <w:lvlText w:val=""/>
      <w:lvlJc w:val="left"/>
      <w:pPr>
        <w:ind w:left="4933" w:hanging="360"/>
      </w:pPr>
      <w:rPr>
        <w:rFonts w:ascii="Symbol" w:hAnsi="Symbol" w:hint="default"/>
      </w:rPr>
    </w:lvl>
    <w:lvl w:ilvl="7" w:tplc="04020003" w:tentative="1">
      <w:start w:val="1"/>
      <w:numFmt w:val="bullet"/>
      <w:lvlText w:val="o"/>
      <w:lvlJc w:val="left"/>
      <w:pPr>
        <w:ind w:left="5653" w:hanging="360"/>
      </w:pPr>
      <w:rPr>
        <w:rFonts w:ascii="Courier New" w:hAnsi="Courier New" w:cs="Courier New" w:hint="default"/>
      </w:rPr>
    </w:lvl>
    <w:lvl w:ilvl="8" w:tplc="04020005" w:tentative="1">
      <w:start w:val="1"/>
      <w:numFmt w:val="bullet"/>
      <w:lvlText w:val=""/>
      <w:lvlJc w:val="left"/>
      <w:pPr>
        <w:ind w:left="6373" w:hanging="360"/>
      </w:pPr>
      <w:rPr>
        <w:rFonts w:ascii="Wingdings" w:hAnsi="Wingdings" w:hint="default"/>
      </w:rPr>
    </w:lvl>
  </w:abstractNum>
  <w:abstractNum w:abstractNumId="16" w15:restartNumberingAfterBreak="0">
    <w:nsid w:val="24396840"/>
    <w:multiLevelType w:val="hybridMultilevel"/>
    <w:tmpl w:val="5776A3D8"/>
    <w:lvl w:ilvl="0" w:tplc="0409000D">
      <w:start w:val="1"/>
      <w:numFmt w:val="bullet"/>
      <w:lvlText w:val=""/>
      <w:lvlJc w:val="left"/>
      <w:pPr>
        <w:ind w:left="2670" w:hanging="360"/>
      </w:pPr>
      <w:rPr>
        <w:rFonts w:ascii="Wingdings" w:hAnsi="Wingdings" w:hint="default"/>
      </w:rPr>
    </w:lvl>
    <w:lvl w:ilvl="1" w:tplc="04090003">
      <w:start w:val="1"/>
      <w:numFmt w:val="bullet"/>
      <w:lvlText w:val="o"/>
      <w:lvlJc w:val="left"/>
      <w:pPr>
        <w:ind w:left="3390" w:hanging="360"/>
      </w:pPr>
      <w:rPr>
        <w:rFonts w:ascii="Courier New" w:hAnsi="Courier New" w:cs="Courier New" w:hint="default"/>
      </w:rPr>
    </w:lvl>
    <w:lvl w:ilvl="2" w:tplc="04090005">
      <w:start w:val="1"/>
      <w:numFmt w:val="bullet"/>
      <w:lvlText w:val=""/>
      <w:lvlJc w:val="left"/>
      <w:pPr>
        <w:ind w:left="4110" w:hanging="360"/>
      </w:pPr>
      <w:rPr>
        <w:rFonts w:ascii="Wingdings" w:hAnsi="Wingdings" w:hint="default"/>
      </w:rPr>
    </w:lvl>
    <w:lvl w:ilvl="3" w:tplc="04090001">
      <w:start w:val="1"/>
      <w:numFmt w:val="bullet"/>
      <w:lvlText w:val=""/>
      <w:lvlJc w:val="left"/>
      <w:pPr>
        <w:ind w:left="4830" w:hanging="360"/>
      </w:pPr>
      <w:rPr>
        <w:rFonts w:ascii="Symbol" w:hAnsi="Symbol" w:hint="default"/>
      </w:rPr>
    </w:lvl>
    <w:lvl w:ilvl="4" w:tplc="04090003">
      <w:start w:val="1"/>
      <w:numFmt w:val="bullet"/>
      <w:lvlText w:val="o"/>
      <w:lvlJc w:val="left"/>
      <w:pPr>
        <w:ind w:left="5550" w:hanging="360"/>
      </w:pPr>
      <w:rPr>
        <w:rFonts w:ascii="Courier New" w:hAnsi="Courier New" w:cs="Courier New" w:hint="default"/>
      </w:rPr>
    </w:lvl>
    <w:lvl w:ilvl="5" w:tplc="04090005">
      <w:start w:val="1"/>
      <w:numFmt w:val="bullet"/>
      <w:lvlText w:val=""/>
      <w:lvlJc w:val="left"/>
      <w:pPr>
        <w:ind w:left="6270" w:hanging="360"/>
      </w:pPr>
      <w:rPr>
        <w:rFonts w:ascii="Wingdings" w:hAnsi="Wingdings" w:hint="default"/>
      </w:rPr>
    </w:lvl>
    <w:lvl w:ilvl="6" w:tplc="04090001">
      <w:start w:val="1"/>
      <w:numFmt w:val="bullet"/>
      <w:lvlText w:val=""/>
      <w:lvlJc w:val="left"/>
      <w:pPr>
        <w:ind w:left="6990" w:hanging="360"/>
      </w:pPr>
      <w:rPr>
        <w:rFonts w:ascii="Symbol" w:hAnsi="Symbol" w:hint="default"/>
      </w:rPr>
    </w:lvl>
    <w:lvl w:ilvl="7" w:tplc="04090003">
      <w:start w:val="1"/>
      <w:numFmt w:val="bullet"/>
      <w:lvlText w:val="o"/>
      <w:lvlJc w:val="left"/>
      <w:pPr>
        <w:ind w:left="7710" w:hanging="360"/>
      </w:pPr>
      <w:rPr>
        <w:rFonts w:ascii="Courier New" w:hAnsi="Courier New" w:cs="Courier New" w:hint="default"/>
      </w:rPr>
    </w:lvl>
    <w:lvl w:ilvl="8" w:tplc="04090005">
      <w:start w:val="1"/>
      <w:numFmt w:val="bullet"/>
      <w:lvlText w:val=""/>
      <w:lvlJc w:val="left"/>
      <w:pPr>
        <w:ind w:left="8430" w:hanging="360"/>
      </w:pPr>
      <w:rPr>
        <w:rFonts w:ascii="Wingdings" w:hAnsi="Wingdings" w:hint="default"/>
      </w:rPr>
    </w:lvl>
  </w:abstractNum>
  <w:abstractNum w:abstractNumId="17" w15:restartNumberingAfterBreak="0">
    <w:nsid w:val="245C27F7"/>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8" w15:restartNumberingAfterBreak="0">
    <w:nsid w:val="2B6F6BDD"/>
    <w:multiLevelType w:val="hybridMultilevel"/>
    <w:tmpl w:val="027EFAA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2EF236DA"/>
    <w:multiLevelType w:val="hybridMultilevel"/>
    <w:tmpl w:val="3D6E1230"/>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20" w15:restartNumberingAfterBreak="0">
    <w:nsid w:val="328C5C36"/>
    <w:multiLevelType w:val="hybridMultilevel"/>
    <w:tmpl w:val="D7C08A50"/>
    <w:lvl w:ilvl="0" w:tplc="845E7362">
      <w:numFmt w:val="bullet"/>
      <w:lvlText w:val="–"/>
      <w:lvlJc w:val="left"/>
      <w:pPr>
        <w:ind w:left="1069" w:hanging="360"/>
      </w:pPr>
      <w:rPr>
        <w:rFonts w:ascii="Verdana" w:eastAsia="Calibri" w:hAnsi="Verdana" w:cs="Times New Roman" w:hint="default"/>
        <w:sz w:val="20"/>
      </w:rPr>
    </w:lvl>
    <w:lvl w:ilvl="1" w:tplc="04090003">
      <w:start w:val="1"/>
      <w:numFmt w:val="bullet"/>
      <w:lvlText w:val="o"/>
      <w:lvlJc w:val="left"/>
      <w:pPr>
        <w:ind w:left="1789" w:hanging="360"/>
      </w:pPr>
      <w:rPr>
        <w:rFonts w:ascii="Courier New" w:hAnsi="Courier New" w:cs="Courier New" w:hint="default"/>
      </w:rPr>
    </w:lvl>
    <w:lvl w:ilvl="2" w:tplc="04090005">
      <w:start w:val="1"/>
      <w:numFmt w:val="bullet"/>
      <w:lvlText w:val=""/>
      <w:lvlJc w:val="left"/>
      <w:pPr>
        <w:ind w:left="2509" w:hanging="360"/>
      </w:pPr>
      <w:rPr>
        <w:rFonts w:ascii="Wingdings" w:hAnsi="Wingdings" w:hint="default"/>
      </w:rPr>
    </w:lvl>
    <w:lvl w:ilvl="3" w:tplc="04090001">
      <w:start w:val="1"/>
      <w:numFmt w:val="bullet"/>
      <w:lvlText w:val=""/>
      <w:lvlJc w:val="left"/>
      <w:pPr>
        <w:ind w:left="3229" w:hanging="360"/>
      </w:pPr>
      <w:rPr>
        <w:rFonts w:ascii="Symbol" w:hAnsi="Symbol" w:hint="default"/>
      </w:rPr>
    </w:lvl>
    <w:lvl w:ilvl="4" w:tplc="04090003">
      <w:start w:val="1"/>
      <w:numFmt w:val="bullet"/>
      <w:lvlText w:val="o"/>
      <w:lvlJc w:val="left"/>
      <w:pPr>
        <w:ind w:left="3949" w:hanging="360"/>
      </w:pPr>
      <w:rPr>
        <w:rFonts w:ascii="Courier New" w:hAnsi="Courier New" w:cs="Courier New" w:hint="default"/>
      </w:rPr>
    </w:lvl>
    <w:lvl w:ilvl="5" w:tplc="04090005">
      <w:start w:val="1"/>
      <w:numFmt w:val="bullet"/>
      <w:lvlText w:val=""/>
      <w:lvlJc w:val="left"/>
      <w:pPr>
        <w:ind w:left="4669" w:hanging="360"/>
      </w:pPr>
      <w:rPr>
        <w:rFonts w:ascii="Wingdings" w:hAnsi="Wingdings" w:hint="default"/>
      </w:rPr>
    </w:lvl>
    <w:lvl w:ilvl="6" w:tplc="04090001">
      <w:start w:val="1"/>
      <w:numFmt w:val="bullet"/>
      <w:lvlText w:val=""/>
      <w:lvlJc w:val="left"/>
      <w:pPr>
        <w:ind w:left="5389" w:hanging="360"/>
      </w:pPr>
      <w:rPr>
        <w:rFonts w:ascii="Symbol" w:hAnsi="Symbol" w:hint="default"/>
      </w:rPr>
    </w:lvl>
    <w:lvl w:ilvl="7" w:tplc="04090003">
      <w:start w:val="1"/>
      <w:numFmt w:val="bullet"/>
      <w:lvlText w:val="o"/>
      <w:lvlJc w:val="left"/>
      <w:pPr>
        <w:ind w:left="6109" w:hanging="360"/>
      </w:pPr>
      <w:rPr>
        <w:rFonts w:ascii="Courier New" w:hAnsi="Courier New" w:cs="Courier New" w:hint="default"/>
      </w:rPr>
    </w:lvl>
    <w:lvl w:ilvl="8" w:tplc="04090005">
      <w:start w:val="1"/>
      <w:numFmt w:val="bullet"/>
      <w:lvlText w:val=""/>
      <w:lvlJc w:val="left"/>
      <w:pPr>
        <w:ind w:left="6829" w:hanging="360"/>
      </w:pPr>
      <w:rPr>
        <w:rFonts w:ascii="Wingdings" w:hAnsi="Wingdings" w:hint="default"/>
      </w:rPr>
    </w:lvl>
  </w:abstractNum>
  <w:abstractNum w:abstractNumId="21" w15:restartNumberingAfterBreak="0">
    <w:nsid w:val="35967222"/>
    <w:multiLevelType w:val="hybridMultilevel"/>
    <w:tmpl w:val="C76E5C8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37BA06B9"/>
    <w:multiLevelType w:val="hybridMultilevel"/>
    <w:tmpl w:val="445C0EBC"/>
    <w:lvl w:ilvl="0" w:tplc="5194133A">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3" w15:restartNumberingAfterBreak="0">
    <w:nsid w:val="38276BEC"/>
    <w:multiLevelType w:val="hybridMultilevel"/>
    <w:tmpl w:val="A1B2BF08"/>
    <w:lvl w:ilvl="0" w:tplc="0409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4" w15:restartNumberingAfterBreak="0">
    <w:nsid w:val="3A022ACA"/>
    <w:multiLevelType w:val="hybridMultilevel"/>
    <w:tmpl w:val="7830490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A9F1825"/>
    <w:multiLevelType w:val="hybridMultilevel"/>
    <w:tmpl w:val="0436D616"/>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3FF7248E"/>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7" w15:restartNumberingAfterBreak="0">
    <w:nsid w:val="411E708E"/>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15:restartNumberingAfterBreak="0">
    <w:nsid w:val="42C0108A"/>
    <w:multiLevelType w:val="hybridMultilevel"/>
    <w:tmpl w:val="88AEE372"/>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45D83706"/>
    <w:multiLevelType w:val="hybridMultilevel"/>
    <w:tmpl w:val="2800DC3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0" w15:restartNumberingAfterBreak="0">
    <w:nsid w:val="48FF312C"/>
    <w:multiLevelType w:val="hybridMultilevel"/>
    <w:tmpl w:val="DE46C042"/>
    <w:lvl w:ilvl="0" w:tplc="0409000B">
      <w:start w:val="1"/>
      <w:numFmt w:val="bullet"/>
      <w:lvlText w:val=""/>
      <w:lvlJc w:val="left"/>
      <w:pPr>
        <w:ind w:left="1429" w:hanging="360"/>
      </w:pPr>
      <w:rPr>
        <w:rFonts w:ascii="Wingdings" w:hAnsi="Wingdings"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1" w15:restartNumberingAfterBreak="0">
    <w:nsid w:val="49062E02"/>
    <w:multiLevelType w:val="hybridMultilevel"/>
    <w:tmpl w:val="149E605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15:restartNumberingAfterBreak="0">
    <w:nsid w:val="511F6B26"/>
    <w:multiLevelType w:val="hybridMultilevel"/>
    <w:tmpl w:val="FD58CBC4"/>
    <w:lvl w:ilvl="0" w:tplc="9D90281A">
      <w:start w:val="1"/>
      <w:numFmt w:val="decimal"/>
      <w:lvlText w:val="%1."/>
      <w:lvlJc w:val="left"/>
      <w:pPr>
        <w:ind w:left="1080" w:hanging="360"/>
      </w:pPr>
      <w:rPr>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513361D5"/>
    <w:multiLevelType w:val="hybridMultilevel"/>
    <w:tmpl w:val="23D895B4"/>
    <w:lvl w:ilvl="0" w:tplc="0402000D">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34" w15:restartNumberingAfterBreak="0">
    <w:nsid w:val="51795E6E"/>
    <w:multiLevelType w:val="hybridMultilevel"/>
    <w:tmpl w:val="59A69A12"/>
    <w:lvl w:ilvl="0" w:tplc="0E7288BE">
      <w:start w:val="1"/>
      <w:numFmt w:val="bullet"/>
      <w:lvlText w:val="-"/>
      <w:lvlJc w:val="left"/>
      <w:pPr>
        <w:ind w:left="1429" w:hanging="360"/>
      </w:pPr>
      <w:rPr>
        <w:rFonts w:ascii="Verdana" w:eastAsiaTheme="minorHAnsi" w:hAnsi="Verdana" w:cstheme="minorBidi"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5" w15:restartNumberingAfterBreak="0">
    <w:nsid w:val="54021AEA"/>
    <w:multiLevelType w:val="hybridMultilevel"/>
    <w:tmpl w:val="64A0ED04"/>
    <w:lvl w:ilvl="0" w:tplc="9D90281A">
      <w:start w:val="1"/>
      <w:numFmt w:val="decimal"/>
      <w:lvlText w:val="%1."/>
      <w:lvlJc w:val="left"/>
      <w:pPr>
        <w:ind w:left="108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F74EE5"/>
    <w:multiLevelType w:val="hybridMultilevel"/>
    <w:tmpl w:val="C0643D3C"/>
    <w:lvl w:ilvl="0" w:tplc="0E7288BE">
      <w:start w:val="1"/>
      <w:numFmt w:val="bullet"/>
      <w:lvlText w:val="-"/>
      <w:lvlJc w:val="left"/>
      <w:pPr>
        <w:ind w:left="1429" w:hanging="360"/>
      </w:pPr>
      <w:rPr>
        <w:rFonts w:ascii="Verdana" w:eastAsiaTheme="minorHAnsi" w:hAnsi="Verdana" w:cstheme="minorBidi"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37" w15:restartNumberingAfterBreak="0">
    <w:nsid w:val="54FF7386"/>
    <w:multiLevelType w:val="hybridMultilevel"/>
    <w:tmpl w:val="36084A76"/>
    <w:lvl w:ilvl="0" w:tplc="09B0F9B6">
      <w:start w:val="3"/>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8" w15:restartNumberingAfterBreak="0">
    <w:nsid w:val="55A55937"/>
    <w:multiLevelType w:val="hybridMultilevel"/>
    <w:tmpl w:val="9D3A424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5A693A27"/>
    <w:multiLevelType w:val="hybridMultilevel"/>
    <w:tmpl w:val="681C7B8E"/>
    <w:lvl w:ilvl="0" w:tplc="0E7288BE">
      <w:start w:val="1"/>
      <w:numFmt w:val="bullet"/>
      <w:lvlText w:val="-"/>
      <w:lvlJc w:val="left"/>
      <w:pPr>
        <w:ind w:left="1440" w:hanging="360"/>
      </w:pPr>
      <w:rPr>
        <w:rFonts w:ascii="Verdana" w:eastAsiaTheme="minorHAnsi" w:hAnsi="Verdana" w:cstheme="minorBidi"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0" w15:restartNumberingAfterBreak="0">
    <w:nsid w:val="5B603ACA"/>
    <w:multiLevelType w:val="hybridMultilevel"/>
    <w:tmpl w:val="37E26A82"/>
    <w:lvl w:ilvl="0" w:tplc="0E7288BE">
      <w:start w:val="1"/>
      <w:numFmt w:val="bullet"/>
      <w:lvlText w:val="-"/>
      <w:lvlJc w:val="left"/>
      <w:pPr>
        <w:ind w:left="720" w:hanging="360"/>
      </w:pPr>
      <w:rPr>
        <w:rFonts w:ascii="Verdana" w:eastAsiaTheme="minorHAnsi" w:hAnsi="Verdana"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5C64297E"/>
    <w:multiLevelType w:val="hybridMultilevel"/>
    <w:tmpl w:val="E57094C6"/>
    <w:lvl w:ilvl="0" w:tplc="5194133A">
      <w:start w:val="1"/>
      <w:numFmt w:val="bullet"/>
      <w:lvlText w:val=""/>
      <w:lvlJc w:val="left"/>
      <w:pPr>
        <w:ind w:left="1515" w:hanging="360"/>
      </w:pPr>
      <w:rPr>
        <w:rFonts w:ascii="Symbol" w:hAnsi="Symbol" w:hint="default"/>
      </w:rPr>
    </w:lvl>
    <w:lvl w:ilvl="1" w:tplc="04020003" w:tentative="1">
      <w:start w:val="1"/>
      <w:numFmt w:val="bullet"/>
      <w:lvlText w:val="o"/>
      <w:lvlJc w:val="left"/>
      <w:pPr>
        <w:ind w:left="2235" w:hanging="360"/>
      </w:pPr>
      <w:rPr>
        <w:rFonts w:ascii="Courier New" w:hAnsi="Courier New" w:cs="Courier New" w:hint="default"/>
      </w:rPr>
    </w:lvl>
    <w:lvl w:ilvl="2" w:tplc="04020005" w:tentative="1">
      <w:start w:val="1"/>
      <w:numFmt w:val="bullet"/>
      <w:lvlText w:val=""/>
      <w:lvlJc w:val="left"/>
      <w:pPr>
        <w:ind w:left="2955" w:hanging="360"/>
      </w:pPr>
      <w:rPr>
        <w:rFonts w:ascii="Wingdings" w:hAnsi="Wingdings" w:hint="default"/>
      </w:rPr>
    </w:lvl>
    <w:lvl w:ilvl="3" w:tplc="04020001" w:tentative="1">
      <w:start w:val="1"/>
      <w:numFmt w:val="bullet"/>
      <w:lvlText w:val=""/>
      <w:lvlJc w:val="left"/>
      <w:pPr>
        <w:ind w:left="3675" w:hanging="360"/>
      </w:pPr>
      <w:rPr>
        <w:rFonts w:ascii="Symbol" w:hAnsi="Symbol" w:hint="default"/>
      </w:rPr>
    </w:lvl>
    <w:lvl w:ilvl="4" w:tplc="04020003" w:tentative="1">
      <w:start w:val="1"/>
      <w:numFmt w:val="bullet"/>
      <w:lvlText w:val="o"/>
      <w:lvlJc w:val="left"/>
      <w:pPr>
        <w:ind w:left="4395" w:hanging="360"/>
      </w:pPr>
      <w:rPr>
        <w:rFonts w:ascii="Courier New" w:hAnsi="Courier New" w:cs="Courier New" w:hint="default"/>
      </w:rPr>
    </w:lvl>
    <w:lvl w:ilvl="5" w:tplc="04020005" w:tentative="1">
      <w:start w:val="1"/>
      <w:numFmt w:val="bullet"/>
      <w:lvlText w:val=""/>
      <w:lvlJc w:val="left"/>
      <w:pPr>
        <w:ind w:left="5115" w:hanging="360"/>
      </w:pPr>
      <w:rPr>
        <w:rFonts w:ascii="Wingdings" w:hAnsi="Wingdings" w:hint="default"/>
      </w:rPr>
    </w:lvl>
    <w:lvl w:ilvl="6" w:tplc="04020001" w:tentative="1">
      <w:start w:val="1"/>
      <w:numFmt w:val="bullet"/>
      <w:lvlText w:val=""/>
      <w:lvlJc w:val="left"/>
      <w:pPr>
        <w:ind w:left="5835" w:hanging="360"/>
      </w:pPr>
      <w:rPr>
        <w:rFonts w:ascii="Symbol" w:hAnsi="Symbol" w:hint="default"/>
      </w:rPr>
    </w:lvl>
    <w:lvl w:ilvl="7" w:tplc="04020003" w:tentative="1">
      <w:start w:val="1"/>
      <w:numFmt w:val="bullet"/>
      <w:lvlText w:val="o"/>
      <w:lvlJc w:val="left"/>
      <w:pPr>
        <w:ind w:left="6555" w:hanging="360"/>
      </w:pPr>
      <w:rPr>
        <w:rFonts w:ascii="Courier New" w:hAnsi="Courier New" w:cs="Courier New" w:hint="default"/>
      </w:rPr>
    </w:lvl>
    <w:lvl w:ilvl="8" w:tplc="04020005" w:tentative="1">
      <w:start w:val="1"/>
      <w:numFmt w:val="bullet"/>
      <w:lvlText w:val=""/>
      <w:lvlJc w:val="left"/>
      <w:pPr>
        <w:ind w:left="7275" w:hanging="360"/>
      </w:pPr>
      <w:rPr>
        <w:rFonts w:ascii="Wingdings" w:hAnsi="Wingdings" w:hint="default"/>
      </w:rPr>
    </w:lvl>
  </w:abstractNum>
  <w:abstractNum w:abstractNumId="42" w15:restartNumberingAfterBreak="0">
    <w:nsid w:val="5EF23F0C"/>
    <w:multiLevelType w:val="hybridMultilevel"/>
    <w:tmpl w:val="6AEA1324"/>
    <w:lvl w:ilvl="0" w:tplc="75FA5424">
      <w:start w:val="11"/>
      <w:numFmt w:val="bullet"/>
      <w:lvlText w:val="-"/>
      <w:lvlJc w:val="left"/>
      <w:pPr>
        <w:ind w:left="720" w:hanging="360"/>
      </w:pPr>
      <w:rPr>
        <w:rFonts w:ascii="Verdana" w:eastAsiaTheme="minorHAnsi" w:hAnsi="Verdana"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15:restartNumberingAfterBreak="0">
    <w:nsid w:val="5F174934"/>
    <w:multiLevelType w:val="multilevel"/>
    <w:tmpl w:val="2A729FD2"/>
    <w:lvl w:ilvl="0">
      <w:start w:val="1"/>
      <w:numFmt w:val="bullet"/>
      <w:lvlText w:val="•"/>
      <w:lvlJc w:val="left"/>
      <w:rPr>
        <w:rFonts w:ascii="Verdana" w:eastAsia="Verdana" w:hAnsi="Verdana" w:cs="Verdana"/>
        <w:b w:val="0"/>
        <w:bCs w:val="0"/>
        <w:i w:val="0"/>
        <w:iCs w:val="0"/>
        <w:smallCaps w:val="0"/>
        <w:strike w:val="0"/>
        <w:color w:val="000000"/>
        <w:spacing w:val="0"/>
        <w:w w:val="100"/>
        <w:position w:val="0"/>
        <w:sz w:val="19"/>
        <w:szCs w:val="19"/>
        <w:u w:val="none"/>
        <w:shd w:val="clear" w:color="auto" w:fill="auto"/>
        <w:lang w:val="bg-BG" w:eastAsia="bg-BG" w:bidi="bg-B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15:restartNumberingAfterBreak="0">
    <w:nsid w:val="5F5921B4"/>
    <w:multiLevelType w:val="hybridMultilevel"/>
    <w:tmpl w:val="F3FA5B10"/>
    <w:lvl w:ilvl="0" w:tplc="04020001">
      <w:start w:val="1"/>
      <w:numFmt w:val="bullet"/>
      <w:lvlText w:val=""/>
      <w:lvlJc w:val="left"/>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45" w15:restartNumberingAfterBreak="0">
    <w:nsid w:val="6F3A4387"/>
    <w:multiLevelType w:val="hybridMultilevel"/>
    <w:tmpl w:val="D1E6F4E4"/>
    <w:lvl w:ilvl="0" w:tplc="D6F40F9C">
      <w:numFmt w:val="bullet"/>
      <w:lvlText w:val="-"/>
      <w:lvlJc w:val="left"/>
      <w:pPr>
        <w:ind w:left="674" w:hanging="360"/>
      </w:pPr>
      <w:rPr>
        <w:rFonts w:ascii="Verdana" w:eastAsiaTheme="minorHAnsi" w:hAnsi="Verdana" w:cstheme="minorBidi" w:hint="default"/>
      </w:rPr>
    </w:lvl>
    <w:lvl w:ilvl="1" w:tplc="04090003">
      <w:start w:val="1"/>
      <w:numFmt w:val="bullet"/>
      <w:lvlText w:val="o"/>
      <w:lvlJc w:val="left"/>
      <w:pPr>
        <w:ind w:left="1394" w:hanging="360"/>
      </w:pPr>
      <w:rPr>
        <w:rFonts w:ascii="Courier New" w:hAnsi="Courier New" w:cs="Courier New" w:hint="default"/>
      </w:rPr>
    </w:lvl>
    <w:lvl w:ilvl="2" w:tplc="04090005">
      <w:start w:val="1"/>
      <w:numFmt w:val="bullet"/>
      <w:lvlText w:val=""/>
      <w:lvlJc w:val="left"/>
      <w:pPr>
        <w:ind w:left="2114" w:hanging="360"/>
      </w:pPr>
      <w:rPr>
        <w:rFonts w:ascii="Wingdings" w:hAnsi="Wingdings" w:hint="default"/>
      </w:rPr>
    </w:lvl>
    <w:lvl w:ilvl="3" w:tplc="04090001">
      <w:start w:val="1"/>
      <w:numFmt w:val="bullet"/>
      <w:lvlText w:val=""/>
      <w:lvlJc w:val="left"/>
      <w:pPr>
        <w:ind w:left="2834" w:hanging="360"/>
      </w:pPr>
      <w:rPr>
        <w:rFonts w:ascii="Symbol" w:hAnsi="Symbol" w:hint="default"/>
      </w:rPr>
    </w:lvl>
    <w:lvl w:ilvl="4" w:tplc="04090003">
      <w:start w:val="1"/>
      <w:numFmt w:val="bullet"/>
      <w:lvlText w:val="o"/>
      <w:lvlJc w:val="left"/>
      <w:pPr>
        <w:ind w:left="3554" w:hanging="360"/>
      </w:pPr>
      <w:rPr>
        <w:rFonts w:ascii="Courier New" w:hAnsi="Courier New" w:cs="Courier New" w:hint="default"/>
      </w:rPr>
    </w:lvl>
    <w:lvl w:ilvl="5" w:tplc="04090005">
      <w:start w:val="1"/>
      <w:numFmt w:val="bullet"/>
      <w:lvlText w:val=""/>
      <w:lvlJc w:val="left"/>
      <w:pPr>
        <w:ind w:left="4274" w:hanging="360"/>
      </w:pPr>
      <w:rPr>
        <w:rFonts w:ascii="Wingdings" w:hAnsi="Wingdings" w:hint="default"/>
      </w:rPr>
    </w:lvl>
    <w:lvl w:ilvl="6" w:tplc="04090001">
      <w:start w:val="1"/>
      <w:numFmt w:val="bullet"/>
      <w:lvlText w:val=""/>
      <w:lvlJc w:val="left"/>
      <w:pPr>
        <w:ind w:left="4994" w:hanging="360"/>
      </w:pPr>
      <w:rPr>
        <w:rFonts w:ascii="Symbol" w:hAnsi="Symbol" w:hint="default"/>
      </w:rPr>
    </w:lvl>
    <w:lvl w:ilvl="7" w:tplc="04090003">
      <w:start w:val="1"/>
      <w:numFmt w:val="bullet"/>
      <w:lvlText w:val="o"/>
      <w:lvlJc w:val="left"/>
      <w:pPr>
        <w:ind w:left="5714" w:hanging="360"/>
      </w:pPr>
      <w:rPr>
        <w:rFonts w:ascii="Courier New" w:hAnsi="Courier New" w:cs="Courier New" w:hint="default"/>
      </w:rPr>
    </w:lvl>
    <w:lvl w:ilvl="8" w:tplc="04090005">
      <w:start w:val="1"/>
      <w:numFmt w:val="bullet"/>
      <w:lvlText w:val=""/>
      <w:lvlJc w:val="left"/>
      <w:pPr>
        <w:ind w:left="6434" w:hanging="360"/>
      </w:pPr>
      <w:rPr>
        <w:rFonts w:ascii="Wingdings" w:hAnsi="Wingdings" w:hint="default"/>
      </w:rPr>
    </w:lvl>
  </w:abstractNum>
  <w:abstractNum w:abstractNumId="46" w15:restartNumberingAfterBreak="0">
    <w:nsid w:val="6F4B5B0F"/>
    <w:multiLevelType w:val="hybridMultilevel"/>
    <w:tmpl w:val="B930E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D2546CC"/>
    <w:multiLevelType w:val="hybridMultilevel"/>
    <w:tmpl w:val="8BB295A2"/>
    <w:lvl w:ilvl="0" w:tplc="0E7288BE">
      <w:start w:val="1"/>
      <w:numFmt w:val="bullet"/>
      <w:lvlText w:val="-"/>
      <w:lvlJc w:val="left"/>
      <w:pPr>
        <w:ind w:left="1429" w:hanging="360"/>
      </w:pPr>
      <w:rPr>
        <w:rFonts w:ascii="Verdana" w:eastAsiaTheme="minorHAnsi" w:hAnsi="Verdana" w:cstheme="minorBidi" w:hint="default"/>
      </w:rPr>
    </w:lvl>
    <w:lvl w:ilvl="1" w:tplc="04090003">
      <w:start w:val="1"/>
      <w:numFmt w:val="bullet"/>
      <w:lvlText w:val="o"/>
      <w:lvlJc w:val="left"/>
      <w:pPr>
        <w:ind w:left="2149" w:hanging="360"/>
      </w:pPr>
      <w:rPr>
        <w:rFonts w:ascii="Courier New" w:hAnsi="Courier New" w:cs="Courier New" w:hint="default"/>
      </w:rPr>
    </w:lvl>
    <w:lvl w:ilvl="2" w:tplc="04090005">
      <w:start w:val="1"/>
      <w:numFmt w:val="bullet"/>
      <w:lvlText w:val=""/>
      <w:lvlJc w:val="left"/>
      <w:pPr>
        <w:ind w:left="2869" w:hanging="360"/>
      </w:pPr>
      <w:rPr>
        <w:rFonts w:ascii="Wingdings" w:hAnsi="Wingdings" w:hint="default"/>
      </w:rPr>
    </w:lvl>
    <w:lvl w:ilvl="3" w:tplc="04090001">
      <w:start w:val="1"/>
      <w:numFmt w:val="bullet"/>
      <w:lvlText w:val=""/>
      <w:lvlJc w:val="left"/>
      <w:pPr>
        <w:ind w:left="3589" w:hanging="360"/>
      </w:pPr>
      <w:rPr>
        <w:rFonts w:ascii="Symbol" w:hAnsi="Symbol" w:hint="default"/>
      </w:rPr>
    </w:lvl>
    <w:lvl w:ilvl="4" w:tplc="04090003">
      <w:start w:val="1"/>
      <w:numFmt w:val="bullet"/>
      <w:lvlText w:val="o"/>
      <w:lvlJc w:val="left"/>
      <w:pPr>
        <w:ind w:left="4309" w:hanging="360"/>
      </w:pPr>
      <w:rPr>
        <w:rFonts w:ascii="Courier New" w:hAnsi="Courier New" w:cs="Courier New" w:hint="default"/>
      </w:rPr>
    </w:lvl>
    <w:lvl w:ilvl="5" w:tplc="04090005">
      <w:start w:val="1"/>
      <w:numFmt w:val="bullet"/>
      <w:lvlText w:val=""/>
      <w:lvlJc w:val="left"/>
      <w:pPr>
        <w:ind w:left="5029" w:hanging="360"/>
      </w:pPr>
      <w:rPr>
        <w:rFonts w:ascii="Wingdings" w:hAnsi="Wingdings" w:hint="default"/>
      </w:rPr>
    </w:lvl>
    <w:lvl w:ilvl="6" w:tplc="04090001">
      <w:start w:val="1"/>
      <w:numFmt w:val="bullet"/>
      <w:lvlText w:val=""/>
      <w:lvlJc w:val="left"/>
      <w:pPr>
        <w:ind w:left="5749" w:hanging="360"/>
      </w:pPr>
      <w:rPr>
        <w:rFonts w:ascii="Symbol" w:hAnsi="Symbol" w:hint="default"/>
      </w:rPr>
    </w:lvl>
    <w:lvl w:ilvl="7" w:tplc="04090003">
      <w:start w:val="1"/>
      <w:numFmt w:val="bullet"/>
      <w:lvlText w:val="o"/>
      <w:lvlJc w:val="left"/>
      <w:pPr>
        <w:ind w:left="6469" w:hanging="360"/>
      </w:pPr>
      <w:rPr>
        <w:rFonts w:ascii="Courier New" w:hAnsi="Courier New" w:cs="Courier New" w:hint="default"/>
      </w:rPr>
    </w:lvl>
    <w:lvl w:ilvl="8" w:tplc="04090005">
      <w:start w:val="1"/>
      <w:numFmt w:val="bullet"/>
      <w:lvlText w:val=""/>
      <w:lvlJc w:val="left"/>
      <w:pPr>
        <w:ind w:left="7189" w:hanging="360"/>
      </w:pPr>
      <w:rPr>
        <w:rFonts w:ascii="Wingdings" w:hAnsi="Wingdings" w:hint="default"/>
      </w:rPr>
    </w:lvl>
  </w:abstractNum>
  <w:abstractNum w:abstractNumId="48" w15:restartNumberingAfterBreak="0">
    <w:nsid w:val="7D475679"/>
    <w:multiLevelType w:val="hybridMultilevel"/>
    <w:tmpl w:val="941A0DE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2"/>
  </w:num>
  <w:num w:numId="2">
    <w:abstractNumId w:val="46"/>
  </w:num>
  <w:num w:numId="3">
    <w:abstractNumId w:val="35"/>
  </w:num>
  <w:num w:numId="4">
    <w:abstractNumId w:val="1"/>
  </w:num>
  <w:num w:numId="5">
    <w:abstractNumId w:val="14"/>
  </w:num>
  <w:num w:numId="6">
    <w:abstractNumId w:val="45"/>
  </w:num>
  <w:num w:numId="7">
    <w:abstractNumId w:val="22"/>
  </w:num>
  <w:num w:numId="8">
    <w:abstractNumId w:val="41"/>
  </w:num>
  <w:num w:numId="9">
    <w:abstractNumId w:val="26"/>
  </w:num>
  <w:num w:numId="10">
    <w:abstractNumId w:val="12"/>
  </w:num>
  <w:num w:numId="11">
    <w:abstractNumId w:val="17"/>
  </w:num>
  <w:num w:numId="12">
    <w:abstractNumId w:val="27"/>
  </w:num>
  <w:num w:numId="13">
    <w:abstractNumId w:val="29"/>
  </w:num>
  <w:num w:numId="14">
    <w:abstractNumId w:val="15"/>
  </w:num>
  <w:num w:numId="15">
    <w:abstractNumId w:val="5"/>
  </w:num>
  <w:num w:numId="16">
    <w:abstractNumId w:val="13"/>
  </w:num>
  <w:num w:numId="17">
    <w:abstractNumId w:val="44"/>
  </w:num>
  <w:num w:numId="18">
    <w:abstractNumId w:val="8"/>
  </w:num>
  <w:num w:numId="19">
    <w:abstractNumId w:val="2"/>
  </w:num>
  <w:num w:numId="20">
    <w:abstractNumId w:val="37"/>
  </w:num>
  <w:num w:numId="21">
    <w:abstractNumId w:val="43"/>
  </w:num>
  <w:num w:numId="22">
    <w:abstractNumId w:val="10"/>
  </w:num>
  <w:num w:numId="23">
    <w:abstractNumId w:val="4"/>
  </w:num>
  <w:num w:numId="24">
    <w:abstractNumId w:val="33"/>
  </w:num>
  <w:num w:numId="25">
    <w:abstractNumId w:val="16"/>
  </w:num>
  <w:num w:numId="26">
    <w:abstractNumId w:val="23"/>
  </w:num>
  <w:num w:numId="27">
    <w:abstractNumId w:val="3"/>
  </w:num>
  <w:num w:numId="28">
    <w:abstractNumId w:val="7"/>
  </w:num>
  <w:num w:numId="29">
    <w:abstractNumId w:val="9"/>
  </w:num>
  <w:num w:numId="30">
    <w:abstractNumId w:val="28"/>
  </w:num>
  <w:num w:numId="31">
    <w:abstractNumId w:val="0"/>
  </w:num>
  <w:num w:numId="32">
    <w:abstractNumId w:val="40"/>
  </w:num>
  <w:num w:numId="33">
    <w:abstractNumId w:val="48"/>
  </w:num>
  <w:num w:numId="34">
    <w:abstractNumId w:val="11"/>
  </w:num>
  <w:num w:numId="35">
    <w:abstractNumId w:val="21"/>
  </w:num>
  <w:num w:numId="36">
    <w:abstractNumId w:val="25"/>
  </w:num>
  <w:num w:numId="37">
    <w:abstractNumId w:val="24"/>
  </w:num>
  <w:num w:numId="38">
    <w:abstractNumId w:val="38"/>
  </w:num>
  <w:num w:numId="39">
    <w:abstractNumId w:val="18"/>
  </w:num>
  <w:num w:numId="40">
    <w:abstractNumId w:val="36"/>
  </w:num>
  <w:num w:numId="41">
    <w:abstractNumId w:val="6"/>
  </w:num>
  <w:num w:numId="42">
    <w:abstractNumId w:val="31"/>
  </w:num>
  <w:num w:numId="43">
    <w:abstractNumId w:val="34"/>
  </w:num>
  <w:num w:numId="44">
    <w:abstractNumId w:val="39"/>
  </w:num>
  <w:num w:numId="45">
    <w:abstractNumId w:val="20"/>
  </w:num>
  <w:num w:numId="46">
    <w:abstractNumId w:val="19"/>
  </w:num>
  <w:num w:numId="47">
    <w:abstractNumId w:val="30"/>
  </w:num>
  <w:num w:numId="48">
    <w:abstractNumId w:val="47"/>
  </w:num>
  <w:num w:numId="49">
    <w:abstractNumId w:val="42"/>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5093"/>
    <w:rsid w:val="00000588"/>
    <w:rsid w:val="00003266"/>
    <w:rsid w:val="00003935"/>
    <w:rsid w:val="000052A7"/>
    <w:rsid w:val="00006515"/>
    <w:rsid w:val="0001074F"/>
    <w:rsid w:val="00012E8A"/>
    <w:rsid w:val="00013F2C"/>
    <w:rsid w:val="0001578C"/>
    <w:rsid w:val="000158BD"/>
    <w:rsid w:val="000172EA"/>
    <w:rsid w:val="00017F02"/>
    <w:rsid w:val="00020D0B"/>
    <w:rsid w:val="0002216E"/>
    <w:rsid w:val="0002423A"/>
    <w:rsid w:val="00026735"/>
    <w:rsid w:val="00026AC9"/>
    <w:rsid w:val="000273D0"/>
    <w:rsid w:val="00027A38"/>
    <w:rsid w:val="00031244"/>
    <w:rsid w:val="0003197D"/>
    <w:rsid w:val="00032670"/>
    <w:rsid w:val="000329B0"/>
    <w:rsid w:val="000372B7"/>
    <w:rsid w:val="0004028F"/>
    <w:rsid w:val="000417CD"/>
    <w:rsid w:val="00041EC7"/>
    <w:rsid w:val="00050E17"/>
    <w:rsid w:val="000520D2"/>
    <w:rsid w:val="000529D3"/>
    <w:rsid w:val="00052EDD"/>
    <w:rsid w:val="00053FD7"/>
    <w:rsid w:val="000558C8"/>
    <w:rsid w:val="000560B7"/>
    <w:rsid w:val="000567EA"/>
    <w:rsid w:val="00057416"/>
    <w:rsid w:val="000604D7"/>
    <w:rsid w:val="00061137"/>
    <w:rsid w:val="00062EB3"/>
    <w:rsid w:val="000630D1"/>
    <w:rsid w:val="00063A9A"/>
    <w:rsid w:val="000662B0"/>
    <w:rsid w:val="00066929"/>
    <w:rsid w:val="00070677"/>
    <w:rsid w:val="00071765"/>
    <w:rsid w:val="00072D2A"/>
    <w:rsid w:val="000731F9"/>
    <w:rsid w:val="0007410A"/>
    <w:rsid w:val="00074AB8"/>
    <w:rsid w:val="00074ADC"/>
    <w:rsid w:val="00075A59"/>
    <w:rsid w:val="00076636"/>
    <w:rsid w:val="00076867"/>
    <w:rsid w:val="00077478"/>
    <w:rsid w:val="00077489"/>
    <w:rsid w:val="00081322"/>
    <w:rsid w:val="00081D50"/>
    <w:rsid w:val="00081F23"/>
    <w:rsid w:val="00083BB5"/>
    <w:rsid w:val="00084418"/>
    <w:rsid w:val="00084506"/>
    <w:rsid w:val="00086489"/>
    <w:rsid w:val="00087C95"/>
    <w:rsid w:val="00091BEA"/>
    <w:rsid w:val="0009382E"/>
    <w:rsid w:val="00096836"/>
    <w:rsid w:val="000A08D1"/>
    <w:rsid w:val="000A0935"/>
    <w:rsid w:val="000A0F78"/>
    <w:rsid w:val="000A1043"/>
    <w:rsid w:val="000A20C5"/>
    <w:rsid w:val="000A428A"/>
    <w:rsid w:val="000A4DC2"/>
    <w:rsid w:val="000A700C"/>
    <w:rsid w:val="000B2507"/>
    <w:rsid w:val="000B31E7"/>
    <w:rsid w:val="000B66E2"/>
    <w:rsid w:val="000B6763"/>
    <w:rsid w:val="000B6825"/>
    <w:rsid w:val="000B71B4"/>
    <w:rsid w:val="000C4555"/>
    <w:rsid w:val="000C4751"/>
    <w:rsid w:val="000C49D1"/>
    <w:rsid w:val="000C6D58"/>
    <w:rsid w:val="000C755D"/>
    <w:rsid w:val="000C7AFE"/>
    <w:rsid w:val="000D09F2"/>
    <w:rsid w:val="000D255F"/>
    <w:rsid w:val="000D302F"/>
    <w:rsid w:val="000D4F36"/>
    <w:rsid w:val="000D5C27"/>
    <w:rsid w:val="000D692B"/>
    <w:rsid w:val="000D6A80"/>
    <w:rsid w:val="000D7209"/>
    <w:rsid w:val="000D76A5"/>
    <w:rsid w:val="000E0A7D"/>
    <w:rsid w:val="000E2CE2"/>
    <w:rsid w:val="000E37C9"/>
    <w:rsid w:val="000E4D7B"/>
    <w:rsid w:val="000E5F57"/>
    <w:rsid w:val="000E66AA"/>
    <w:rsid w:val="000E70E6"/>
    <w:rsid w:val="000E7820"/>
    <w:rsid w:val="000E7DCA"/>
    <w:rsid w:val="000F23BD"/>
    <w:rsid w:val="000F25A5"/>
    <w:rsid w:val="000F3E94"/>
    <w:rsid w:val="000F6BD0"/>
    <w:rsid w:val="0010086A"/>
    <w:rsid w:val="00101AA3"/>
    <w:rsid w:val="00101CDB"/>
    <w:rsid w:val="00103742"/>
    <w:rsid w:val="00104756"/>
    <w:rsid w:val="001127EC"/>
    <w:rsid w:val="00113E1A"/>
    <w:rsid w:val="00114CCC"/>
    <w:rsid w:val="001154D6"/>
    <w:rsid w:val="001165AA"/>
    <w:rsid w:val="001178AA"/>
    <w:rsid w:val="00117C2D"/>
    <w:rsid w:val="00123748"/>
    <w:rsid w:val="001251AF"/>
    <w:rsid w:val="001306CA"/>
    <w:rsid w:val="001307FE"/>
    <w:rsid w:val="001308A2"/>
    <w:rsid w:val="00132311"/>
    <w:rsid w:val="00132760"/>
    <w:rsid w:val="00134208"/>
    <w:rsid w:val="0014048D"/>
    <w:rsid w:val="00140B47"/>
    <w:rsid w:val="00143BD0"/>
    <w:rsid w:val="00146B7D"/>
    <w:rsid w:val="00152A14"/>
    <w:rsid w:val="0015489D"/>
    <w:rsid w:val="00154E75"/>
    <w:rsid w:val="00155C6A"/>
    <w:rsid w:val="001561B8"/>
    <w:rsid w:val="001573A8"/>
    <w:rsid w:val="00157DCB"/>
    <w:rsid w:val="00160850"/>
    <w:rsid w:val="001634FA"/>
    <w:rsid w:val="0016493E"/>
    <w:rsid w:val="00165DDB"/>
    <w:rsid w:val="00170866"/>
    <w:rsid w:val="00172627"/>
    <w:rsid w:val="00174889"/>
    <w:rsid w:val="0017559A"/>
    <w:rsid w:val="0017701E"/>
    <w:rsid w:val="001813FB"/>
    <w:rsid w:val="00182544"/>
    <w:rsid w:val="00183CAE"/>
    <w:rsid w:val="001848AE"/>
    <w:rsid w:val="00185365"/>
    <w:rsid w:val="00190CF4"/>
    <w:rsid w:val="0019392D"/>
    <w:rsid w:val="001951B5"/>
    <w:rsid w:val="00196093"/>
    <w:rsid w:val="001A128F"/>
    <w:rsid w:val="001A4147"/>
    <w:rsid w:val="001A725F"/>
    <w:rsid w:val="001B2D1A"/>
    <w:rsid w:val="001B3D44"/>
    <w:rsid w:val="001B6EAF"/>
    <w:rsid w:val="001C0391"/>
    <w:rsid w:val="001C0F88"/>
    <w:rsid w:val="001C2F72"/>
    <w:rsid w:val="001C347D"/>
    <w:rsid w:val="001C3984"/>
    <w:rsid w:val="001C7D89"/>
    <w:rsid w:val="001D1C8E"/>
    <w:rsid w:val="001D1F41"/>
    <w:rsid w:val="001D2685"/>
    <w:rsid w:val="001D2DE7"/>
    <w:rsid w:val="001D5D68"/>
    <w:rsid w:val="001D75B5"/>
    <w:rsid w:val="001E1E76"/>
    <w:rsid w:val="001E5E4A"/>
    <w:rsid w:val="001E6996"/>
    <w:rsid w:val="001E7D71"/>
    <w:rsid w:val="001F2609"/>
    <w:rsid w:val="001F4832"/>
    <w:rsid w:val="001F7A85"/>
    <w:rsid w:val="001F7DC1"/>
    <w:rsid w:val="00200368"/>
    <w:rsid w:val="00200AA3"/>
    <w:rsid w:val="00200BA8"/>
    <w:rsid w:val="00200C76"/>
    <w:rsid w:val="00201EBA"/>
    <w:rsid w:val="002024FC"/>
    <w:rsid w:val="00202828"/>
    <w:rsid w:val="00202D38"/>
    <w:rsid w:val="00203AA9"/>
    <w:rsid w:val="00205235"/>
    <w:rsid w:val="00205C20"/>
    <w:rsid w:val="00210258"/>
    <w:rsid w:val="00210A8C"/>
    <w:rsid w:val="00213B23"/>
    <w:rsid w:val="002155BE"/>
    <w:rsid w:val="00215BFE"/>
    <w:rsid w:val="00221287"/>
    <w:rsid w:val="00222E8B"/>
    <w:rsid w:val="00223343"/>
    <w:rsid w:val="00223444"/>
    <w:rsid w:val="002255DF"/>
    <w:rsid w:val="0022702A"/>
    <w:rsid w:val="00227911"/>
    <w:rsid w:val="0023275B"/>
    <w:rsid w:val="00234AA1"/>
    <w:rsid w:val="00235C07"/>
    <w:rsid w:val="00235DC0"/>
    <w:rsid w:val="00237AA5"/>
    <w:rsid w:val="00237E57"/>
    <w:rsid w:val="00241A9A"/>
    <w:rsid w:val="00242511"/>
    <w:rsid w:val="00247410"/>
    <w:rsid w:val="00247EFB"/>
    <w:rsid w:val="00251BFC"/>
    <w:rsid w:val="002524BE"/>
    <w:rsid w:val="00257061"/>
    <w:rsid w:val="002603C2"/>
    <w:rsid w:val="0026091C"/>
    <w:rsid w:val="00264E60"/>
    <w:rsid w:val="002663D5"/>
    <w:rsid w:val="00267263"/>
    <w:rsid w:val="00272926"/>
    <w:rsid w:val="002737FA"/>
    <w:rsid w:val="002744A3"/>
    <w:rsid w:val="00275760"/>
    <w:rsid w:val="00280810"/>
    <w:rsid w:val="00281006"/>
    <w:rsid w:val="00282462"/>
    <w:rsid w:val="00283F0D"/>
    <w:rsid w:val="002855DA"/>
    <w:rsid w:val="0028623D"/>
    <w:rsid w:val="00290520"/>
    <w:rsid w:val="002906BD"/>
    <w:rsid w:val="00291AAA"/>
    <w:rsid w:val="00293FEF"/>
    <w:rsid w:val="002971AD"/>
    <w:rsid w:val="002A1BA8"/>
    <w:rsid w:val="002A3A06"/>
    <w:rsid w:val="002A3A75"/>
    <w:rsid w:val="002A7B67"/>
    <w:rsid w:val="002B0079"/>
    <w:rsid w:val="002B122C"/>
    <w:rsid w:val="002B12E2"/>
    <w:rsid w:val="002B1E93"/>
    <w:rsid w:val="002B3817"/>
    <w:rsid w:val="002B4149"/>
    <w:rsid w:val="002B596A"/>
    <w:rsid w:val="002C1302"/>
    <w:rsid w:val="002C1B57"/>
    <w:rsid w:val="002C1C41"/>
    <w:rsid w:val="002C39B7"/>
    <w:rsid w:val="002C491C"/>
    <w:rsid w:val="002C4F03"/>
    <w:rsid w:val="002C5093"/>
    <w:rsid w:val="002C55B6"/>
    <w:rsid w:val="002D28BE"/>
    <w:rsid w:val="002D4875"/>
    <w:rsid w:val="002D6266"/>
    <w:rsid w:val="002E1C67"/>
    <w:rsid w:val="002E1E00"/>
    <w:rsid w:val="002E5203"/>
    <w:rsid w:val="002E72BA"/>
    <w:rsid w:val="002F1B9F"/>
    <w:rsid w:val="002F3A17"/>
    <w:rsid w:val="002F3F52"/>
    <w:rsid w:val="002F51E2"/>
    <w:rsid w:val="002F5218"/>
    <w:rsid w:val="0030029C"/>
    <w:rsid w:val="00306034"/>
    <w:rsid w:val="00311B9B"/>
    <w:rsid w:val="00312E98"/>
    <w:rsid w:val="0031421E"/>
    <w:rsid w:val="00320353"/>
    <w:rsid w:val="00320BC9"/>
    <w:rsid w:val="00322EDD"/>
    <w:rsid w:val="00323B70"/>
    <w:rsid w:val="0032450C"/>
    <w:rsid w:val="00325DF5"/>
    <w:rsid w:val="00331371"/>
    <w:rsid w:val="00332522"/>
    <w:rsid w:val="00333186"/>
    <w:rsid w:val="00334644"/>
    <w:rsid w:val="003376B3"/>
    <w:rsid w:val="00337D33"/>
    <w:rsid w:val="003400A6"/>
    <w:rsid w:val="0034234E"/>
    <w:rsid w:val="003423BA"/>
    <w:rsid w:val="0034271D"/>
    <w:rsid w:val="0034334E"/>
    <w:rsid w:val="003469FA"/>
    <w:rsid w:val="00346CCA"/>
    <w:rsid w:val="003473C9"/>
    <w:rsid w:val="00347ED4"/>
    <w:rsid w:val="0035158A"/>
    <w:rsid w:val="00351C3F"/>
    <w:rsid w:val="00352558"/>
    <w:rsid w:val="00353E70"/>
    <w:rsid w:val="00355FA5"/>
    <w:rsid w:val="003631EF"/>
    <w:rsid w:val="0036566E"/>
    <w:rsid w:val="00365C74"/>
    <w:rsid w:val="003706AF"/>
    <w:rsid w:val="00373D60"/>
    <w:rsid w:val="00373DD8"/>
    <w:rsid w:val="00373F28"/>
    <w:rsid w:val="003744C5"/>
    <w:rsid w:val="00376B3C"/>
    <w:rsid w:val="003815CD"/>
    <w:rsid w:val="00383471"/>
    <w:rsid w:val="00383E35"/>
    <w:rsid w:val="003916C9"/>
    <w:rsid w:val="00392DB9"/>
    <w:rsid w:val="003A0073"/>
    <w:rsid w:val="003A3A25"/>
    <w:rsid w:val="003A4F5D"/>
    <w:rsid w:val="003A78FA"/>
    <w:rsid w:val="003B03CC"/>
    <w:rsid w:val="003B1C90"/>
    <w:rsid w:val="003B2397"/>
    <w:rsid w:val="003B4252"/>
    <w:rsid w:val="003B6FB4"/>
    <w:rsid w:val="003C00FB"/>
    <w:rsid w:val="003C06F9"/>
    <w:rsid w:val="003C0C36"/>
    <w:rsid w:val="003C1350"/>
    <w:rsid w:val="003C2173"/>
    <w:rsid w:val="003C32BA"/>
    <w:rsid w:val="003C49AB"/>
    <w:rsid w:val="003C614A"/>
    <w:rsid w:val="003C6A8F"/>
    <w:rsid w:val="003C7097"/>
    <w:rsid w:val="003C76A5"/>
    <w:rsid w:val="003D042E"/>
    <w:rsid w:val="003D1DEF"/>
    <w:rsid w:val="003D2843"/>
    <w:rsid w:val="003D34C3"/>
    <w:rsid w:val="003D3593"/>
    <w:rsid w:val="003D60DF"/>
    <w:rsid w:val="003E10B2"/>
    <w:rsid w:val="003E2A83"/>
    <w:rsid w:val="003E3334"/>
    <w:rsid w:val="003E3E4B"/>
    <w:rsid w:val="003E470D"/>
    <w:rsid w:val="003E7EAC"/>
    <w:rsid w:val="003F05A6"/>
    <w:rsid w:val="003F1573"/>
    <w:rsid w:val="003F262C"/>
    <w:rsid w:val="003F6388"/>
    <w:rsid w:val="004003E8"/>
    <w:rsid w:val="0040054B"/>
    <w:rsid w:val="00405006"/>
    <w:rsid w:val="00413A32"/>
    <w:rsid w:val="00414B8A"/>
    <w:rsid w:val="00415823"/>
    <w:rsid w:val="00422AF7"/>
    <w:rsid w:val="00423380"/>
    <w:rsid w:val="0042359E"/>
    <w:rsid w:val="00423B26"/>
    <w:rsid w:val="004241A5"/>
    <w:rsid w:val="0042581B"/>
    <w:rsid w:val="004265E3"/>
    <w:rsid w:val="00426DF0"/>
    <w:rsid w:val="00427720"/>
    <w:rsid w:val="004277C8"/>
    <w:rsid w:val="004307C2"/>
    <w:rsid w:val="00432DC2"/>
    <w:rsid w:val="0043346C"/>
    <w:rsid w:val="00434840"/>
    <w:rsid w:val="00434AF7"/>
    <w:rsid w:val="00434B6E"/>
    <w:rsid w:val="00435331"/>
    <w:rsid w:val="00435C69"/>
    <w:rsid w:val="0043765B"/>
    <w:rsid w:val="00440321"/>
    <w:rsid w:val="00440A2C"/>
    <w:rsid w:val="0044179E"/>
    <w:rsid w:val="00441CFC"/>
    <w:rsid w:val="004437F8"/>
    <w:rsid w:val="0044670B"/>
    <w:rsid w:val="00446A40"/>
    <w:rsid w:val="00446B19"/>
    <w:rsid w:val="004501F9"/>
    <w:rsid w:val="004517F6"/>
    <w:rsid w:val="004542A4"/>
    <w:rsid w:val="00454D9D"/>
    <w:rsid w:val="0045619A"/>
    <w:rsid w:val="0045623F"/>
    <w:rsid w:val="00457DA4"/>
    <w:rsid w:val="00460378"/>
    <w:rsid w:val="004607E7"/>
    <w:rsid w:val="00460CF7"/>
    <w:rsid w:val="0046124E"/>
    <w:rsid w:val="00462983"/>
    <w:rsid w:val="00463DB9"/>
    <w:rsid w:val="00464387"/>
    <w:rsid w:val="00465B44"/>
    <w:rsid w:val="004661DA"/>
    <w:rsid w:val="004667AB"/>
    <w:rsid w:val="00466ABF"/>
    <w:rsid w:val="0046757F"/>
    <w:rsid w:val="004675CA"/>
    <w:rsid w:val="00472687"/>
    <w:rsid w:val="00472A83"/>
    <w:rsid w:val="004752A7"/>
    <w:rsid w:val="00476374"/>
    <w:rsid w:val="00483101"/>
    <w:rsid w:val="00483140"/>
    <w:rsid w:val="004859C9"/>
    <w:rsid w:val="00486AD5"/>
    <w:rsid w:val="00491ED7"/>
    <w:rsid w:val="004926C2"/>
    <w:rsid w:val="004964EB"/>
    <w:rsid w:val="004970A4"/>
    <w:rsid w:val="004A4CE5"/>
    <w:rsid w:val="004B219F"/>
    <w:rsid w:val="004B410D"/>
    <w:rsid w:val="004B527F"/>
    <w:rsid w:val="004B58F2"/>
    <w:rsid w:val="004B5FF6"/>
    <w:rsid w:val="004B6753"/>
    <w:rsid w:val="004B7AD9"/>
    <w:rsid w:val="004B7D36"/>
    <w:rsid w:val="004C0BB2"/>
    <w:rsid w:val="004C180E"/>
    <w:rsid w:val="004C1A6A"/>
    <w:rsid w:val="004C3B8C"/>
    <w:rsid w:val="004C631D"/>
    <w:rsid w:val="004C676C"/>
    <w:rsid w:val="004C72E8"/>
    <w:rsid w:val="004D081E"/>
    <w:rsid w:val="004D2F3D"/>
    <w:rsid w:val="004D3160"/>
    <w:rsid w:val="004D3B0C"/>
    <w:rsid w:val="004D3E29"/>
    <w:rsid w:val="004D4A06"/>
    <w:rsid w:val="004D4B9E"/>
    <w:rsid w:val="004D63F0"/>
    <w:rsid w:val="004D7F8A"/>
    <w:rsid w:val="004E0A0D"/>
    <w:rsid w:val="004E47F8"/>
    <w:rsid w:val="004E4832"/>
    <w:rsid w:val="004E56DD"/>
    <w:rsid w:val="004E5BF1"/>
    <w:rsid w:val="004E6337"/>
    <w:rsid w:val="004E703C"/>
    <w:rsid w:val="004E7FB1"/>
    <w:rsid w:val="004F2BBB"/>
    <w:rsid w:val="004F3D08"/>
    <w:rsid w:val="004F4DE3"/>
    <w:rsid w:val="00500CD1"/>
    <w:rsid w:val="00505449"/>
    <w:rsid w:val="00507604"/>
    <w:rsid w:val="00510051"/>
    <w:rsid w:val="00511217"/>
    <w:rsid w:val="00511BE1"/>
    <w:rsid w:val="00511F03"/>
    <w:rsid w:val="0051214F"/>
    <w:rsid w:val="00513B48"/>
    <w:rsid w:val="005160BC"/>
    <w:rsid w:val="005167AA"/>
    <w:rsid w:val="0053106D"/>
    <w:rsid w:val="00531B91"/>
    <w:rsid w:val="00533138"/>
    <w:rsid w:val="00533F36"/>
    <w:rsid w:val="00534510"/>
    <w:rsid w:val="00536FCC"/>
    <w:rsid w:val="0054090F"/>
    <w:rsid w:val="005409F4"/>
    <w:rsid w:val="0054326F"/>
    <w:rsid w:val="00546733"/>
    <w:rsid w:val="0055083C"/>
    <w:rsid w:val="005542AB"/>
    <w:rsid w:val="00555D8D"/>
    <w:rsid w:val="00556438"/>
    <w:rsid w:val="0055650A"/>
    <w:rsid w:val="00560196"/>
    <w:rsid w:val="00561115"/>
    <w:rsid w:val="005627A2"/>
    <w:rsid w:val="005664B0"/>
    <w:rsid w:val="00570B0B"/>
    <w:rsid w:val="005736B0"/>
    <w:rsid w:val="00574B12"/>
    <w:rsid w:val="00577E87"/>
    <w:rsid w:val="00581C0F"/>
    <w:rsid w:val="00585D72"/>
    <w:rsid w:val="00586428"/>
    <w:rsid w:val="00586B76"/>
    <w:rsid w:val="00586C51"/>
    <w:rsid w:val="005871D1"/>
    <w:rsid w:val="005908A7"/>
    <w:rsid w:val="00591B60"/>
    <w:rsid w:val="0059279C"/>
    <w:rsid w:val="00595237"/>
    <w:rsid w:val="005A021D"/>
    <w:rsid w:val="005A0DE6"/>
    <w:rsid w:val="005A183C"/>
    <w:rsid w:val="005A3A09"/>
    <w:rsid w:val="005A4AD4"/>
    <w:rsid w:val="005A4BDC"/>
    <w:rsid w:val="005A5E94"/>
    <w:rsid w:val="005A760C"/>
    <w:rsid w:val="005A7A74"/>
    <w:rsid w:val="005A7F19"/>
    <w:rsid w:val="005B3F17"/>
    <w:rsid w:val="005B413C"/>
    <w:rsid w:val="005B62B1"/>
    <w:rsid w:val="005B7981"/>
    <w:rsid w:val="005C0644"/>
    <w:rsid w:val="005C0BCA"/>
    <w:rsid w:val="005C2286"/>
    <w:rsid w:val="005C3028"/>
    <w:rsid w:val="005C3AA5"/>
    <w:rsid w:val="005C61BC"/>
    <w:rsid w:val="005C6C80"/>
    <w:rsid w:val="005D0616"/>
    <w:rsid w:val="005D108D"/>
    <w:rsid w:val="005D1813"/>
    <w:rsid w:val="005D25FC"/>
    <w:rsid w:val="005D402B"/>
    <w:rsid w:val="005D4B80"/>
    <w:rsid w:val="005D5AA7"/>
    <w:rsid w:val="005E0E6A"/>
    <w:rsid w:val="005E666F"/>
    <w:rsid w:val="005E6974"/>
    <w:rsid w:val="005E6D36"/>
    <w:rsid w:val="005E7E4D"/>
    <w:rsid w:val="005F45F4"/>
    <w:rsid w:val="00600C8C"/>
    <w:rsid w:val="00602D9C"/>
    <w:rsid w:val="006103FE"/>
    <w:rsid w:val="00610D2E"/>
    <w:rsid w:val="006135B6"/>
    <w:rsid w:val="00616BA2"/>
    <w:rsid w:val="00620714"/>
    <w:rsid w:val="0062104C"/>
    <w:rsid w:val="006264F8"/>
    <w:rsid w:val="006433D9"/>
    <w:rsid w:val="006447AB"/>
    <w:rsid w:val="00646FB0"/>
    <w:rsid w:val="006479B9"/>
    <w:rsid w:val="0065083E"/>
    <w:rsid w:val="00652913"/>
    <w:rsid w:val="00652F2B"/>
    <w:rsid w:val="006533E8"/>
    <w:rsid w:val="006543D4"/>
    <w:rsid w:val="00654DD0"/>
    <w:rsid w:val="00655213"/>
    <w:rsid w:val="00655BAE"/>
    <w:rsid w:val="00660151"/>
    <w:rsid w:val="00660E45"/>
    <w:rsid w:val="0066385D"/>
    <w:rsid w:val="00666206"/>
    <w:rsid w:val="00666849"/>
    <w:rsid w:val="006673D1"/>
    <w:rsid w:val="006673F4"/>
    <w:rsid w:val="0067080C"/>
    <w:rsid w:val="00670AA6"/>
    <w:rsid w:val="006726F4"/>
    <w:rsid w:val="0067339B"/>
    <w:rsid w:val="00682BDC"/>
    <w:rsid w:val="006847B2"/>
    <w:rsid w:val="00686348"/>
    <w:rsid w:val="00686922"/>
    <w:rsid w:val="00686F15"/>
    <w:rsid w:val="00687EDD"/>
    <w:rsid w:val="006921D3"/>
    <w:rsid w:val="006922DC"/>
    <w:rsid w:val="0069290C"/>
    <w:rsid w:val="006931DE"/>
    <w:rsid w:val="00694949"/>
    <w:rsid w:val="00694C5B"/>
    <w:rsid w:val="006966B6"/>
    <w:rsid w:val="006A00BE"/>
    <w:rsid w:val="006A13D1"/>
    <w:rsid w:val="006A2F70"/>
    <w:rsid w:val="006A4FD3"/>
    <w:rsid w:val="006B3ED7"/>
    <w:rsid w:val="006B7E5B"/>
    <w:rsid w:val="006C0302"/>
    <w:rsid w:val="006C4D2A"/>
    <w:rsid w:val="006C4EF7"/>
    <w:rsid w:val="006C5389"/>
    <w:rsid w:val="006D1AF5"/>
    <w:rsid w:val="006D24E1"/>
    <w:rsid w:val="006D3B52"/>
    <w:rsid w:val="006D597F"/>
    <w:rsid w:val="006D6AE3"/>
    <w:rsid w:val="006E2D9F"/>
    <w:rsid w:val="006E3C8C"/>
    <w:rsid w:val="006E4604"/>
    <w:rsid w:val="006E573B"/>
    <w:rsid w:val="006F2D13"/>
    <w:rsid w:val="006F519F"/>
    <w:rsid w:val="006F5C69"/>
    <w:rsid w:val="006F5E90"/>
    <w:rsid w:val="00701101"/>
    <w:rsid w:val="007035F2"/>
    <w:rsid w:val="00704DCD"/>
    <w:rsid w:val="007107E8"/>
    <w:rsid w:val="00711AD3"/>
    <w:rsid w:val="00711D49"/>
    <w:rsid w:val="00713879"/>
    <w:rsid w:val="00714D6B"/>
    <w:rsid w:val="00714E3B"/>
    <w:rsid w:val="007158C4"/>
    <w:rsid w:val="00715A3E"/>
    <w:rsid w:val="00722B4A"/>
    <w:rsid w:val="00726284"/>
    <w:rsid w:val="00730A9D"/>
    <w:rsid w:val="00731C4B"/>
    <w:rsid w:val="007321CC"/>
    <w:rsid w:val="00732240"/>
    <w:rsid w:val="00732DEB"/>
    <w:rsid w:val="00733440"/>
    <w:rsid w:val="00744CB3"/>
    <w:rsid w:val="00745753"/>
    <w:rsid w:val="00745E07"/>
    <w:rsid w:val="00751D5E"/>
    <w:rsid w:val="00755576"/>
    <w:rsid w:val="007566C9"/>
    <w:rsid w:val="0075680E"/>
    <w:rsid w:val="00761537"/>
    <w:rsid w:val="00762B57"/>
    <w:rsid w:val="00762F5A"/>
    <w:rsid w:val="00765354"/>
    <w:rsid w:val="00767381"/>
    <w:rsid w:val="007713A8"/>
    <w:rsid w:val="00772CC2"/>
    <w:rsid w:val="0077335D"/>
    <w:rsid w:val="00774784"/>
    <w:rsid w:val="00774B42"/>
    <w:rsid w:val="00775CF8"/>
    <w:rsid w:val="007773A6"/>
    <w:rsid w:val="00777D8F"/>
    <w:rsid w:val="00780FFC"/>
    <w:rsid w:val="007827F7"/>
    <w:rsid w:val="00783454"/>
    <w:rsid w:val="0078729F"/>
    <w:rsid w:val="00787753"/>
    <w:rsid w:val="00790C5B"/>
    <w:rsid w:val="00794DFC"/>
    <w:rsid w:val="007968C9"/>
    <w:rsid w:val="0079710B"/>
    <w:rsid w:val="007A0BA6"/>
    <w:rsid w:val="007A3187"/>
    <w:rsid w:val="007A600F"/>
    <w:rsid w:val="007A68A5"/>
    <w:rsid w:val="007A78C0"/>
    <w:rsid w:val="007B04A7"/>
    <w:rsid w:val="007B356D"/>
    <w:rsid w:val="007B3DFB"/>
    <w:rsid w:val="007B48D9"/>
    <w:rsid w:val="007C3BCC"/>
    <w:rsid w:val="007C50F0"/>
    <w:rsid w:val="007C5937"/>
    <w:rsid w:val="007C5D31"/>
    <w:rsid w:val="007C623F"/>
    <w:rsid w:val="007C75DC"/>
    <w:rsid w:val="007D0123"/>
    <w:rsid w:val="007D3EF0"/>
    <w:rsid w:val="007D61A1"/>
    <w:rsid w:val="007D6333"/>
    <w:rsid w:val="007D70C5"/>
    <w:rsid w:val="007D7C34"/>
    <w:rsid w:val="007E1AF6"/>
    <w:rsid w:val="007E3590"/>
    <w:rsid w:val="007E499E"/>
    <w:rsid w:val="007E4E94"/>
    <w:rsid w:val="007E6D9A"/>
    <w:rsid w:val="007E7392"/>
    <w:rsid w:val="007F1039"/>
    <w:rsid w:val="007F199F"/>
    <w:rsid w:val="007F1BFF"/>
    <w:rsid w:val="007F4829"/>
    <w:rsid w:val="007F494B"/>
    <w:rsid w:val="007F77DE"/>
    <w:rsid w:val="0080045D"/>
    <w:rsid w:val="00801131"/>
    <w:rsid w:val="00801594"/>
    <w:rsid w:val="00802C5A"/>
    <w:rsid w:val="00802CA2"/>
    <w:rsid w:val="0080554A"/>
    <w:rsid w:val="00822619"/>
    <w:rsid w:val="00822E64"/>
    <w:rsid w:val="00826B42"/>
    <w:rsid w:val="00827CC7"/>
    <w:rsid w:val="00830A52"/>
    <w:rsid w:val="00831BE0"/>
    <w:rsid w:val="00832706"/>
    <w:rsid w:val="00837F4D"/>
    <w:rsid w:val="00846298"/>
    <w:rsid w:val="008476A8"/>
    <w:rsid w:val="00847B6C"/>
    <w:rsid w:val="00847B71"/>
    <w:rsid w:val="00847FAF"/>
    <w:rsid w:val="008520A5"/>
    <w:rsid w:val="00853FDC"/>
    <w:rsid w:val="008551EC"/>
    <w:rsid w:val="00857BFA"/>
    <w:rsid w:val="008605B8"/>
    <w:rsid w:val="0086167A"/>
    <w:rsid w:val="0086193C"/>
    <w:rsid w:val="008620A3"/>
    <w:rsid w:val="008642FE"/>
    <w:rsid w:val="00870D61"/>
    <w:rsid w:val="00874942"/>
    <w:rsid w:val="0087563B"/>
    <w:rsid w:val="00875C2F"/>
    <w:rsid w:val="00876DF1"/>
    <w:rsid w:val="0088059D"/>
    <w:rsid w:val="00881FB2"/>
    <w:rsid w:val="00881FF8"/>
    <w:rsid w:val="00882157"/>
    <w:rsid w:val="008823EB"/>
    <w:rsid w:val="00882D1C"/>
    <w:rsid w:val="00883C78"/>
    <w:rsid w:val="00884C93"/>
    <w:rsid w:val="0089104B"/>
    <w:rsid w:val="008923DC"/>
    <w:rsid w:val="00892D0A"/>
    <w:rsid w:val="00893490"/>
    <w:rsid w:val="00895A66"/>
    <w:rsid w:val="008A0387"/>
    <w:rsid w:val="008A3898"/>
    <w:rsid w:val="008A7243"/>
    <w:rsid w:val="008B16E0"/>
    <w:rsid w:val="008B329C"/>
    <w:rsid w:val="008B6324"/>
    <w:rsid w:val="008B696C"/>
    <w:rsid w:val="008C3E41"/>
    <w:rsid w:val="008C4446"/>
    <w:rsid w:val="008C49EB"/>
    <w:rsid w:val="008C64FD"/>
    <w:rsid w:val="008D43AB"/>
    <w:rsid w:val="008E1E7D"/>
    <w:rsid w:val="008E3355"/>
    <w:rsid w:val="008E49F3"/>
    <w:rsid w:val="008E5AF1"/>
    <w:rsid w:val="008E7305"/>
    <w:rsid w:val="008F2391"/>
    <w:rsid w:val="008F289C"/>
    <w:rsid w:val="008F3FDB"/>
    <w:rsid w:val="008F4329"/>
    <w:rsid w:val="00901133"/>
    <w:rsid w:val="0090551E"/>
    <w:rsid w:val="00906E15"/>
    <w:rsid w:val="00910E2C"/>
    <w:rsid w:val="00913F6D"/>
    <w:rsid w:val="0091788F"/>
    <w:rsid w:val="00917CE0"/>
    <w:rsid w:val="00921992"/>
    <w:rsid w:val="00922760"/>
    <w:rsid w:val="009233EA"/>
    <w:rsid w:val="0092628C"/>
    <w:rsid w:val="009278B4"/>
    <w:rsid w:val="00932C49"/>
    <w:rsid w:val="00933016"/>
    <w:rsid w:val="009341F2"/>
    <w:rsid w:val="009353D1"/>
    <w:rsid w:val="00935B3D"/>
    <w:rsid w:val="00937F0E"/>
    <w:rsid w:val="00940E1C"/>
    <w:rsid w:val="00940E76"/>
    <w:rsid w:val="009420A8"/>
    <w:rsid w:val="00942DD3"/>
    <w:rsid w:val="009440AD"/>
    <w:rsid w:val="009443DF"/>
    <w:rsid w:val="00945D6E"/>
    <w:rsid w:val="0094696A"/>
    <w:rsid w:val="009470AF"/>
    <w:rsid w:val="009501FF"/>
    <w:rsid w:val="00953F9F"/>
    <w:rsid w:val="0095429C"/>
    <w:rsid w:val="00954A32"/>
    <w:rsid w:val="00954A55"/>
    <w:rsid w:val="0095629C"/>
    <w:rsid w:val="00956521"/>
    <w:rsid w:val="0096082B"/>
    <w:rsid w:val="00961A3F"/>
    <w:rsid w:val="0096224B"/>
    <w:rsid w:val="009642DA"/>
    <w:rsid w:val="00965A2F"/>
    <w:rsid w:val="00966252"/>
    <w:rsid w:val="009679C3"/>
    <w:rsid w:val="00970EFD"/>
    <w:rsid w:val="0097143D"/>
    <w:rsid w:val="00974149"/>
    <w:rsid w:val="00974DBD"/>
    <w:rsid w:val="009750FD"/>
    <w:rsid w:val="00975904"/>
    <w:rsid w:val="009759E7"/>
    <w:rsid w:val="00976C2B"/>
    <w:rsid w:val="009813E9"/>
    <w:rsid w:val="00983E59"/>
    <w:rsid w:val="00985153"/>
    <w:rsid w:val="0098705C"/>
    <w:rsid w:val="00993573"/>
    <w:rsid w:val="009A0221"/>
    <w:rsid w:val="009A0AB5"/>
    <w:rsid w:val="009A14C0"/>
    <w:rsid w:val="009A20D7"/>
    <w:rsid w:val="009A4C19"/>
    <w:rsid w:val="009A4C28"/>
    <w:rsid w:val="009A7AF8"/>
    <w:rsid w:val="009B0F74"/>
    <w:rsid w:val="009B15EA"/>
    <w:rsid w:val="009B2F51"/>
    <w:rsid w:val="009B35E8"/>
    <w:rsid w:val="009B3E4D"/>
    <w:rsid w:val="009B536C"/>
    <w:rsid w:val="009B5BC8"/>
    <w:rsid w:val="009B7111"/>
    <w:rsid w:val="009C0C80"/>
    <w:rsid w:val="009C1664"/>
    <w:rsid w:val="009D1CE2"/>
    <w:rsid w:val="009D2BE6"/>
    <w:rsid w:val="009D42CA"/>
    <w:rsid w:val="009E11A9"/>
    <w:rsid w:val="009E256B"/>
    <w:rsid w:val="009E318F"/>
    <w:rsid w:val="009E5F4D"/>
    <w:rsid w:val="009E70B7"/>
    <w:rsid w:val="009F079B"/>
    <w:rsid w:val="009F16B3"/>
    <w:rsid w:val="009F1BB4"/>
    <w:rsid w:val="009F251D"/>
    <w:rsid w:val="009F29A7"/>
    <w:rsid w:val="009F349A"/>
    <w:rsid w:val="009F4465"/>
    <w:rsid w:val="009F5DAB"/>
    <w:rsid w:val="009F5F6D"/>
    <w:rsid w:val="00A016C7"/>
    <w:rsid w:val="00A0287C"/>
    <w:rsid w:val="00A0685D"/>
    <w:rsid w:val="00A0687B"/>
    <w:rsid w:val="00A12BCB"/>
    <w:rsid w:val="00A1494A"/>
    <w:rsid w:val="00A14E2A"/>
    <w:rsid w:val="00A15330"/>
    <w:rsid w:val="00A20E9A"/>
    <w:rsid w:val="00A24365"/>
    <w:rsid w:val="00A245DA"/>
    <w:rsid w:val="00A25774"/>
    <w:rsid w:val="00A25E5E"/>
    <w:rsid w:val="00A26CE2"/>
    <w:rsid w:val="00A30B9D"/>
    <w:rsid w:val="00A31F8F"/>
    <w:rsid w:val="00A32568"/>
    <w:rsid w:val="00A35C18"/>
    <w:rsid w:val="00A362C0"/>
    <w:rsid w:val="00A41938"/>
    <w:rsid w:val="00A45393"/>
    <w:rsid w:val="00A4638D"/>
    <w:rsid w:val="00A47AB3"/>
    <w:rsid w:val="00A50F42"/>
    <w:rsid w:val="00A5184B"/>
    <w:rsid w:val="00A53155"/>
    <w:rsid w:val="00A54360"/>
    <w:rsid w:val="00A5453A"/>
    <w:rsid w:val="00A54FC8"/>
    <w:rsid w:val="00A5559D"/>
    <w:rsid w:val="00A56A12"/>
    <w:rsid w:val="00A57B25"/>
    <w:rsid w:val="00A6283F"/>
    <w:rsid w:val="00A63421"/>
    <w:rsid w:val="00A63AEA"/>
    <w:rsid w:val="00A65441"/>
    <w:rsid w:val="00A65DB5"/>
    <w:rsid w:val="00A65E19"/>
    <w:rsid w:val="00A66125"/>
    <w:rsid w:val="00A67BCB"/>
    <w:rsid w:val="00A70B85"/>
    <w:rsid w:val="00A70B94"/>
    <w:rsid w:val="00A72BA2"/>
    <w:rsid w:val="00A7443A"/>
    <w:rsid w:val="00A75033"/>
    <w:rsid w:val="00A76C4B"/>
    <w:rsid w:val="00A809C0"/>
    <w:rsid w:val="00A80A49"/>
    <w:rsid w:val="00A91B5A"/>
    <w:rsid w:val="00A91DB8"/>
    <w:rsid w:val="00A922B1"/>
    <w:rsid w:val="00A9563A"/>
    <w:rsid w:val="00A97C81"/>
    <w:rsid w:val="00AA2FF4"/>
    <w:rsid w:val="00AA37F9"/>
    <w:rsid w:val="00AA39FD"/>
    <w:rsid w:val="00AA6EDF"/>
    <w:rsid w:val="00AA784F"/>
    <w:rsid w:val="00AB05D4"/>
    <w:rsid w:val="00AB1791"/>
    <w:rsid w:val="00AB17A9"/>
    <w:rsid w:val="00AB1961"/>
    <w:rsid w:val="00AB38C0"/>
    <w:rsid w:val="00AC0309"/>
    <w:rsid w:val="00AC1103"/>
    <w:rsid w:val="00AC2642"/>
    <w:rsid w:val="00AC3913"/>
    <w:rsid w:val="00AC42B4"/>
    <w:rsid w:val="00AC48C1"/>
    <w:rsid w:val="00AC4BD9"/>
    <w:rsid w:val="00AC56F5"/>
    <w:rsid w:val="00AC670D"/>
    <w:rsid w:val="00AC71A3"/>
    <w:rsid w:val="00AD0A34"/>
    <w:rsid w:val="00AD230D"/>
    <w:rsid w:val="00AD4C4D"/>
    <w:rsid w:val="00AD5C18"/>
    <w:rsid w:val="00AD6987"/>
    <w:rsid w:val="00AE042B"/>
    <w:rsid w:val="00AE41B0"/>
    <w:rsid w:val="00AE5CBC"/>
    <w:rsid w:val="00AF42F5"/>
    <w:rsid w:val="00AF44D4"/>
    <w:rsid w:val="00AF7366"/>
    <w:rsid w:val="00AF79FE"/>
    <w:rsid w:val="00B00141"/>
    <w:rsid w:val="00B01CBA"/>
    <w:rsid w:val="00B01F2A"/>
    <w:rsid w:val="00B04F9F"/>
    <w:rsid w:val="00B05184"/>
    <w:rsid w:val="00B053FE"/>
    <w:rsid w:val="00B05DCC"/>
    <w:rsid w:val="00B10372"/>
    <w:rsid w:val="00B10D98"/>
    <w:rsid w:val="00B10EF6"/>
    <w:rsid w:val="00B17988"/>
    <w:rsid w:val="00B21387"/>
    <w:rsid w:val="00B220D2"/>
    <w:rsid w:val="00B2228F"/>
    <w:rsid w:val="00B242B0"/>
    <w:rsid w:val="00B24821"/>
    <w:rsid w:val="00B2693A"/>
    <w:rsid w:val="00B32354"/>
    <w:rsid w:val="00B34B4F"/>
    <w:rsid w:val="00B34C37"/>
    <w:rsid w:val="00B34FF6"/>
    <w:rsid w:val="00B35036"/>
    <w:rsid w:val="00B365D6"/>
    <w:rsid w:val="00B365E8"/>
    <w:rsid w:val="00B379D4"/>
    <w:rsid w:val="00B37C5B"/>
    <w:rsid w:val="00B400D7"/>
    <w:rsid w:val="00B42B8A"/>
    <w:rsid w:val="00B443FF"/>
    <w:rsid w:val="00B47DB2"/>
    <w:rsid w:val="00B556F1"/>
    <w:rsid w:val="00B577FA"/>
    <w:rsid w:val="00B621C4"/>
    <w:rsid w:val="00B6681C"/>
    <w:rsid w:val="00B671C3"/>
    <w:rsid w:val="00B70BBB"/>
    <w:rsid w:val="00B741DD"/>
    <w:rsid w:val="00B75F6D"/>
    <w:rsid w:val="00B7610A"/>
    <w:rsid w:val="00B7760B"/>
    <w:rsid w:val="00B77A13"/>
    <w:rsid w:val="00B8145A"/>
    <w:rsid w:val="00B83E20"/>
    <w:rsid w:val="00B86319"/>
    <w:rsid w:val="00B9054A"/>
    <w:rsid w:val="00B90BD3"/>
    <w:rsid w:val="00B9246C"/>
    <w:rsid w:val="00B93B0E"/>
    <w:rsid w:val="00B946E1"/>
    <w:rsid w:val="00B94926"/>
    <w:rsid w:val="00B9492B"/>
    <w:rsid w:val="00B975CD"/>
    <w:rsid w:val="00B97A4E"/>
    <w:rsid w:val="00BA04FC"/>
    <w:rsid w:val="00BA1B64"/>
    <w:rsid w:val="00BA238A"/>
    <w:rsid w:val="00BA2C9C"/>
    <w:rsid w:val="00BA48E9"/>
    <w:rsid w:val="00BA4DDF"/>
    <w:rsid w:val="00BA5235"/>
    <w:rsid w:val="00BA5F20"/>
    <w:rsid w:val="00BA6474"/>
    <w:rsid w:val="00BB24DD"/>
    <w:rsid w:val="00BB55BF"/>
    <w:rsid w:val="00BC1EA9"/>
    <w:rsid w:val="00BC27FC"/>
    <w:rsid w:val="00BC2831"/>
    <w:rsid w:val="00BC432B"/>
    <w:rsid w:val="00BD03A1"/>
    <w:rsid w:val="00BD1E5A"/>
    <w:rsid w:val="00BD343C"/>
    <w:rsid w:val="00BD575A"/>
    <w:rsid w:val="00BE14AD"/>
    <w:rsid w:val="00BE264A"/>
    <w:rsid w:val="00BE26E6"/>
    <w:rsid w:val="00BE2742"/>
    <w:rsid w:val="00BE5789"/>
    <w:rsid w:val="00BE6D9C"/>
    <w:rsid w:val="00BF13F6"/>
    <w:rsid w:val="00BF3041"/>
    <w:rsid w:val="00BF38F9"/>
    <w:rsid w:val="00BF600D"/>
    <w:rsid w:val="00BF6862"/>
    <w:rsid w:val="00C007FE"/>
    <w:rsid w:val="00C00CD7"/>
    <w:rsid w:val="00C01CF8"/>
    <w:rsid w:val="00C03065"/>
    <w:rsid w:val="00C07997"/>
    <w:rsid w:val="00C115A8"/>
    <w:rsid w:val="00C12C54"/>
    <w:rsid w:val="00C14C80"/>
    <w:rsid w:val="00C14F5E"/>
    <w:rsid w:val="00C153FE"/>
    <w:rsid w:val="00C1563A"/>
    <w:rsid w:val="00C15E20"/>
    <w:rsid w:val="00C163D9"/>
    <w:rsid w:val="00C16CFB"/>
    <w:rsid w:val="00C1758D"/>
    <w:rsid w:val="00C2065E"/>
    <w:rsid w:val="00C21381"/>
    <w:rsid w:val="00C25410"/>
    <w:rsid w:val="00C27950"/>
    <w:rsid w:val="00C31C1C"/>
    <w:rsid w:val="00C33CDD"/>
    <w:rsid w:val="00C34501"/>
    <w:rsid w:val="00C37346"/>
    <w:rsid w:val="00C41B8B"/>
    <w:rsid w:val="00C46EF8"/>
    <w:rsid w:val="00C53324"/>
    <w:rsid w:val="00C5568C"/>
    <w:rsid w:val="00C556C0"/>
    <w:rsid w:val="00C55984"/>
    <w:rsid w:val="00C622C6"/>
    <w:rsid w:val="00C627F7"/>
    <w:rsid w:val="00C634EE"/>
    <w:rsid w:val="00C665BB"/>
    <w:rsid w:val="00C6787D"/>
    <w:rsid w:val="00C70B04"/>
    <w:rsid w:val="00C73163"/>
    <w:rsid w:val="00C74645"/>
    <w:rsid w:val="00C805DE"/>
    <w:rsid w:val="00C823DC"/>
    <w:rsid w:val="00C828A9"/>
    <w:rsid w:val="00C864B4"/>
    <w:rsid w:val="00C93407"/>
    <w:rsid w:val="00C93D40"/>
    <w:rsid w:val="00C97D14"/>
    <w:rsid w:val="00C97E45"/>
    <w:rsid w:val="00CA160A"/>
    <w:rsid w:val="00CA1A94"/>
    <w:rsid w:val="00CA3121"/>
    <w:rsid w:val="00CA34E5"/>
    <w:rsid w:val="00CA5E4E"/>
    <w:rsid w:val="00CB06E1"/>
    <w:rsid w:val="00CB1040"/>
    <w:rsid w:val="00CB3A23"/>
    <w:rsid w:val="00CB6AF7"/>
    <w:rsid w:val="00CB6FD3"/>
    <w:rsid w:val="00CB79E4"/>
    <w:rsid w:val="00CC01EE"/>
    <w:rsid w:val="00CC0487"/>
    <w:rsid w:val="00CC0B0B"/>
    <w:rsid w:val="00CC0E52"/>
    <w:rsid w:val="00CC22D1"/>
    <w:rsid w:val="00CC3759"/>
    <w:rsid w:val="00CC3C5D"/>
    <w:rsid w:val="00CC4357"/>
    <w:rsid w:val="00CC65C3"/>
    <w:rsid w:val="00CC6D8E"/>
    <w:rsid w:val="00CD123D"/>
    <w:rsid w:val="00CD2C2C"/>
    <w:rsid w:val="00CD555C"/>
    <w:rsid w:val="00CD7D5B"/>
    <w:rsid w:val="00CE07A1"/>
    <w:rsid w:val="00CE09B6"/>
    <w:rsid w:val="00CE1E31"/>
    <w:rsid w:val="00CE218E"/>
    <w:rsid w:val="00CE297B"/>
    <w:rsid w:val="00CE58DF"/>
    <w:rsid w:val="00CE6C91"/>
    <w:rsid w:val="00CF08F8"/>
    <w:rsid w:val="00CF10E5"/>
    <w:rsid w:val="00CF542F"/>
    <w:rsid w:val="00D01A8B"/>
    <w:rsid w:val="00D02F7C"/>
    <w:rsid w:val="00D03564"/>
    <w:rsid w:val="00D06822"/>
    <w:rsid w:val="00D07DF3"/>
    <w:rsid w:val="00D1179A"/>
    <w:rsid w:val="00D16AD2"/>
    <w:rsid w:val="00D206E6"/>
    <w:rsid w:val="00D222A7"/>
    <w:rsid w:val="00D2262C"/>
    <w:rsid w:val="00D23197"/>
    <w:rsid w:val="00D261F6"/>
    <w:rsid w:val="00D26EAC"/>
    <w:rsid w:val="00D27D6A"/>
    <w:rsid w:val="00D30D29"/>
    <w:rsid w:val="00D30E55"/>
    <w:rsid w:val="00D31441"/>
    <w:rsid w:val="00D32E05"/>
    <w:rsid w:val="00D35E45"/>
    <w:rsid w:val="00D4119A"/>
    <w:rsid w:val="00D4228A"/>
    <w:rsid w:val="00D4683C"/>
    <w:rsid w:val="00D46F87"/>
    <w:rsid w:val="00D4700D"/>
    <w:rsid w:val="00D506B0"/>
    <w:rsid w:val="00D52D76"/>
    <w:rsid w:val="00D61AB3"/>
    <w:rsid w:val="00D61EE0"/>
    <w:rsid w:val="00D63F69"/>
    <w:rsid w:val="00D647F7"/>
    <w:rsid w:val="00D65D80"/>
    <w:rsid w:val="00D66C6E"/>
    <w:rsid w:val="00D67015"/>
    <w:rsid w:val="00D67ECB"/>
    <w:rsid w:val="00D7132D"/>
    <w:rsid w:val="00D725D8"/>
    <w:rsid w:val="00D76CA0"/>
    <w:rsid w:val="00D80030"/>
    <w:rsid w:val="00D82869"/>
    <w:rsid w:val="00D83446"/>
    <w:rsid w:val="00D85A97"/>
    <w:rsid w:val="00D85F44"/>
    <w:rsid w:val="00D85FC0"/>
    <w:rsid w:val="00D86B6D"/>
    <w:rsid w:val="00D92369"/>
    <w:rsid w:val="00D92511"/>
    <w:rsid w:val="00D92681"/>
    <w:rsid w:val="00D95E16"/>
    <w:rsid w:val="00D966BC"/>
    <w:rsid w:val="00D96BEF"/>
    <w:rsid w:val="00D976AF"/>
    <w:rsid w:val="00DA06FE"/>
    <w:rsid w:val="00DA2159"/>
    <w:rsid w:val="00DA23B5"/>
    <w:rsid w:val="00DA4B27"/>
    <w:rsid w:val="00DA5575"/>
    <w:rsid w:val="00DA6717"/>
    <w:rsid w:val="00DA695E"/>
    <w:rsid w:val="00DA6BBD"/>
    <w:rsid w:val="00DB0025"/>
    <w:rsid w:val="00DB0975"/>
    <w:rsid w:val="00DB134E"/>
    <w:rsid w:val="00DC4401"/>
    <w:rsid w:val="00DC57AC"/>
    <w:rsid w:val="00DD1D44"/>
    <w:rsid w:val="00DD35B6"/>
    <w:rsid w:val="00DD4482"/>
    <w:rsid w:val="00DE2F70"/>
    <w:rsid w:val="00DE3D2B"/>
    <w:rsid w:val="00DE6562"/>
    <w:rsid w:val="00DE7801"/>
    <w:rsid w:val="00DE7ACC"/>
    <w:rsid w:val="00DF40F4"/>
    <w:rsid w:val="00DF643C"/>
    <w:rsid w:val="00E00159"/>
    <w:rsid w:val="00E00FBE"/>
    <w:rsid w:val="00E02428"/>
    <w:rsid w:val="00E028D2"/>
    <w:rsid w:val="00E0489C"/>
    <w:rsid w:val="00E06F36"/>
    <w:rsid w:val="00E073AB"/>
    <w:rsid w:val="00E07BFF"/>
    <w:rsid w:val="00E11FD9"/>
    <w:rsid w:val="00E136A6"/>
    <w:rsid w:val="00E1618E"/>
    <w:rsid w:val="00E211B1"/>
    <w:rsid w:val="00E214A1"/>
    <w:rsid w:val="00E2160D"/>
    <w:rsid w:val="00E22C2D"/>
    <w:rsid w:val="00E2660E"/>
    <w:rsid w:val="00E26BF8"/>
    <w:rsid w:val="00E27488"/>
    <w:rsid w:val="00E27D27"/>
    <w:rsid w:val="00E27F21"/>
    <w:rsid w:val="00E35851"/>
    <w:rsid w:val="00E42145"/>
    <w:rsid w:val="00E5174B"/>
    <w:rsid w:val="00E54B76"/>
    <w:rsid w:val="00E564D1"/>
    <w:rsid w:val="00E567D6"/>
    <w:rsid w:val="00E5760E"/>
    <w:rsid w:val="00E57CB8"/>
    <w:rsid w:val="00E57F8A"/>
    <w:rsid w:val="00E60A1A"/>
    <w:rsid w:val="00E61A17"/>
    <w:rsid w:val="00E65E36"/>
    <w:rsid w:val="00E6663B"/>
    <w:rsid w:val="00E678B4"/>
    <w:rsid w:val="00E7102C"/>
    <w:rsid w:val="00E72C57"/>
    <w:rsid w:val="00E72E2E"/>
    <w:rsid w:val="00E7430F"/>
    <w:rsid w:val="00E74A56"/>
    <w:rsid w:val="00E76148"/>
    <w:rsid w:val="00E77D97"/>
    <w:rsid w:val="00E804B8"/>
    <w:rsid w:val="00E80E2C"/>
    <w:rsid w:val="00E81A5B"/>
    <w:rsid w:val="00E82C66"/>
    <w:rsid w:val="00E82DA0"/>
    <w:rsid w:val="00E8415A"/>
    <w:rsid w:val="00E85E18"/>
    <w:rsid w:val="00E865C9"/>
    <w:rsid w:val="00E875D7"/>
    <w:rsid w:val="00E900D3"/>
    <w:rsid w:val="00E9064F"/>
    <w:rsid w:val="00E91FE8"/>
    <w:rsid w:val="00E94AAB"/>
    <w:rsid w:val="00E94F8D"/>
    <w:rsid w:val="00E951D6"/>
    <w:rsid w:val="00E96407"/>
    <w:rsid w:val="00EA1EFE"/>
    <w:rsid w:val="00EA21AC"/>
    <w:rsid w:val="00EA493C"/>
    <w:rsid w:val="00EA4A08"/>
    <w:rsid w:val="00EA4D0E"/>
    <w:rsid w:val="00EA7E91"/>
    <w:rsid w:val="00EB16F7"/>
    <w:rsid w:val="00EC1F5B"/>
    <w:rsid w:val="00ED0B43"/>
    <w:rsid w:val="00ED2EFE"/>
    <w:rsid w:val="00ED63A5"/>
    <w:rsid w:val="00EE091E"/>
    <w:rsid w:val="00EE0C5E"/>
    <w:rsid w:val="00EE2BA9"/>
    <w:rsid w:val="00EE31A1"/>
    <w:rsid w:val="00EE3F60"/>
    <w:rsid w:val="00EE68FB"/>
    <w:rsid w:val="00EF18A6"/>
    <w:rsid w:val="00EF64B1"/>
    <w:rsid w:val="00EF689E"/>
    <w:rsid w:val="00EF6C12"/>
    <w:rsid w:val="00EF76BA"/>
    <w:rsid w:val="00F00875"/>
    <w:rsid w:val="00F03392"/>
    <w:rsid w:val="00F061D9"/>
    <w:rsid w:val="00F062AF"/>
    <w:rsid w:val="00F06AD6"/>
    <w:rsid w:val="00F07FED"/>
    <w:rsid w:val="00F11F8D"/>
    <w:rsid w:val="00F1331E"/>
    <w:rsid w:val="00F13594"/>
    <w:rsid w:val="00F14187"/>
    <w:rsid w:val="00F147A1"/>
    <w:rsid w:val="00F1483C"/>
    <w:rsid w:val="00F157C7"/>
    <w:rsid w:val="00F20143"/>
    <w:rsid w:val="00F21283"/>
    <w:rsid w:val="00F217E9"/>
    <w:rsid w:val="00F2381D"/>
    <w:rsid w:val="00F23EBF"/>
    <w:rsid w:val="00F2539A"/>
    <w:rsid w:val="00F26C0B"/>
    <w:rsid w:val="00F31EE1"/>
    <w:rsid w:val="00F33721"/>
    <w:rsid w:val="00F33936"/>
    <w:rsid w:val="00F404F1"/>
    <w:rsid w:val="00F43CC2"/>
    <w:rsid w:val="00F4437B"/>
    <w:rsid w:val="00F444D5"/>
    <w:rsid w:val="00F47002"/>
    <w:rsid w:val="00F516E1"/>
    <w:rsid w:val="00F51C14"/>
    <w:rsid w:val="00F53AB2"/>
    <w:rsid w:val="00F57116"/>
    <w:rsid w:val="00F6237E"/>
    <w:rsid w:val="00F64335"/>
    <w:rsid w:val="00F64CB7"/>
    <w:rsid w:val="00F65A08"/>
    <w:rsid w:val="00F67F29"/>
    <w:rsid w:val="00F70B5E"/>
    <w:rsid w:val="00F727A0"/>
    <w:rsid w:val="00F73E2A"/>
    <w:rsid w:val="00F803F9"/>
    <w:rsid w:val="00F81C3D"/>
    <w:rsid w:val="00F87DE9"/>
    <w:rsid w:val="00F91198"/>
    <w:rsid w:val="00F9283A"/>
    <w:rsid w:val="00F93CD2"/>
    <w:rsid w:val="00F95A98"/>
    <w:rsid w:val="00F97B55"/>
    <w:rsid w:val="00F97BCA"/>
    <w:rsid w:val="00FA1BF0"/>
    <w:rsid w:val="00FA1EBC"/>
    <w:rsid w:val="00FA3195"/>
    <w:rsid w:val="00FA48E9"/>
    <w:rsid w:val="00FA5F9F"/>
    <w:rsid w:val="00FA65AB"/>
    <w:rsid w:val="00FB1794"/>
    <w:rsid w:val="00FC0E82"/>
    <w:rsid w:val="00FC2A62"/>
    <w:rsid w:val="00FC6CD0"/>
    <w:rsid w:val="00FC773B"/>
    <w:rsid w:val="00FC7C2F"/>
    <w:rsid w:val="00FD0F38"/>
    <w:rsid w:val="00FD299A"/>
    <w:rsid w:val="00FD3462"/>
    <w:rsid w:val="00FD6DA1"/>
    <w:rsid w:val="00FD79E0"/>
    <w:rsid w:val="00FE1D5C"/>
    <w:rsid w:val="00FE2B3D"/>
    <w:rsid w:val="00FE3782"/>
    <w:rsid w:val="00FE3839"/>
    <w:rsid w:val="00FE6FF3"/>
    <w:rsid w:val="00FE7824"/>
    <w:rsid w:val="00FF0F23"/>
    <w:rsid w:val="00FF2DC7"/>
    <w:rsid w:val="00FF4BF1"/>
    <w:rsid w:val="00FF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E46B7EB-3399-407C-871B-A71516A9F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A0F78"/>
  </w:style>
  <w:style w:type="paragraph" w:styleId="1">
    <w:name w:val="heading 1"/>
    <w:basedOn w:val="a"/>
    <w:next w:val="a"/>
    <w:link w:val="10"/>
    <w:uiPriority w:val="9"/>
    <w:qFormat/>
    <w:rsid w:val="00157DCB"/>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semiHidden/>
    <w:unhideWhenUsed/>
    <w:qFormat/>
    <w:rsid w:val="000C4555"/>
    <w:pPr>
      <w:keepNext/>
      <w:keepLines/>
      <w:spacing w:before="40" w:after="0" w:line="240" w:lineRule="auto"/>
      <w:ind w:firstLine="567"/>
      <w:jc w:val="both"/>
      <w:outlineLvl w:val="1"/>
    </w:pPr>
    <w:rPr>
      <w:rFonts w:asciiTheme="majorHAnsi" w:eastAsiaTheme="majorEastAsia" w:hAnsiTheme="majorHAnsi" w:cstheme="majorBidi"/>
      <w:color w:val="2E74B5" w:themeColor="accent1" w:themeShade="BF"/>
      <w:sz w:val="26"/>
      <w:szCs w:val="26"/>
      <w:lang w:val="bg-BG"/>
    </w:rPr>
  </w:style>
  <w:style w:type="paragraph" w:styleId="3">
    <w:name w:val="heading 3"/>
    <w:basedOn w:val="a"/>
    <w:next w:val="a"/>
    <w:link w:val="30"/>
    <w:uiPriority w:val="9"/>
    <w:unhideWhenUsed/>
    <w:qFormat/>
    <w:rsid w:val="000C4555"/>
    <w:pPr>
      <w:keepNext/>
      <w:keepLines/>
      <w:spacing w:after="0" w:line="276" w:lineRule="auto"/>
      <w:ind w:firstLine="709"/>
      <w:outlineLvl w:val="2"/>
    </w:pPr>
    <w:rPr>
      <w:rFonts w:ascii="Century Gothic" w:eastAsiaTheme="majorEastAsia" w:hAnsi="Century Gothic" w:cstheme="majorBidi"/>
      <w:b/>
      <w:bCs/>
      <w:color w:val="FFFFFF" w:themeColor="background1"/>
      <w:sz w:val="24"/>
      <w:lang w:val="bg-BG"/>
    </w:rPr>
  </w:style>
  <w:style w:type="paragraph" w:styleId="4">
    <w:name w:val="heading 4"/>
    <w:basedOn w:val="a"/>
    <w:next w:val="a"/>
    <w:link w:val="40"/>
    <w:uiPriority w:val="9"/>
    <w:unhideWhenUsed/>
    <w:qFormat/>
    <w:rsid w:val="003A3A25"/>
    <w:pPr>
      <w:keepNext/>
      <w:spacing w:after="0" w:line="240" w:lineRule="auto"/>
      <w:ind w:right="181" w:firstLine="720"/>
      <w:outlineLvl w:val="3"/>
    </w:pPr>
    <w:rPr>
      <w:rFonts w:ascii="Verdana" w:hAnsi="Verdana"/>
      <w:b/>
      <w:sz w:val="20"/>
      <w:lang w:val="bg-BG"/>
    </w:rPr>
  </w:style>
  <w:style w:type="paragraph" w:styleId="5">
    <w:name w:val="heading 5"/>
    <w:basedOn w:val="a"/>
    <w:next w:val="a"/>
    <w:link w:val="50"/>
    <w:uiPriority w:val="9"/>
    <w:unhideWhenUsed/>
    <w:qFormat/>
    <w:rsid w:val="0044179E"/>
    <w:pPr>
      <w:keepNext/>
      <w:spacing w:after="0" w:line="240" w:lineRule="auto"/>
      <w:ind w:right="181" w:firstLine="360"/>
      <w:outlineLvl w:val="4"/>
    </w:pPr>
    <w:rPr>
      <w:rFonts w:ascii="Verdana" w:hAnsi="Verdana"/>
      <w:sz w:val="20"/>
      <w:u w:val="single"/>
      <w:lang w:val="bg-BG"/>
    </w:rPr>
  </w:style>
  <w:style w:type="paragraph" w:styleId="6">
    <w:name w:val="heading 6"/>
    <w:basedOn w:val="a"/>
    <w:next w:val="a"/>
    <w:link w:val="60"/>
    <w:uiPriority w:val="9"/>
    <w:unhideWhenUsed/>
    <w:qFormat/>
    <w:rsid w:val="0044179E"/>
    <w:pPr>
      <w:keepNext/>
      <w:spacing w:after="0" w:line="240" w:lineRule="auto"/>
      <w:ind w:right="181"/>
      <w:outlineLvl w:val="5"/>
    </w:pPr>
    <w:rPr>
      <w:rFonts w:ascii="Verdana" w:hAnsi="Verdana"/>
      <w:sz w:val="20"/>
      <w:u w:val="single"/>
      <w:lang w:val="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Таблици/графики"/>
    <w:uiPriority w:val="1"/>
    <w:qFormat/>
    <w:rsid w:val="003B6FB4"/>
    <w:pPr>
      <w:spacing w:after="80" w:line="240" w:lineRule="auto"/>
      <w:jc w:val="center"/>
    </w:pPr>
    <w:rPr>
      <w:rFonts w:ascii="Verdana" w:hAnsi="Verdana"/>
      <w:spacing w:val="20"/>
      <w:sz w:val="20"/>
      <w:lang w:val="bg-BG"/>
    </w:rPr>
  </w:style>
  <w:style w:type="paragraph" w:styleId="a4">
    <w:name w:val="List Paragraph"/>
    <w:basedOn w:val="a"/>
    <w:uiPriority w:val="34"/>
    <w:qFormat/>
    <w:rsid w:val="003B6FB4"/>
    <w:pPr>
      <w:ind w:left="720"/>
      <w:contextualSpacing/>
    </w:pPr>
  </w:style>
  <w:style w:type="table" w:styleId="a5">
    <w:name w:val="Table Grid"/>
    <w:basedOn w:val="a1"/>
    <w:uiPriority w:val="39"/>
    <w:rsid w:val="00574B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лавие 2 Знак"/>
    <w:basedOn w:val="a0"/>
    <w:link w:val="2"/>
    <w:uiPriority w:val="9"/>
    <w:semiHidden/>
    <w:rsid w:val="000C4555"/>
    <w:rPr>
      <w:rFonts w:asciiTheme="majorHAnsi" w:eastAsiaTheme="majorEastAsia" w:hAnsiTheme="majorHAnsi" w:cstheme="majorBidi"/>
      <w:color w:val="2E74B5" w:themeColor="accent1" w:themeShade="BF"/>
      <w:sz w:val="26"/>
      <w:szCs w:val="26"/>
      <w:lang w:val="bg-BG"/>
    </w:rPr>
  </w:style>
  <w:style w:type="character" w:customStyle="1" w:styleId="30">
    <w:name w:val="Заглавие 3 Знак"/>
    <w:basedOn w:val="a0"/>
    <w:link w:val="3"/>
    <w:uiPriority w:val="9"/>
    <w:rsid w:val="000C4555"/>
    <w:rPr>
      <w:rFonts w:ascii="Century Gothic" w:eastAsiaTheme="majorEastAsia" w:hAnsi="Century Gothic" w:cstheme="majorBidi"/>
      <w:b/>
      <w:bCs/>
      <w:color w:val="FFFFFF" w:themeColor="background1"/>
      <w:sz w:val="24"/>
      <w:lang w:val="bg-BG"/>
    </w:rPr>
  </w:style>
  <w:style w:type="numbering" w:customStyle="1" w:styleId="NoList1">
    <w:name w:val="No List1"/>
    <w:next w:val="a2"/>
    <w:uiPriority w:val="99"/>
    <w:semiHidden/>
    <w:unhideWhenUsed/>
    <w:rsid w:val="000C4555"/>
  </w:style>
  <w:style w:type="paragraph" w:styleId="11">
    <w:name w:val="toc 1"/>
    <w:basedOn w:val="a"/>
    <w:next w:val="a"/>
    <w:autoRedefine/>
    <w:uiPriority w:val="39"/>
    <w:unhideWhenUsed/>
    <w:rsid w:val="000C4555"/>
    <w:pPr>
      <w:spacing w:before="360" w:after="360" w:line="240" w:lineRule="auto"/>
    </w:pPr>
    <w:rPr>
      <w:rFonts w:cstheme="minorHAnsi"/>
      <w:b/>
      <w:bCs/>
      <w:caps/>
      <w:color w:val="404040" w:themeColor="text1" w:themeTint="BF"/>
      <w:u w:val="single"/>
      <w:lang w:val="bg-BG"/>
    </w:rPr>
  </w:style>
  <w:style w:type="paragraph" w:styleId="21">
    <w:name w:val="toc 2"/>
    <w:basedOn w:val="a"/>
    <w:next w:val="a"/>
    <w:autoRedefine/>
    <w:uiPriority w:val="39"/>
    <w:unhideWhenUsed/>
    <w:rsid w:val="000C4555"/>
    <w:pPr>
      <w:tabs>
        <w:tab w:val="right" w:pos="9736"/>
      </w:tabs>
      <w:spacing w:after="0" w:line="240" w:lineRule="auto"/>
    </w:pPr>
    <w:rPr>
      <w:rFonts w:cstheme="minorHAnsi"/>
      <w:b/>
      <w:bCs/>
      <w:smallCaps/>
      <w:color w:val="404040" w:themeColor="text1" w:themeTint="BF"/>
      <w:lang w:val="bg-BG"/>
    </w:rPr>
  </w:style>
  <w:style w:type="paragraph" w:styleId="31">
    <w:name w:val="toc 3"/>
    <w:basedOn w:val="a"/>
    <w:next w:val="a"/>
    <w:autoRedefine/>
    <w:uiPriority w:val="39"/>
    <w:unhideWhenUsed/>
    <w:rsid w:val="000C4555"/>
    <w:pPr>
      <w:spacing w:after="0" w:line="240" w:lineRule="auto"/>
    </w:pPr>
    <w:rPr>
      <w:rFonts w:cstheme="minorHAnsi"/>
      <w:smallCaps/>
      <w:color w:val="404040" w:themeColor="text1" w:themeTint="BF"/>
      <w:lang w:val="bg-BG"/>
    </w:rPr>
  </w:style>
  <w:style w:type="character" w:styleId="a6">
    <w:name w:val="Hyperlink"/>
    <w:basedOn w:val="a0"/>
    <w:uiPriority w:val="99"/>
    <w:unhideWhenUsed/>
    <w:rsid w:val="000C4555"/>
    <w:rPr>
      <w:color w:val="0563C1" w:themeColor="hyperlink"/>
      <w:u w:val="single"/>
    </w:rPr>
  </w:style>
  <w:style w:type="paragraph" w:styleId="HTML">
    <w:name w:val="HTML Preformatted"/>
    <w:basedOn w:val="a"/>
    <w:link w:val="HTML0"/>
    <w:uiPriority w:val="99"/>
    <w:unhideWhenUsed/>
    <w:rsid w:val="000C4555"/>
    <w:pPr>
      <w:spacing w:after="0" w:line="240" w:lineRule="auto"/>
      <w:ind w:firstLine="567"/>
      <w:jc w:val="both"/>
    </w:pPr>
    <w:rPr>
      <w:rFonts w:ascii="Consolas" w:hAnsi="Consolas"/>
      <w:color w:val="404040" w:themeColor="text1" w:themeTint="BF"/>
      <w:sz w:val="20"/>
      <w:szCs w:val="20"/>
      <w:lang w:val="bg-BG"/>
    </w:rPr>
  </w:style>
  <w:style w:type="character" w:customStyle="1" w:styleId="HTML0">
    <w:name w:val="HTML стандартен Знак"/>
    <w:basedOn w:val="a0"/>
    <w:link w:val="HTML"/>
    <w:uiPriority w:val="99"/>
    <w:rsid w:val="000C4555"/>
    <w:rPr>
      <w:rFonts w:ascii="Consolas" w:hAnsi="Consolas"/>
      <w:color w:val="404040" w:themeColor="text1" w:themeTint="BF"/>
      <w:sz w:val="20"/>
      <w:szCs w:val="20"/>
      <w:lang w:val="bg-BG"/>
    </w:rPr>
  </w:style>
  <w:style w:type="paragraph" w:styleId="a7">
    <w:name w:val="header"/>
    <w:basedOn w:val="a"/>
    <w:link w:val="a8"/>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8">
    <w:name w:val="Горен колонтитул Знак"/>
    <w:basedOn w:val="a0"/>
    <w:link w:val="a7"/>
    <w:uiPriority w:val="99"/>
    <w:rsid w:val="000C4555"/>
    <w:rPr>
      <w:rFonts w:ascii="Verdana" w:hAnsi="Verdana"/>
      <w:color w:val="404040" w:themeColor="text1" w:themeTint="BF"/>
      <w:sz w:val="20"/>
      <w:lang w:val="bg-BG"/>
    </w:rPr>
  </w:style>
  <w:style w:type="paragraph" w:styleId="a9">
    <w:name w:val="footer"/>
    <w:basedOn w:val="a"/>
    <w:link w:val="aa"/>
    <w:uiPriority w:val="99"/>
    <w:unhideWhenUsed/>
    <w:rsid w:val="000C4555"/>
    <w:pPr>
      <w:tabs>
        <w:tab w:val="center" w:pos="4703"/>
        <w:tab w:val="right" w:pos="9406"/>
      </w:tabs>
      <w:spacing w:after="0" w:line="240" w:lineRule="auto"/>
      <w:ind w:firstLine="567"/>
      <w:jc w:val="both"/>
    </w:pPr>
    <w:rPr>
      <w:rFonts w:ascii="Verdana" w:hAnsi="Verdana"/>
      <w:color w:val="404040" w:themeColor="text1" w:themeTint="BF"/>
      <w:sz w:val="20"/>
      <w:lang w:val="bg-BG"/>
    </w:rPr>
  </w:style>
  <w:style w:type="character" w:customStyle="1" w:styleId="aa">
    <w:name w:val="Долен колонтитул Знак"/>
    <w:basedOn w:val="a0"/>
    <w:link w:val="a9"/>
    <w:uiPriority w:val="99"/>
    <w:rsid w:val="000C4555"/>
    <w:rPr>
      <w:rFonts w:ascii="Verdana" w:hAnsi="Verdana"/>
      <w:color w:val="404040" w:themeColor="text1" w:themeTint="BF"/>
      <w:sz w:val="20"/>
      <w:lang w:val="bg-BG"/>
    </w:rPr>
  </w:style>
  <w:style w:type="character" w:styleId="ab">
    <w:name w:val="Strong"/>
    <w:basedOn w:val="a0"/>
    <w:uiPriority w:val="22"/>
    <w:qFormat/>
    <w:rsid w:val="000C4555"/>
    <w:rPr>
      <w:b/>
      <w:bCs/>
    </w:rPr>
  </w:style>
  <w:style w:type="paragraph" w:styleId="ac">
    <w:name w:val="footnote text"/>
    <w:basedOn w:val="a"/>
    <w:link w:val="ad"/>
    <w:unhideWhenUsed/>
    <w:rsid w:val="000C4555"/>
    <w:pPr>
      <w:spacing w:after="0" w:line="360" w:lineRule="auto"/>
      <w:jc w:val="both"/>
    </w:pPr>
    <w:rPr>
      <w:rFonts w:ascii="Times New Roman" w:eastAsia="Calibri" w:hAnsi="Times New Roman" w:cs="Times New Roman"/>
      <w:sz w:val="20"/>
      <w:szCs w:val="20"/>
      <w:lang w:val="bg-BG"/>
    </w:rPr>
  </w:style>
  <w:style w:type="character" w:customStyle="1" w:styleId="ad">
    <w:name w:val="Текст под линия Знак"/>
    <w:basedOn w:val="a0"/>
    <w:link w:val="ac"/>
    <w:rsid w:val="000C4555"/>
    <w:rPr>
      <w:rFonts w:ascii="Times New Roman" w:eastAsia="Calibri" w:hAnsi="Times New Roman" w:cs="Times New Roman"/>
      <w:sz w:val="20"/>
      <w:szCs w:val="20"/>
      <w:lang w:val="bg-BG"/>
    </w:rPr>
  </w:style>
  <w:style w:type="character" w:styleId="ae">
    <w:name w:val="footnote reference"/>
    <w:aliases w:val="SUPERS,-E Fußnotenzeichen,number,Footnote reference number,Footnote symbol,note TESI,-E Fu?notenzeichen"/>
    <w:basedOn w:val="a0"/>
    <w:unhideWhenUsed/>
    <w:rsid w:val="000C4555"/>
    <w:rPr>
      <w:vertAlign w:val="superscript"/>
    </w:rPr>
  </w:style>
  <w:style w:type="table" w:customStyle="1" w:styleId="TableGrid1">
    <w:name w:val="Table Grid1"/>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0C4555"/>
    <w:rPr>
      <w:sz w:val="16"/>
      <w:szCs w:val="16"/>
    </w:rPr>
  </w:style>
  <w:style w:type="paragraph" w:styleId="af0">
    <w:name w:val="annotation text"/>
    <w:basedOn w:val="a"/>
    <w:link w:val="af1"/>
    <w:uiPriority w:val="99"/>
    <w:semiHidden/>
    <w:unhideWhenUsed/>
    <w:rsid w:val="000C4555"/>
    <w:pPr>
      <w:spacing w:after="0" w:line="240" w:lineRule="auto"/>
      <w:ind w:firstLine="567"/>
      <w:jc w:val="both"/>
    </w:pPr>
    <w:rPr>
      <w:rFonts w:ascii="Verdana" w:hAnsi="Verdana"/>
      <w:sz w:val="20"/>
      <w:szCs w:val="20"/>
      <w:lang w:val="bg-BG"/>
    </w:rPr>
  </w:style>
  <w:style w:type="character" w:customStyle="1" w:styleId="af1">
    <w:name w:val="Текст на коментар Знак"/>
    <w:basedOn w:val="a0"/>
    <w:link w:val="af0"/>
    <w:uiPriority w:val="99"/>
    <w:semiHidden/>
    <w:rsid w:val="000C4555"/>
    <w:rPr>
      <w:rFonts w:ascii="Verdana" w:hAnsi="Verdana"/>
      <w:sz w:val="20"/>
      <w:szCs w:val="20"/>
      <w:lang w:val="bg-BG"/>
    </w:rPr>
  </w:style>
  <w:style w:type="paragraph" w:styleId="af2">
    <w:name w:val="annotation subject"/>
    <w:basedOn w:val="af0"/>
    <w:next w:val="af0"/>
    <w:link w:val="af3"/>
    <w:uiPriority w:val="99"/>
    <w:semiHidden/>
    <w:unhideWhenUsed/>
    <w:rsid w:val="000C4555"/>
    <w:rPr>
      <w:b/>
      <w:bCs/>
    </w:rPr>
  </w:style>
  <w:style w:type="character" w:customStyle="1" w:styleId="af3">
    <w:name w:val="Предмет на коментар Знак"/>
    <w:basedOn w:val="af1"/>
    <w:link w:val="af2"/>
    <w:uiPriority w:val="99"/>
    <w:semiHidden/>
    <w:rsid w:val="000C4555"/>
    <w:rPr>
      <w:rFonts w:ascii="Verdana" w:hAnsi="Verdana"/>
      <w:b/>
      <w:bCs/>
      <w:sz w:val="20"/>
      <w:szCs w:val="20"/>
      <w:lang w:val="bg-BG"/>
    </w:rPr>
  </w:style>
  <w:style w:type="paragraph" w:styleId="af4">
    <w:name w:val="Balloon Text"/>
    <w:basedOn w:val="a"/>
    <w:link w:val="af5"/>
    <w:uiPriority w:val="99"/>
    <w:semiHidden/>
    <w:unhideWhenUsed/>
    <w:rsid w:val="000C4555"/>
    <w:pPr>
      <w:spacing w:after="0" w:line="240" w:lineRule="auto"/>
      <w:ind w:firstLine="567"/>
      <w:jc w:val="both"/>
    </w:pPr>
    <w:rPr>
      <w:rFonts w:ascii="Segoe UI" w:hAnsi="Segoe UI" w:cs="Segoe UI"/>
      <w:sz w:val="18"/>
      <w:szCs w:val="18"/>
      <w:lang w:val="bg-BG"/>
    </w:rPr>
  </w:style>
  <w:style w:type="character" w:customStyle="1" w:styleId="af5">
    <w:name w:val="Изнесен текст Знак"/>
    <w:basedOn w:val="a0"/>
    <w:link w:val="af4"/>
    <w:uiPriority w:val="99"/>
    <w:semiHidden/>
    <w:rsid w:val="000C4555"/>
    <w:rPr>
      <w:rFonts w:ascii="Segoe UI" w:hAnsi="Segoe UI" w:cs="Segoe UI"/>
      <w:sz w:val="18"/>
      <w:szCs w:val="18"/>
      <w:lang w:val="bg-BG"/>
    </w:rPr>
  </w:style>
  <w:style w:type="table" w:customStyle="1" w:styleId="TableGrid2">
    <w:name w:val="Table Grid2"/>
    <w:basedOn w:val="a1"/>
    <w:next w:val="a5"/>
    <w:uiPriority w:val="39"/>
    <w:rsid w:val="000C4555"/>
    <w:pPr>
      <w:spacing w:after="0" w:line="240" w:lineRule="auto"/>
    </w:pPr>
    <w:rPr>
      <w:lang w:val="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page number"/>
    <w:basedOn w:val="a0"/>
    <w:uiPriority w:val="99"/>
    <w:semiHidden/>
    <w:unhideWhenUsed/>
    <w:rsid w:val="000C4555"/>
  </w:style>
  <w:style w:type="table" w:customStyle="1" w:styleId="TableGrid4">
    <w:name w:val="Table Grid4"/>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a1"/>
    <w:next w:val="a5"/>
    <w:uiPriority w:val="39"/>
    <w:rsid w:val="000C4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FollowedHyperlink"/>
    <w:basedOn w:val="a0"/>
    <w:uiPriority w:val="99"/>
    <w:semiHidden/>
    <w:unhideWhenUsed/>
    <w:rsid w:val="00F06AD6"/>
    <w:rPr>
      <w:color w:val="954F72" w:themeColor="followedHyperlink"/>
      <w:u w:val="single"/>
    </w:rPr>
  </w:style>
  <w:style w:type="paragraph" w:customStyle="1" w:styleId="msonormal0">
    <w:name w:val="msonormal"/>
    <w:basedOn w:val="a"/>
    <w:rsid w:val="00F06AD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harChar">
    <w:name w:val="Char Char"/>
    <w:basedOn w:val="a"/>
    <w:rsid w:val="007C623F"/>
    <w:pPr>
      <w:tabs>
        <w:tab w:val="left" w:pos="709"/>
      </w:tabs>
      <w:spacing w:after="0" w:line="240" w:lineRule="auto"/>
    </w:pPr>
    <w:rPr>
      <w:rFonts w:ascii="Tahoma" w:eastAsia="Times New Roman" w:hAnsi="Tahoma" w:cs="Times New Roman"/>
      <w:sz w:val="24"/>
      <w:szCs w:val="24"/>
      <w:lang w:val="pl-PL" w:eastAsia="pl-PL"/>
    </w:rPr>
  </w:style>
  <w:style w:type="character" w:customStyle="1" w:styleId="acopre">
    <w:name w:val="acopre"/>
    <w:basedOn w:val="a0"/>
    <w:rsid w:val="00D4700D"/>
  </w:style>
  <w:style w:type="character" w:styleId="af8">
    <w:name w:val="Emphasis"/>
    <w:basedOn w:val="a0"/>
    <w:uiPriority w:val="20"/>
    <w:qFormat/>
    <w:rsid w:val="00D4700D"/>
    <w:rPr>
      <w:i/>
      <w:iCs/>
    </w:rPr>
  </w:style>
  <w:style w:type="paragraph" w:customStyle="1" w:styleId="Default">
    <w:name w:val="Default"/>
    <w:rsid w:val="00777D8F"/>
    <w:pPr>
      <w:autoSpaceDE w:val="0"/>
      <w:autoSpaceDN w:val="0"/>
      <w:adjustRightInd w:val="0"/>
      <w:spacing w:after="0" w:line="240" w:lineRule="auto"/>
    </w:pPr>
    <w:rPr>
      <w:rFonts w:ascii="Verdana" w:eastAsia="Times New Roman" w:hAnsi="Verdana" w:cs="Verdana"/>
      <w:color w:val="000000"/>
      <w:sz w:val="24"/>
      <w:szCs w:val="24"/>
      <w:lang w:val="bg-BG" w:eastAsia="bg-BG"/>
    </w:rPr>
  </w:style>
  <w:style w:type="paragraph" w:customStyle="1" w:styleId="CharChar0">
    <w:name w:val="Char Char"/>
    <w:basedOn w:val="a"/>
    <w:rsid w:val="0054090F"/>
    <w:pPr>
      <w:tabs>
        <w:tab w:val="left" w:pos="709"/>
      </w:tabs>
      <w:spacing w:after="0" w:line="240" w:lineRule="auto"/>
    </w:pPr>
    <w:rPr>
      <w:rFonts w:ascii="Tahoma" w:eastAsia="Times New Roman" w:hAnsi="Tahoma" w:cs="Times New Roman"/>
      <w:sz w:val="24"/>
      <w:szCs w:val="24"/>
      <w:lang w:val="pl-PL" w:eastAsia="pl-PL"/>
    </w:rPr>
  </w:style>
  <w:style w:type="character" w:customStyle="1" w:styleId="10">
    <w:name w:val="Заглавие 1 Знак"/>
    <w:basedOn w:val="a0"/>
    <w:link w:val="1"/>
    <w:uiPriority w:val="9"/>
    <w:rsid w:val="00157DCB"/>
    <w:rPr>
      <w:rFonts w:asciiTheme="majorHAnsi" w:eastAsiaTheme="majorEastAsia" w:hAnsiTheme="majorHAnsi" w:cstheme="majorBidi"/>
      <w:b/>
      <w:bCs/>
      <w:color w:val="2E74B5" w:themeColor="accent1" w:themeShade="BF"/>
      <w:sz w:val="28"/>
      <w:szCs w:val="28"/>
    </w:rPr>
  </w:style>
  <w:style w:type="character" w:customStyle="1" w:styleId="af9">
    <w:name w:val="Други_"/>
    <w:basedOn w:val="a0"/>
    <w:link w:val="afa"/>
    <w:rsid w:val="00531B91"/>
    <w:rPr>
      <w:rFonts w:ascii="Verdana" w:eastAsia="Verdana" w:hAnsi="Verdana" w:cs="Verdana"/>
      <w:sz w:val="19"/>
      <w:szCs w:val="19"/>
    </w:rPr>
  </w:style>
  <w:style w:type="paragraph" w:customStyle="1" w:styleId="afa">
    <w:name w:val="Други"/>
    <w:basedOn w:val="a"/>
    <w:link w:val="af9"/>
    <w:rsid w:val="00531B91"/>
    <w:pPr>
      <w:widowControl w:val="0"/>
      <w:spacing w:after="0" w:line="240" w:lineRule="auto"/>
      <w:ind w:firstLine="360"/>
    </w:pPr>
    <w:rPr>
      <w:rFonts w:ascii="Verdana" w:eastAsia="Verdana" w:hAnsi="Verdana" w:cs="Verdana"/>
      <w:sz w:val="19"/>
      <w:szCs w:val="19"/>
    </w:rPr>
  </w:style>
  <w:style w:type="character" w:customStyle="1" w:styleId="12">
    <w:name w:val="Заглавие #1_"/>
    <w:basedOn w:val="a0"/>
    <w:link w:val="13"/>
    <w:rsid w:val="00A32568"/>
    <w:rPr>
      <w:rFonts w:ascii="Arial" w:eastAsia="Arial" w:hAnsi="Arial" w:cs="Arial"/>
      <w:b/>
      <w:bCs/>
      <w:sz w:val="40"/>
      <w:szCs w:val="40"/>
    </w:rPr>
  </w:style>
  <w:style w:type="paragraph" w:customStyle="1" w:styleId="13">
    <w:name w:val="Заглавие #1"/>
    <w:basedOn w:val="a"/>
    <w:link w:val="12"/>
    <w:rsid w:val="00A32568"/>
    <w:pPr>
      <w:widowControl w:val="0"/>
      <w:spacing w:after="0" w:line="211" w:lineRule="auto"/>
      <w:ind w:firstLine="160"/>
      <w:outlineLvl w:val="0"/>
    </w:pPr>
    <w:rPr>
      <w:rFonts w:ascii="Arial" w:eastAsia="Arial" w:hAnsi="Arial" w:cs="Arial"/>
      <w:b/>
      <w:bCs/>
      <w:sz w:val="40"/>
      <w:szCs w:val="40"/>
    </w:rPr>
  </w:style>
  <w:style w:type="paragraph" w:styleId="afb">
    <w:name w:val="Body Text"/>
    <w:basedOn w:val="a"/>
    <w:link w:val="afc"/>
    <w:uiPriority w:val="99"/>
    <w:unhideWhenUsed/>
    <w:rsid w:val="00A016C7"/>
    <w:pPr>
      <w:spacing w:after="0" w:line="240" w:lineRule="auto"/>
    </w:pPr>
    <w:rPr>
      <w:rFonts w:ascii="Verdana" w:hAnsi="Verdana"/>
      <w:sz w:val="20"/>
      <w:szCs w:val="20"/>
      <w:lang w:val="bg-BG"/>
    </w:rPr>
  </w:style>
  <w:style w:type="character" w:customStyle="1" w:styleId="afc">
    <w:name w:val="Основен текст Знак"/>
    <w:basedOn w:val="a0"/>
    <w:link w:val="afb"/>
    <w:uiPriority w:val="99"/>
    <w:rsid w:val="00A016C7"/>
    <w:rPr>
      <w:rFonts w:ascii="Verdana" w:hAnsi="Verdana"/>
      <w:sz w:val="20"/>
      <w:szCs w:val="20"/>
      <w:lang w:val="bg-BG"/>
    </w:rPr>
  </w:style>
  <w:style w:type="character" w:customStyle="1" w:styleId="afd">
    <w:name w:val="Основен текст_"/>
    <w:basedOn w:val="a0"/>
    <w:link w:val="14"/>
    <w:locked/>
    <w:rsid w:val="00FA1BF0"/>
    <w:rPr>
      <w:rFonts w:ascii="Tahoma" w:eastAsia="Tahoma" w:hAnsi="Tahoma" w:cs="Tahoma"/>
      <w:sz w:val="20"/>
      <w:szCs w:val="20"/>
    </w:rPr>
  </w:style>
  <w:style w:type="paragraph" w:customStyle="1" w:styleId="14">
    <w:name w:val="Основен текст1"/>
    <w:basedOn w:val="a"/>
    <w:link w:val="afd"/>
    <w:rsid w:val="00FA1BF0"/>
    <w:pPr>
      <w:widowControl w:val="0"/>
      <w:spacing w:after="0" w:line="240" w:lineRule="auto"/>
    </w:pPr>
    <w:rPr>
      <w:rFonts w:ascii="Tahoma" w:eastAsia="Tahoma" w:hAnsi="Tahoma" w:cs="Tahoma"/>
      <w:sz w:val="20"/>
      <w:szCs w:val="20"/>
    </w:rPr>
  </w:style>
  <w:style w:type="paragraph" w:styleId="22">
    <w:name w:val="Body Text 2"/>
    <w:basedOn w:val="a"/>
    <w:link w:val="23"/>
    <w:uiPriority w:val="99"/>
    <w:unhideWhenUsed/>
    <w:rsid w:val="00FA1BF0"/>
    <w:pPr>
      <w:spacing w:after="0" w:line="240" w:lineRule="auto"/>
    </w:pPr>
    <w:rPr>
      <w:rFonts w:ascii="Verdana" w:hAnsi="Verdana"/>
      <w:sz w:val="16"/>
      <w:szCs w:val="16"/>
      <w:lang w:val="bg-BG"/>
    </w:rPr>
  </w:style>
  <w:style w:type="character" w:customStyle="1" w:styleId="23">
    <w:name w:val="Основен текст 2 Знак"/>
    <w:basedOn w:val="a0"/>
    <w:link w:val="22"/>
    <w:uiPriority w:val="99"/>
    <w:rsid w:val="00FA1BF0"/>
    <w:rPr>
      <w:rFonts w:ascii="Verdana" w:hAnsi="Verdana"/>
      <w:sz w:val="16"/>
      <w:szCs w:val="16"/>
      <w:lang w:val="bg-BG"/>
    </w:rPr>
  </w:style>
  <w:style w:type="character" w:customStyle="1" w:styleId="40">
    <w:name w:val="Заглавие 4 Знак"/>
    <w:basedOn w:val="a0"/>
    <w:link w:val="4"/>
    <w:uiPriority w:val="9"/>
    <w:rsid w:val="003A3A25"/>
    <w:rPr>
      <w:rFonts w:ascii="Verdana" w:hAnsi="Verdana"/>
      <w:b/>
      <w:sz w:val="20"/>
      <w:lang w:val="bg-BG"/>
    </w:rPr>
  </w:style>
  <w:style w:type="character" w:customStyle="1" w:styleId="50">
    <w:name w:val="Заглавие 5 Знак"/>
    <w:basedOn w:val="a0"/>
    <w:link w:val="5"/>
    <w:uiPriority w:val="9"/>
    <w:rsid w:val="0044179E"/>
    <w:rPr>
      <w:rFonts w:ascii="Verdana" w:hAnsi="Verdana"/>
      <w:sz w:val="20"/>
      <w:u w:val="single"/>
      <w:lang w:val="bg-BG"/>
    </w:rPr>
  </w:style>
  <w:style w:type="character" w:customStyle="1" w:styleId="60">
    <w:name w:val="Заглавие 6 Знак"/>
    <w:basedOn w:val="a0"/>
    <w:link w:val="6"/>
    <w:uiPriority w:val="9"/>
    <w:rsid w:val="0044179E"/>
    <w:rPr>
      <w:rFonts w:ascii="Verdana" w:hAnsi="Verdana"/>
      <w:sz w:val="20"/>
      <w:u w:val="single"/>
      <w:lang w:val="bg-BG"/>
    </w:rPr>
  </w:style>
  <w:style w:type="paragraph" w:styleId="32">
    <w:name w:val="Body Text 3"/>
    <w:basedOn w:val="a"/>
    <w:link w:val="33"/>
    <w:uiPriority w:val="99"/>
    <w:unhideWhenUsed/>
    <w:rsid w:val="00160850"/>
    <w:pPr>
      <w:spacing w:before="80" w:after="80" w:line="240" w:lineRule="auto"/>
      <w:ind w:right="34"/>
    </w:pPr>
    <w:rPr>
      <w:rFonts w:ascii="Verdana" w:eastAsia="Calibri" w:hAnsi="Verdana" w:cs="Calibri"/>
      <w:bCs/>
      <w:sz w:val="20"/>
      <w:szCs w:val="20"/>
      <w:lang w:val="bg-BG"/>
    </w:rPr>
  </w:style>
  <w:style w:type="character" w:customStyle="1" w:styleId="33">
    <w:name w:val="Основен текст 3 Знак"/>
    <w:basedOn w:val="a0"/>
    <w:link w:val="32"/>
    <w:uiPriority w:val="99"/>
    <w:rsid w:val="00160850"/>
    <w:rPr>
      <w:rFonts w:ascii="Verdana" w:eastAsia="Calibri" w:hAnsi="Verdana" w:cs="Calibri"/>
      <w:bCs/>
      <w:sz w:val="20"/>
      <w:szCs w:val="20"/>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733">
      <w:bodyDiv w:val="1"/>
      <w:marLeft w:val="0"/>
      <w:marRight w:val="0"/>
      <w:marTop w:val="0"/>
      <w:marBottom w:val="0"/>
      <w:divBdr>
        <w:top w:val="none" w:sz="0" w:space="0" w:color="auto"/>
        <w:left w:val="none" w:sz="0" w:space="0" w:color="auto"/>
        <w:bottom w:val="none" w:sz="0" w:space="0" w:color="auto"/>
        <w:right w:val="none" w:sz="0" w:space="0" w:color="auto"/>
      </w:divBdr>
    </w:div>
    <w:div w:id="11346602">
      <w:bodyDiv w:val="1"/>
      <w:marLeft w:val="0"/>
      <w:marRight w:val="0"/>
      <w:marTop w:val="0"/>
      <w:marBottom w:val="0"/>
      <w:divBdr>
        <w:top w:val="none" w:sz="0" w:space="0" w:color="auto"/>
        <w:left w:val="none" w:sz="0" w:space="0" w:color="auto"/>
        <w:bottom w:val="none" w:sz="0" w:space="0" w:color="auto"/>
        <w:right w:val="none" w:sz="0" w:space="0" w:color="auto"/>
      </w:divBdr>
    </w:div>
    <w:div w:id="20669644">
      <w:bodyDiv w:val="1"/>
      <w:marLeft w:val="0"/>
      <w:marRight w:val="0"/>
      <w:marTop w:val="0"/>
      <w:marBottom w:val="0"/>
      <w:divBdr>
        <w:top w:val="none" w:sz="0" w:space="0" w:color="auto"/>
        <w:left w:val="none" w:sz="0" w:space="0" w:color="auto"/>
        <w:bottom w:val="none" w:sz="0" w:space="0" w:color="auto"/>
        <w:right w:val="none" w:sz="0" w:space="0" w:color="auto"/>
      </w:divBdr>
    </w:div>
    <w:div w:id="27876338">
      <w:bodyDiv w:val="1"/>
      <w:marLeft w:val="0"/>
      <w:marRight w:val="0"/>
      <w:marTop w:val="0"/>
      <w:marBottom w:val="0"/>
      <w:divBdr>
        <w:top w:val="none" w:sz="0" w:space="0" w:color="auto"/>
        <w:left w:val="none" w:sz="0" w:space="0" w:color="auto"/>
        <w:bottom w:val="none" w:sz="0" w:space="0" w:color="auto"/>
        <w:right w:val="none" w:sz="0" w:space="0" w:color="auto"/>
      </w:divBdr>
    </w:div>
    <w:div w:id="29846581">
      <w:bodyDiv w:val="1"/>
      <w:marLeft w:val="0"/>
      <w:marRight w:val="0"/>
      <w:marTop w:val="0"/>
      <w:marBottom w:val="0"/>
      <w:divBdr>
        <w:top w:val="none" w:sz="0" w:space="0" w:color="auto"/>
        <w:left w:val="none" w:sz="0" w:space="0" w:color="auto"/>
        <w:bottom w:val="none" w:sz="0" w:space="0" w:color="auto"/>
        <w:right w:val="none" w:sz="0" w:space="0" w:color="auto"/>
      </w:divBdr>
    </w:div>
    <w:div w:id="30035743">
      <w:bodyDiv w:val="1"/>
      <w:marLeft w:val="0"/>
      <w:marRight w:val="0"/>
      <w:marTop w:val="0"/>
      <w:marBottom w:val="0"/>
      <w:divBdr>
        <w:top w:val="none" w:sz="0" w:space="0" w:color="auto"/>
        <w:left w:val="none" w:sz="0" w:space="0" w:color="auto"/>
        <w:bottom w:val="none" w:sz="0" w:space="0" w:color="auto"/>
        <w:right w:val="none" w:sz="0" w:space="0" w:color="auto"/>
      </w:divBdr>
    </w:div>
    <w:div w:id="31149475">
      <w:bodyDiv w:val="1"/>
      <w:marLeft w:val="0"/>
      <w:marRight w:val="0"/>
      <w:marTop w:val="0"/>
      <w:marBottom w:val="0"/>
      <w:divBdr>
        <w:top w:val="none" w:sz="0" w:space="0" w:color="auto"/>
        <w:left w:val="none" w:sz="0" w:space="0" w:color="auto"/>
        <w:bottom w:val="none" w:sz="0" w:space="0" w:color="auto"/>
        <w:right w:val="none" w:sz="0" w:space="0" w:color="auto"/>
      </w:divBdr>
    </w:div>
    <w:div w:id="37749336">
      <w:bodyDiv w:val="1"/>
      <w:marLeft w:val="0"/>
      <w:marRight w:val="0"/>
      <w:marTop w:val="0"/>
      <w:marBottom w:val="0"/>
      <w:divBdr>
        <w:top w:val="none" w:sz="0" w:space="0" w:color="auto"/>
        <w:left w:val="none" w:sz="0" w:space="0" w:color="auto"/>
        <w:bottom w:val="none" w:sz="0" w:space="0" w:color="auto"/>
        <w:right w:val="none" w:sz="0" w:space="0" w:color="auto"/>
      </w:divBdr>
    </w:div>
    <w:div w:id="44452865">
      <w:bodyDiv w:val="1"/>
      <w:marLeft w:val="0"/>
      <w:marRight w:val="0"/>
      <w:marTop w:val="0"/>
      <w:marBottom w:val="0"/>
      <w:divBdr>
        <w:top w:val="none" w:sz="0" w:space="0" w:color="auto"/>
        <w:left w:val="none" w:sz="0" w:space="0" w:color="auto"/>
        <w:bottom w:val="none" w:sz="0" w:space="0" w:color="auto"/>
        <w:right w:val="none" w:sz="0" w:space="0" w:color="auto"/>
      </w:divBdr>
    </w:div>
    <w:div w:id="49425489">
      <w:bodyDiv w:val="1"/>
      <w:marLeft w:val="0"/>
      <w:marRight w:val="0"/>
      <w:marTop w:val="0"/>
      <w:marBottom w:val="0"/>
      <w:divBdr>
        <w:top w:val="none" w:sz="0" w:space="0" w:color="auto"/>
        <w:left w:val="none" w:sz="0" w:space="0" w:color="auto"/>
        <w:bottom w:val="none" w:sz="0" w:space="0" w:color="auto"/>
        <w:right w:val="none" w:sz="0" w:space="0" w:color="auto"/>
      </w:divBdr>
    </w:div>
    <w:div w:id="51276100">
      <w:bodyDiv w:val="1"/>
      <w:marLeft w:val="0"/>
      <w:marRight w:val="0"/>
      <w:marTop w:val="0"/>
      <w:marBottom w:val="0"/>
      <w:divBdr>
        <w:top w:val="none" w:sz="0" w:space="0" w:color="auto"/>
        <w:left w:val="none" w:sz="0" w:space="0" w:color="auto"/>
        <w:bottom w:val="none" w:sz="0" w:space="0" w:color="auto"/>
        <w:right w:val="none" w:sz="0" w:space="0" w:color="auto"/>
      </w:divBdr>
    </w:div>
    <w:div w:id="56322018">
      <w:bodyDiv w:val="1"/>
      <w:marLeft w:val="0"/>
      <w:marRight w:val="0"/>
      <w:marTop w:val="0"/>
      <w:marBottom w:val="0"/>
      <w:divBdr>
        <w:top w:val="none" w:sz="0" w:space="0" w:color="auto"/>
        <w:left w:val="none" w:sz="0" w:space="0" w:color="auto"/>
        <w:bottom w:val="none" w:sz="0" w:space="0" w:color="auto"/>
        <w:right w:val="none" w:sz="0" w:space="0" w:color="auto"/>
      </w:divBdr>
    </w:div>
    <w:div w:id="59135971">
      <w:bodyDiv w:val="1"/>
      <w:marLeft w:val="0"/>
      <w:marRight w:val="0"/>
      <w:marTop w:val="0"/>
      <w:marBottom w:val="0"/>
      <w:divBdr>
        <w:top w:val="none" w:sz="0" w:space="0" w:color="auto"/>
        <w:left w:val="none" w:sz="0" w:space="0" w:color="auto"/>
        <w:bottom w:val="none" w:sz="0" w:space="0" w:color="auto"/>
        <w:right w:val="none" w:sz="0" w:space="0" w:color="auto"/>
      </w:divBdr>
    </w:div>
    <w:div w:id="59788616">
      <w:bodyDiv w:val="1"/>
      <w:marLeft w:val="0"/>
      <w:marRight w:val="0"/>
      <w:marTop w:val="0"/>
      <w:marBottom w:val="0"/>
      <w:divBdr>
        <w:top w:val="none" w:sz="0" w:space="0" w:color="auto"/>
        <w:left w:val="none" w:sz="0" w:space="0" w:color="auto"/>
        <w:bottom w:val="none" w:sz="0" w:space="0" w:color="auto"/>
        <w:right w:val="none" w:sz="0" w:space="0" w:color="auto"/>
      </w:divBdr>
    </w:div>
    <w:div w:id="67725776">
      <w:bodyDiv w:val="1"/>
      <w:marLeft w:val="0"/>
      <w:marRight w:val="0"/>
      <w:marTop w:val="0"/>
      <w:marBottom w:val="0"/>
      <w:divBdr>
        <w:top w:val="none" w:sz="0" w:space="0" w:color="auto"/>
        <w:left w:val="none" w:sz="0" w:space="0" w:color="auto"/>
        <w:bottom w:val="none" w:sz="0" w:space="0" w:color="auto"/>
        <w:right w:val="none" w:sz="0" w:space="0" w:color="auto"/>
      </w:divBdr>
    </w:div>
    <w:div w:id="74590373">
      <w:bodyDiv w:val="1"/>
      <w:marLeft w:val="0"/>
      <w:marRight w:val="0"/>
      <w:marTop w:val="0"/>
      <w:marBottom w:val="0"/>
      <w:divBdr>
        <w:top w:val="none" w:sz="0" w:space="0" w:color="auto"/>
        <w:left w:val="none" w:sz="0" w:space="0" w:color="auto"/>
        <w:bottom w:val="none" w:sz="0" w:space="0" w:color="auto"/>
        <w:right w:val="none" w:sz="0" w:space="0" w:color="auto"/>
      </w:divBdr>
    </w:div>
    <w:div w:id="78060188">
      <w:bodyDiv w:val="1"/>
      <w:marLeft w:val="0"/>
      <w:marRight w:val="0"/>
      <w:marTop w:val="0"/>
      <w:marBottom w:val="0"/>
      <w:divBdr>
        <w:top w:val="none" w:sz="0" w:space="0" w:color="auto"/>
        <w:left w:val="none" w:sz="0" w:space="0" w:color="auto"/>
        <w:bottom w:val="none" w:sz="0" w:space="0" w:color="auto"/>
        <w:right w:val="none" w:sz="0" w:space="0" w:color="auto"/>
      </w:divBdr>
    </w:div>
    <w:div w:id="95714834">
      <w:bodyDiv w:val="1"/>
      <w:marLeft w:val="0"/>
      <w:marRight w:val="0"/>
      <w:marTop w:val="0"/>
      <w:marBottom w:val="0"/>
      <w:divBdr>
        <w:top w:val="none" w:sz="0" w:space="0" w:color="auto"/>
        <w:left w:val="none" w:sz="0" w:space="0" w:color="auto"/>
        <w:bottom w:val="none" w:sz="0" w:space="0" w:color="auto"/>
        <w:right w:val="none" w:sz="0" w:space="0" w:color="auto"/>
      </w:divBdr>
    </w:div>
    <w:div w:id="97793326">
      <w:bodyDiv w:val="1"/>
      <w:marLeft w:val="0"/>
      <w:marRight w:val="0"/>
      <w:marTop w:val="0"/>
      <w:marBottom w:val="0"/>
      <w:divBdr>
        <w:top w:val="none" w:sz="0" w:space="0" w:color="auto"/>
        <w:left w:val="none" w:sz="0" w:space="0" w:color="auto"/>
        <w:bottom w:val="none" w:sz="0" w:space="0" w:color="auto"/>
        <w:right w:val="none" w:sz="0" w:space="0" w:color="auto"/>
      </w:divBdr>
    </w:div>
    <w:div w:id="107244288">
      <w:bodyDiv w:val="1"/>
      <w:marLeft w:val="0"/>
      <w:marRight w:val="0"/>
      <w:marTop w:val="0"/>
      <w:marBottom w:val="0"/>
      <w:divBdr>
        <w:top w:val="none" w:sz="0" w:space="0" w:color="auto"/>
        <w:left w:val="none" w:sz="0" w:space="0" w:color="auto"/>
        <w:bottom w:val="none" w:sz="0" w:space="0" w:color="auto"/>
        <w:right w:val="none" w:sz="0" w:space="0" w:color="auto"/>
      </w:divBdr>
    </w:div>
    <w:div w:id="108011297">
      <w:bodyDiv w:val="1"/>
      <w:marLeft w:val="0"/>
      <w:marRight w:val="0"/>
      <w:marTop w:val="0"/>
      <w:marBottom w:val="0"/>
      <w:divBdr>
        <w:top w:val="none" w:sz="0" w:space="0" w:color="auto"/>
        <w:left w:val="none" w:sz="0" w:space="0" w:color="auto"/>
        <w:bottom w:val="none" w:sz="0" w:space="0" w:color="auto"/>
        <w:right w:val="none" w:sz="0" w:space="0" w:color="auto"/>
      </w:divBdr>
    </w:div>
    <w:div w:id="120728146">
      <w:bodyDiv w:val="1"/>
      <w:marLeft w:val="0"/>
      <w:marRight w:val="0"/>
      <w:marTop w:val="0"/>
      <w:marBottom w:val="0"/>
      <w:divBdr>
        <w:top w:val="none" w:sz="0" w:space="0" w:color="auto"/>
        <w:left w:val="none" w:sz="0" w:space="0" w:color="auto"/>
        <w:bottom w:val="none" w:sz="0" w:space="0" w:color="auto"/>
        <w:right w:val="none" w:sz="0" w:space="0" w:color="auto"/>
      </w:divBdr>
    </w:div>
    <w:div w:id="130752110">
      <w:bodyDiv w:val="1"/>
      <w:marLeft w:val="0"/>
      <w:marRight w:val="0"/>
      <w:marTop w:val="0"/>
      <w:marBottom w:val="0"/>
      <w:divBdr>
        <w:top w:val="none" w:sz="0" w:space="0" w:color="auto"/>
        <w:left w:val="none" w:sz="0" w:space="0" w:color="auto"/>
        <w:bottom w:val="none" w:sz="0" w:space="0" w:color="auto"/>
        <w:right w:val="none" w:sz="0" w:space="0" w:color="auto"/>
      </w:divBdr>
    </w:div>
    <w:div w:id="130825550">
      <w:bodyDiv w:val="1"/>
      <w:marLeft w:val="0"/>
      <w:marRight w:val="0"/>
      <w:marTop w:val="0"/>
      <w:marBottom w:val="0"/>
      <w:divBdr>
        <w:top w:val="none" w:sz="0" w:space="0" w:color="auto"/>
        <w:left w:val="none" w:sz="0" w:space="0" w:color="auto"/>
        <w:bottom w:val="none" w:sz="0" w:space="0" w:color="auto"/>
        <w:right w:val="none" w:sz="0" w:space="0" w:color="auto"/>
      </w:divBdr>
    </w:div>
    <w:div w:id="138814546">
      <w:bodyDiv w:val="1"/>
      <w:marLeft w:val="0"/>
      <w:marRight w:val="0"/>
      <w:marTop w:val="0"/>
      <w:marBottom w:val="0"/>
      <w:divBdr>
        <w:top w:val="none" w:sz="0" w:space="0" w:color="auto"/>
        <w:left w:val="none" w:sz="0" w:space="0" w:color="auto"/>
        <w:bottom w:val="none" w:sz="0" w:space="0" w:color="auto"/>
        <w:right w:val="none" w:sz="0" w:space="0" w:color="auto"/>
      </w:divBdr>
    </w:div>
    <w:div w:id="139350182">
      <w:bodyDiv w:val="1"/>
      <w:marLeft w:val="0"/>
      <w:marRight w:val="0"/>
      <w:marTop w:val="0"/>
      <w:marBottom w:val="0"/>
      <w:divBdr>
        <w:top w:val="none" w:sz="0" w:space="0" w:color="auto"/>
        <w:left w:val="none" w:sz="0" w:space="0" w:color="auto"/>
        <w:bottom w:val="none" w:sz="0" w:space="0" w:color="auto"/>
        <w:right w:val="none" w:sz="0" w:space="0" w:color="auto"/>
      </w:divBdr>
    </w:div>
    <w:div w:id="139856184">
      <w:bodyDiv w:val="1"/>
      <w:marLeft w:val="0"/>
      <w:marRight w:val="0"/>
      <w:marTop w:val="0"/>
      <w:marBottom w:val="0"/>
      <w:divBdr>
        <w:top w:val="none" w:sz="0" w:space="0" w:color="auto"/>
        <w:left w:val="none" w:sz="0" w:space="0" w:color="auto"/>
        <w:bottom w:val="none" w:sz="0" w:space="0" w:color="auto"/>
        <w:right w:val="none" w:sz="0" w:space="0" w:color="auto"/>
      </w:divBdr>
    </w:div>
    <w:div w:id="148401840">
      <w:bodyDiv w:val="1"/>
      <w:marLeft w:val="0"/>
      <w:marRight w:val="0"/>
      <w:marTop w:val="0"/>
      <w:marBottom w:val="0"/>
      <w:divBdr>
        <w:top w:val="none" w:sz="0" w:space="0" w:color="auto"/>
        <w:left w:val="none" w:sz="0" w:space="0" w:color="auto"/>
        <w:bottom w:val="none" w:sz="0" w:space="0" w:color="auto"/>
        <w:right w:val="none" w:sz="0" w:space="0" w:color="auto"/>
      </w:divBdr>
    </w:div>
    <w:div w:id="170416646">
      <w:bodyDiv w:val="1"/>
      <w:marLeft w:val="0"/>
      <w:marRight w:val="0"/>
      <w:marTop w:val="0"/>
      <w:marBottom w:val="0"/>
      <w:divBdr>
        <w:top w:val="none" w:sz="0" w:space="0" w:color="auto"/>
        <w:left w:val="none" w:sz="0" w:space="0" w:color="auto"/>
        <w:bottom w:val="none" w:sz="0" w:space="0" w:color="auto"/>
        <w:right w:val="none" w:sz="0" w:space="0" w:color="auto"/>
      </w:divBdr>
    </w:div>
    <w:div w:id="171838292">
      <w:bodyDiv w:val="1"/>
      <w:marLeft w:val="0"/>
      <w:marRight w:val="0"/>
      <w:marTop w:val="0"/>
      <w:marBottom w:val="0"/>
      <w:divBdr>
        <w:top w:val="none" w:sz="0" w:space="0" w:color="auto"/>
        <w:left w:val="none" w:sz="0" w:space="0" w:color="auto"/>
        <w:bottom w:val="none" w:sz="0" w:space="0" w:color="auto"/>
        <w:right w:val="none" w:sz="0" w:space="0" w:color="auto"/>
      </w:divBdr>
    </w:div>
    <w:div w:id="172691159">
      <w:bodyDiv w:val="1"/>
      <w:marLeft w:val="0"/>
      <w:marRight w:val="0"/>
      <w:marTop w:val="0"/>
      <w:marBottom w:val="0"/>
      <w:divBdr>
        <w:top w:val="none" w:sz="0" w:space="0" w:color="auto"/>
        <w:left w:val="none" w:sz="0" w:space="0" w:color="auto"/>
        <w:bottom w:val="none" w:sz="0" w:space="0" w:color="auto"/>
        <w:right w:val="none" w:sz="0" w:space="0" w:color="auto"/>
      </w:divBdr>
    </w:div>
    <w:div w:id="178206758">
      <w:bodyDiv w:val="1"/>
      <w:marLeft w:val="0"/>
      <w:marRight w:val="0"/>
      <w:marTop w:val="0"/>
      <w:marBottom w:val="0"/>
      <w:divBdr>
        <w:top w:val="none" w:sz="0" w:space="0" w:color="auto"/>
        <w:left w:val="none" w:sz="0" w:space="0" w:color="auto"/>
        <w:bottom w:val="none" w:sz="0" w:space="0" w:color="auto"/>
        <w:right w:val="none" w:sz="0" w:space="0" w:color="auto"/>
      </w:divBdr>
    </w:div>
    <w:div w:id="190341697">
      <w:bodyDiv w:val="1"/>
      <w:marLeft w:val="0"/>
      <w:marRight w:val="0"/>
      <w:marTop w:val="0"/>
      <w:marBottom w:val="0"/>
      <w:divBdr>
        <w:top w:val="none" w:sz="0" w:space="0" w:color="auto"/>
        <w:left w:val="none" w:sz="0" w:space="0" w:color="auto"/>
        <w:bottom w:val="none" w:sz="0" w:space="0" w:color="auto"/>
        <w:right w:val="none" w:sz="0" w:space="0" w:color="auto"/>
      </w:divBdr>
    </w:div>
    <w:div w:id="192960387">
      <w:bodyDiv w:val="1"/>
      <w:marLeft w:val="0"/>
      <w:marRight w:val="0"/>
      <w:marTop w:val="0"/>
      <w:marBottom w:val="0"/>
      <w:divBdr>
        <w:top w:val="none" w:sz="0" w:space="0" w:color="auto"/>
        <w:left w:val="none" w:sz="0" w:space="0" w:color="auto"/>
        <w:bottom w:val="none" w:sz="0" w:space="0" w:color="auto"/>
        <w:right w:val="none" w:sz="0" w:space="0" w:color="auto"/>
      </w:divBdr>
    </w:div>
    <w:div w:id="201481523">
      <w:bodyDiv w:val="1"/>
      <w:marLeft w:val="0"/>
      <w:marRight w:val="0"/>
      <w:marTop w:val="0"/>
      <w:marBottom w:val="0"/>
      <w:divBdr>
        <w:top w:val="none" w:sz="0" w:space="0" w:color="auto"/>
        <w:left w:val="none" w:sz="0" w:space="0" w:color="auto"/>
        <w:bottom w:val="none" w:sz="0" w:space="0" w:color="auto"/>
        <w:right w:val="none" w:sz="0" w:space="0" w:color="auto"/>
      </w:divBdr>
    </w:div>
    <w:div w:id="207299563">
      <w:bodyDiv w:val="1"/>
      <w:marLeft w:val="0"/>
      <w:marRight w:val="0"/>
      <w:marTop w:val="0"/>
      <w:marBottom w:val="0"/>
      <w:divBdr>
        <w:top w:val="none" w:sz="0" w:space="0" w:color="auto"/>
        <w:left w:val="none" w:sz="0" w:space="0" w:color="auto"/>
        <w:bottom w:val="none" w:sz="0" w:space="0" w:color="auto"/>
        <w:right w:val="none" w:sz="0" w:space="0" w:color="auto"/>
      </w:divBdr>
    </w:div>
    <w:div w:id="207299719">
      <w:bodyDiv w:val="1"/>
      <w:marLeft w:val="0"/>
      <w:marRight w:val="0"/>
      <w:marTop w:val="0"/>
      <w:marBottom w:val="0"/>
      <w:divBdr>
        <w:top w:val="none" w:sz="0" w:space="0" w:color="auto"/>
        <w:left w:val="none" w:sz="0" w:space="0" w:color="auto"/>
        <w:bottom w:val="none" w:sz="0" w:space="0" w:color="auto"/>
        <w:right w:val="none" w:sz="0" w:space="0" w:color="auto"/>
      </w:divBdr>
    </w:div>
    <w:div w:id="211231210">
      <w:bodyDiv w:val="1"/>
      <w:marLeft w:val="0"/>
      <w:marRight w:val="0"/>
      <w:marTop w:val="0"/>
      <w:marBottom w:val="0"/>
      <w:divBdr>
        <w:top w:val="none" w:sz="0" w:space="0" w:color="auto"/>
        <w:left w:val="none" w:sz="0" w:space="0" w:color="auto"/>
        <w:bottom w:val="none" w:sz="0" w:space="0" w:color="auto"/>
        <w:right w:val="none" w:sz="0" w:space="0" w:color="auto"/>
      </w:divBdr>
    </w:div>
    <w:div w:id="217590236">
      <w:bodyDiv w:val="1"/>
      <w:marLeft w:val="0"/>
      <w:marRight w:val="0"/>
      <w:marTop w:val="0"/>
      <w:marBottom w:val="0"/>
      <w:divBdr>
        <w:top w:val="none" w:sz="0" w:space="0" w:color="auto"/>
        <w:left w:val="none" w:sz="0" w:space="0" w:color="auto"/>
        <w:bottom w:val="none" w:sz="0" w:space="0" w:color="auto"/>
        <w:right w:val="none" w:sz="0" w:space="0" w:color="auto"/>
      </w:divBdr>
    </w:div>
    <w:div w:id="227738135">
      <w:bodyDiv w:val="1"/>
      <w:marLeft w:val="0"/>
      <w:marRight w:val="0"/>
      <w:marTop w:val="0"/>
      <w:marBottom w:val="0"/>
      <w:divBdr>
        <w:top w:val="none" w:sz="0" w:space="0" w:color="auto"/>
        <w:left w:val="none" w:sz="0" w:space="0" w:color="auto"/>
        <w:bottom w:val="none" w:sz="0" w:space="0" w:color="auto"/>
        <w:right w:val="none" w:sz="0" w:space="0" w:color="auto"/>
      </w:divBdr>
    </w:div>
    <w:div w:id="228350585">
      <w:bodyDiv w:val="1"/>
      <w:marLeft w:val="0"/>
      <w:marRight w:val="0"/>
      <w:marTop w:val="0"/>
      <w:marBottom w:val="0"/>
      <w:divBdr>
        <w:top w:val="none" w:sz="0" w:space="0" w:color="auto"/>
        <w:left w:val="none" w:sz="0" w:space="0" w:color="auto"/>
        <w:bottom w:val="none" w:sz="0" w:space="0" w:color="auto"/>
        <w:right w:val="none" w:sz="0" w:space="0" w:color="auto"/>
      </w:divBdr>
    </w:div>
    <w:div w:id="228611141">
      <w:bodyDiv w:val="1"/>
      <w:marLeft w:val="0"/>
      <w:marRight w:val="0"/>
      <w:marTop w:val="0"/>
      <w:marBottom w:val="0"/>
      <w:divBdr>
        <w:top w:val="none" w:sz="0" w:space="0" w:color="auto"/>
        <w:left w:val="none" w:sz="0" w:space="0" w:color="auto"/>
        <w:bottom w:val="none" w:sz="0" w:space="0" w:color="auto"/>
        <w:right w:val="none" w:sz="0" w:space="0" w:color="auto"/>
      </w:divBdr>
    </w:div>
    <w:div w:id="229313396">
      <w:bodyDiv w:val="1"/>
      <w:marLeft w:val="0"/>
      <w:marRight w:val="0"/>
      <w:marTop w:val="0"/>
      <w:marBottom w:val="0"/>
      <w:divBdr>
        <w:top w:val="none" w:sz="0" w:space="0" w:color="auto"/>
        <w:left w:val="none" w:sz="0" w:space="0" w:color="auto"/>
        <w:bottom w:val="none" w:sz="0" w:space="0" w:color="auto"/>
        <w:right w:val="none" w:sz="0" w:space="0" w:color="auto"/>
      </w:divBdr>
    </w:div>
    <w:div w:id="239172984">
      <w:bodyDiv w:val="1"/>
      <w:marLeft w:val="0"/>
      <w:marRight w:val="0"/>
      <w:marTop w:val="0"/>
      <w:marBottom w:val="0"/>
      <w:divBdr>
        <w:top w:val="none" w:sz="0" w:space="0" w:color="auto"/>
        <w:left w:val="none" w:sz="0" w:space="0" w:color="auto"/>
        <w:bottom w:val="none" w:sz="0" w:space="0" w:color="auto"/>
        <w:right w:val="none" w:sz="0" w:space="0" w:color="auto"/>
      </w:divBdr>
    </w:div>
    <w:div w:id="243415881">
      <w:bodyDiv w:val="1"/>
      <w:marLeft w:val="0"/>
      <w:marRight w:val="0"/>
      <w:marTop w:val="0"/>
      <w:marBottom w:val="0"/>
      <w:divBdr>
        <w:top w:val="none" w:sz="0" w:space="0" w:color="auto"/>
        <w:left w:val="none" w:sz="0" w:space="0" w:color="auto"/>
        <w:bottom w:val="none" w:sz="0" w:space="0" w:color="auto"/>
        <w:right w:val="none" w:sz="0" w:space="0" w:color="auto"/>
      </w:divBdr>
    </w:div>
    <w:div w:id="248198916">
      <w:bodyDiv w:val="1"/>
      <w:marLeft w:val="0"/>
      <w:marRight w:val="0"/>
      <w:marTop w:val="0"/>
      <w:marBottom w:val="0"/>
      <w:divBdr>
        <w:top w:val="none" w:sz="0" w:space="0" w:color="auto"/>
        <w:left w:val="none" w:sz="0" w:space="0" w:color="auto"/>
        <w:bottom w:val="none" w:sz="0" w:space="0" w:color="auto"/>
        <w:right w:val="none" w:sz="0" w:space="0" w:color="auto"/>
      </w:divBdr>
    </w:div>
    <w:div w:id="263270517">
      <w:bodyDiv w:val="1"/>
      <w:marLeft w:val="0"/>
      <w:marRight w:val="0"/>
      <w:marTop w:val="0"/>
      <w:marBottom w:val="0"/>
      <w:divBdr>
        <w:top w:val="none" w:sz="0" w:space="0" w:color="auto"/>
        <w:left w:val="none" w:sz="0" w:space="0" w:color="auto"/>
        <w:bottom w:val="none" w:sz="0" w:space="0" w:color="auto"/>
        <w:right w:val="none" w:sz="0" w:space="0" w:color="auto"/>
      </w:divBdr>
    </w:div>
    <w:div w:id="264314253">
      <w:bodyDiv w:val="1"/>
      <w:marLeft w:val="0"/>
      <w:marRight w:val="0"/>
      <w:marTop w:val="0"/>
      <w:marBottom w:val="0"/>
      <w:divBdr>
        <w:top w:val="none" w:sz="0" w:space="0" w:color="auto"/>
        <w:left w:val="none" w:sz="0" w:space="0" w:color="auto"/>
        <w:bottom w:val="none" w:sz="0" w:space="0" w:color="auto"/>
        <w:right w:val="none" w:sz="0" w:space="0" w:color="auto"/>
      </w:divBdr>
    </w:div>
    <w:div w:id="268590337">
      <w:bodyDiv w:val="1"/>
      <w:marLeft w:val="0"/>
      <w:marRight w:val="0"/>
      <w:marTop w:val="0"/>
      <w:marBottom w:val="0"/>
      <w:divBdr>
        <w:top w:val="none" w:sz="0" w:space="0" w:color="auto"/>
        <w:left w:val="none" w:sz="0" w:space="0" w:color="auto"/>
        <w:bottom w:val="none" w:sz="0" w:space="0" w:color="auto"/>
        <w:right w:val="none" w:sz="0" w:space="0" w:color="auto"/>
      </w:divBdr>
    </w:div>
    <w:div w:id="272791887">
      <w:bodyDiv w:val="1"/>
      <w:marLeft w:val="0"/>
      <w:marRight w:val="0"/>
      <w:marTop w:val="0"/>
      <w:marBottom w:val="0"/>
      <w:divBdr>
        <w:top w:val="none" w:sz="0" w:space="0" w:color="auto"/>
        <w:left w:val="none" w:sz="0" w:space="0" w:color="auto"/>
        <w:bottom w:val="none" w:sz="0" w:space="0" w:color="auto"/>
        <w:right w:val="none" w:sz="0" w:space="0" w:color="auto"/>
      </w:divBdr>
    </w:div>
    <w:div w:id="273635471">
      <w:bodyDiv w:val="1"/>
      <w:marLeft w:val="0"/>
      <w:marRight w:val="0"/>
      <w:marTop w:val="0"/>
      <w:marBottom w:val="0"/>
      <w:divBdr>
        <w:top w:val="none" w:sz="0" w:space="0" w:color="auto"/>
        <w:left w:val="none" w:sz="0" w:space="0" w:color="auto"/>
        <w:bottom w:val="none" w:sz="0" w:space="0" w:color="auto"/>
        <w:right w:val="none" w:sz="0" w:space="0" w:color="auto"/>
      </w:divBdr>
    </w:div>
    <w:div w:id="279186132">
      <w:bodyDiv w:val="1"/>
      <w:marLeft w:val="0"/>
      <w:marRight w:val="0"/>
      <w:marTop w:val="0"/>
      <w:marBottom w:val="0"/>
      <w:divBdr>
        <w:top w:val="none" w:sz="0" w:space="0" w:color="auto"/>
        <w:left w:val="none" w:sz="0" w:space="0" w:color="auto"/>
        <w:bottom w:val="none" w:sz="0" w:space="0" w:color="auto"/>
        <w:right w:val="none" w:sz="0" w:space="0" w:color="auto"/>
      </w:divBdr>
    </w:div>
    <w:div w:id="290012989">
      <w:bodyDiv w:val="1"/>
      <w:marLeft w:val="0"/>
      <w:marRight w:val="0"/>
      <w:marTop w:val="0"/>
      <w:marBottom w:val="0"/>
      <w:divBdr>
        <w:top w:val="none" w:sz="0" w:space="0" w:color="auto"/>
        <w:left w:val="none" w:sz="0" w:space="0" w:color="auto"/>
        <w:bottom w:val="none" w:sz="0" w:space="0" w:color="auto"/>
        <w:right w:val="none" w:sz="0" w:space="0" w:color="auto"/>
      </w:divBdr>
    </w:div>
    <w:div w:id="292752311">
      <w:bodyDiv w:val="1"/>
      <w:marLeft w:val="0"/>
      <w:marRight w:val="0"/>
      <w:marTop w:val="0"/>
      <w:marBottom w:val="0"/>
      <w:divBdr>
        <w:top w:val="none" w:sz="0" w:space="0" w:color="auto"/>
        <w:left w:val="none" w:sz="0" w:space="0" w:color="auto"/>
        <w:bottom w:val="none" w:sz="0" w:space="0" w:color="auto"/>
        <w:right w:val="none" w:sz="0" w:space="0" w:color="auto"/>
      </w:divBdr>
    </w:div>
    <w:div w:id="294066715">
      <w:bodyDiv w:val="1"/>
      <w:marLeft w:val="0"/>
      <w:marRight w:val="0"/>
      <w:marTop w:val="0"/>
      <w:marBottom w:val="0"/>
      <w:divBdr>
        <w:top w:val="none" w:sz="0" w:space="0" w:color="auto"/>
        <w:left w:val="none" w:sz="0" w:space="0" w:color="auto"/>
        <w:bottom w:val="none" w:sz="0" w:space="0" w:color="auto"/>
        <w:right w:val="none" w:sz="0" w:space="0" w:color="auto"/>
      </w:divBdr>
    </w:div>
    <w:div w:id="306016578">
      <w:bodyDiv w:val="1"/>
      <w:marLeft w:val="0"/>
      <w:marRight w:val="0"/>
      <w:marTop w:val="0"/>
      <w:marBottom w:val="0"/>
      <w:divBdr>
        <w:top w:val="none" w:sz="0" w:space="0" w:color="auto"/>
        <w:left w:val="none" w:sz="0" w:space="0" w:color="auto"/>
        <w:bottom w:val="none" w:sz="0" w:space="0" w:color="auto"/>
        <w:right w:val="none" w:sz="0" w:space="0" w:color="auto"/>
      </w:divBdr>
    </w:div>
    <w:div w:id="311447263">
      <w:bodyDiv w:val="1"/>
      <w:marLeft w:val="0"/>
      <w:marRight w:val="0"/>
      <w:marTop w:val="0"/>
      <w:marBottom w:val="0"/>
      <w:divBdr>
        <w:top w:val="none" w:sz="0" w:space="0" w:color="auto"/>
        <w:left w:val="none" w:sz="0" w:space="0" w:color="auto"/>
        <w:bottom w:val="none" w:sz="0" w:space="0" w:color="auto"/>
        <w:right w:val="none" w:sz="0" w:space="0" w:color="auto"/>
      </w:divBdr>
    </w:div>
    <w:div w:id="311451590">
      <w:bodyDiv w:val="1"/>
      <w:marLeft w:val="0"/>
      <w:marRight w:val="0"/>
      <w:marTop w:val="0"/>
      <w:marBottom w:val="0"/>
      <w:divBdr>
        <w:top w:val="none" w:sz="0" w:space="0" w:color="auto"/>
        <w:left w:val="none" w:sz="0" w:space="0" w:color="auto"/>
        <w:bottom w:val="none" w:sz="0" w:space="0" w:color="auto"/>
        <w:right w:val="none" w:sz="0" w:space="0" w:color="auto"/>
      </w:divBdr>
    </w:div>
    <w:div w:id="315841048">
      <w:bodyDiv w:val="1"/>
      <w:marLeft w:val="0"/>
      <w:marRight w:val="0"/>
      <w:marTop w:val="0"/>
      <w:marBottom w:val="0"/>
      <w:divBdr>
        <w:top w:val="none" w:sz="0" w:space="0" w:color="auto"/>
        <w:left w:val="none" w:sz="0" w:space="0" w:color="auto"/>
        <w:bottom w:val="none" w:sz="0" w:space="0" w:color="auto"/>
        <w:right w:val="none" w:sz="0" w:space="0" w:color="auto"/>
      </w:divBdr>
    </w:div>
    <w:div w:id="316958724">
      <w:bodyDiv w:val="1"/>
      <w:marLeft w:val="0"/>
      <w:marRight w:val="0"/>
      <w:marTop w:val="0"/>
      <w:marBottom w:val="0"/>
      <w:divBdr>
        <w:top w:val="none" w:sz="0" w:space="0" w:color="auto"/>
        <w:left w:val="none" w:sz="0" w:space="0" w:color="auto"/>
        <w:bottom w:val="none" w:sz="0" w:space="0" w:color="auto"/>
        <w:right w:val="none" w:sz="0" w:space="0" w:color="auto"/>
      </w:divBdr>
    </w:div>
    <w:div w:id="329646796">
      <w:bodyDiv w:val="1"/>
      <w:marLeft w:val="0"/>
      <w:marRight w:val="0"/>
      <w:marTop w:val="0"/>
      <w:marBottom w:val="0"/>
      <w:divBdr>
        <w:top w:val="none" w:sz="0" w:space="0" w:color="auto"/>
        <w:left w:val="none" w:sz="0" w:space="0" w:color="auto"/>
        <w:bottom w:val="none" w:sz="0" w:space="0" w:color="auto"/>
        <w:right w:val="none" w:sz="0" w:space="0" w:color="auto"/>
      </w:divBdr>
    </w:div>
    <w:div w:id="336032516">
      <w:bodyDiv w:val="1"/>
      <w:marLeft w:val="0"/>
      <w:marRight w:val="0"/>
      <w:marTop w:val="0"/>
      <w:marBottom w:val="0"/>
      <w:divBdr>
        <w:top w:val="none" w:sz="0" w:space="0" w:color="auto"/>
        <w:left w:val="none" w:sz="0" w:space="0" w:color="auto"/>
        <w:bottom w:val="none" w:sz="0" w:space="0" w:color="auto"/>
        <w:right w:val="none" w:sz="0" w:space="0" w:color="auto"/>
      </w:divBdr>
    </w:div>
    <w:div w:id="336545308">
      <w:bodyDiv w:val="1"/>
      <w:marLeft w:val="0"/>
      <w:marRight w:val="0"/>
      <w:marTop w:val="0"/>
      <w:marBottom w:val="0"/>
      <w:divBdr>
        <w:top w:val="none" w:sz="0" w:space="0" w:color="auto"/>
        <w:left w:val="none" w:sz="0" w:space="0" w:color="auto"/>
        <w:bottom w:val="none" w:sz="0" w:space="0" w:color="auto"/>
        <w:right w:val="none" w:sz="0" w:space="0" w:color="auto"/>
      </w:divBdr>
    </w:div>
    <w:div w:id="349333341">
      <w:bodyDiv w:val="1"/>
      <w:marLeft w:val="0"/>
      <w:marRight w:val="0"/>
      <w:marTop w:val="0"/>
      <w:marBottom w:val="0"/>
      <w:divBdr>
        <w:top w:val="none" w:sz="0" w:space="0" w:color="auto"/>
        <w:left w:val="none" w:sz="0" w:space="0" w:color="auto"/>
        <w:bottom w:val="none" w:sz="0" w:space="0" w:color="auto"/>
        <w:right w:val="none" w:sz="0" w:space="0" w:color="auto"/>
      </w:divBdr>
    </w:div>
    <w:div w:id="349844427">
      <w:bodyDiv w:val="1"/>
      <w:marLeft w:val="0"/>
      <w:marRight w:val="0"/>
      <w:marTop w:val="0"/>
      <w:marBottom w:val="0"/>
      <w:divBdr>
        <w:top w:val="none" w:sz="0" w:space="0" w:color="auto"/>
        <w:left w:val="none" w:sz="0" w:space="0" w:color="auto"/>
        <w:bottom w:val="none" w:sz="0" w:space="0" w:color="auto"/>
        <w:right w:val="none" w:sz="0" w:space="0" w:color="auto"/>
      </w:divBdr>
    </w:div>
    <w:div w:id="349913280">
      <w:bodyDiv w:val="1"/>
      <w:marLeft w:val="0"/>
      <w:marRight w:val="0"/>
      <w:marTop w:val="0"/>
      <w:marBottom w:val="0"/>
      <w:divBdr>
        <w:top w:val="none" w:sz="0" w:space="0" w:color="auto"/>
        <w:left w:val="none" w:sz="0" w:space="0" w:color="auto"/>
        <w:bottom w:val="none" w:sz="0" w:space="0" w:color="auto"/>
        <w:right w:val="none" w:sz="0" w:space="0" w:color="auto"/>
      </w:divBdr>
    </w:div>
    <w:div w:id="362093637">
      <w:bodyDiv w:val="1"/>
      <w:marLeft w:val="0"/>
      <w:marRight w:val="0"/>
      <w:marTop w:val="0"/>
      <w:marBottom w:val="0"/>
      <w:divBdr>
        <w:top w:val="none" w:sz="0" w:space="0" w:color="auto"/>
        <w:left w:val="none" w:sz="0" w:space="0" w:color="auto"/>
        <w:bottom w:val="none" w:sz="0" w:space="0" w:color="auto"/>
        <w:right w:val="none" w:sz="0" w:space="0" w:color="auto"/>
      </w:divBdr>
    </w:div>
    <w:div w:id="364528027">
      <w:bodyDiv w:val="1"/>
      <w:marLeft w:val="0"/>
      <w:marRight w:val="0"/>
      <w:marTop w:val="0"/>
      <w:marBottom w:val="0"/>
      <w:divBdr>
        <w:top w:val="none" w:sz="0" w:space="0" w:color="auto"/>
        <w:left w:val="none" w:sz="0" w:space="0" w:color="auto"/>
        <w:bottom w:val="none" w:sz="0" w:space="0" w:color="auto"/>
        <w:right w:val="none" w:sz="0" w:space="0" w:color="auto"/>
      </w:divBdr>
    </w:div>
    <w:div w:id="367798957">
      <w:bodyDiv w:val="1"/>
      <w:marLeft w:val="0"/>
      <w:marRight w:val="0"/>
      <w:marTop w:val="0"/>
      <w:marBottom w:val="0"/>
      <w:divBdr>
        <w:top w:val="none" w:sz="0" w:space="0" w:color="auto"/>
        <w:left w:val="none" w:sz="0" w:space="0" w:color="auto"/>
        <w:bottom w:val="none" w:sz="0" w:space="0" w:color="auto"/>
        <w:right w:val="none" w:sz="0" w:space="0" w:color="auto"/>
      </w:divBdr>
    </w:div>
    <w:div w:id="368186802">
      <w:bodyDiv w:val="1"/>
      <w:marLeft w:val="0"/>
      <w:marRight w:val="0"/>
      <w:marTop w:val="0"/>
      <w:marBottom w:val="0"/>
      <w:divBdr>
        <w:top w:val="none" w:sz="0" w:space="0" w:color="auto"/>
        <w:left w:val="none" w:sz="0" w:space="0" w:color="auto"/>
        <w:bottom w:val="none" w:sz="0" w:space="0" w:color="auto"/>
        <w:right w:val="none" w:sz="0" w:space="0" w:color="auto"/>
      </w:divBdr>
    </w:div>
    <w:div w:id="371266434">
      <w:bodyDiv w:val="1"/>
      <w:marLeft w:val="0"/>
      <w:marRight w:val="0"/>
      <w:marTop w:val="0"/>
      <w:marBottom w:val="0"/>
      <w:divBdr>
        <w:top w:val="none" w:sz="0" w:space="0" w:color="auto"/>
        <w:left w:val="none" w:sz="0" w:space="0" w:color="auto"/>
        <w:bottom w:val="none" w:sz="0" w:space="0" w:color="auto"/>
        <w:right w:val="none" w:sz="0" w:space="0" w:color="auto"/>
      </w:divBdr>
    </w:div>
    <w:div w:id="374817040">
      <w:bodyDiv w:val="1"/>
      <w:marLeft w:val="0"/>
      <w:marRight w:val="0"/>
      <w:marTop w:val="0"/>
      <w:marBottom w:val="0"/>
      <w:divBdr>
        <w:top w:val="none" w:sz="0" w:space="0" w:color="auto"/>
        <w:left w:val="none" w:sz="0" w:space="0" w:color="auto"/>
        <w:bottom w:val="none" w:sz="0" w:space="0" w:color="auto"/>
        <w:right w:val="none" w:sz="0" w:space="0" w:color="auto"/>
      </w:divBdr>
    </w:div>
    <w:div w:id="375854307">
      <w:bodyDiv w:val="1"/>
      <w:marLeft w:val="0"/>
      <w:marRight w:val="0"/>
      <w:marTop w:val="0"/>
      <w:marBottom w:val="0"/>
      <w:divBdr>
        <w:top w:val="none" w:sz="0" w:space="0" w:color="auto"/>
        <w:left w:val="none" w:sz="0" w:space="0" w:color="auto"/>
        <w:bottom w:val="none" w:sz="0" w:space="0" w:color="auto"/>
        <w:right w:val="none" w:sz="0" w:space="0" w:color="auto"/>
      </w:divBdr>
    </w:div>
    <w:div w:id="376246290">
      <w:bodyDiv w:val="1"/>
      <w:marLeft w:val="0"/>
      <w:marRight w:val="0"/>
      <w:marTop w:val="0"/>
      <w:marBottom w:val="0"/>
      <w:divBdr>
        <w:top w:val="none" w:sz="0" w:space="0" w:color="auto"/>
        <w:left w:val="none" w:sz="0" w:space="0" w:color="auto"/>
        <w:bottom w:val="none" w:sz="0" w:space="0" w:color="auto"/>
        <w:right w:val="none" w:sz="0" w:space="0" w:color="auto"/>
      </w:divBdr>
    </w:div>
    <w:div w:id="378407096">
      <w:bodyDiv w:val="1"/>
      <w:marLeft w:val="0"/>
      <w:marRight w:val="0"/>
      <w:marTop w:val="0"/>
      <w:marBottom w:val="0"/>
      <w:divBdr>
        <w:top w:val="none" w:sz="0" w:space="0" w:color="auto"/>
        <w:left w:val="none" w:sz="0" w:space="0" w:color="auto"/>
        <w:bottom w:val="none" w:sz="0" w:space="0" w:color="auto"/>
        <w:right w:val="none" w:sz="0" w:space="0" w:color="auto"/>
      </w:divBdr>
    </w:div>
    <w:div w:id="382563687">
      <w:bodyDiv w:val="1"/>
      <w:marLeft w:val="0"/>
      <w:marRight w:val="0"/>
      <w:marTop w:val="0"/>
      <w:marBottom w:val="0"/>
      <w:divBdr>
        <w:top w:val="none" w:sz="0" w:space="0" w:color="auto"/>
        <w:left w:val="none" w:sz="0" w:space="0" w:color="auto"/>
        <w:bottom w:val="none" w:sz="0" w:space="0" w:color="auto"/>
        <w:right w:val="none" w:sz="0" w:space="0" w:color="auto"/>
      </w:divBdr>
    </w:div>
    <w:div w:id="387190713">
      <w:bodyDiv w:val="1"/>
      <w:marLeft w:val="0"/>
      <w:marRight w:val="0"/>
      <w:marTop w:val="0"/>
      <w:marBottom w:val="0"/>
      <w:divBdr>
        <w:top w:val="none" w:sz="0" w:space="0" w:color="auto"/>
        <w:left w:val="none" w:sz="0" w:space="0" w:color="auto"/>
        <w:bottom w:val="none" w:sz="0" w:space="0" w:color="auto"/>
        <w:right w:val="none" w:sz="0" w:space="0" w:color="auto"/>
      </w:divBdr>
    </w:div>
    <w:div w:id="401828447">
      <w:bodyDiv w:val="1"/>
      <w:marLeft w:val="0"/>
      <w:marRight w:val="0"/>
      <w:marTop w:val="0"/>
      <w:marBottom w:val="0"/>
      <w:divBdr>
        <w:top w:val="none" w:sz="0" w:space="0" w:color="auto"/>
        <w:left w:val="none" w:sz="0" w:space="0" w:color="auto"/>
        <w:bottom w:val="none" w:sz="0" w:space="0" w:color="auto"/>
        <w:right w:val="none" w:sz="0" w:space="0" w:color="auto"/>
      </w:divBdr>
    </w:div>
    <w:div w:id="415789149">
      <w:bodyDiv w:val="1"/>
      <w:marLeft w:val="0"/>
      <w:marRight w:val="0"/>
      <w:marTop w:val="0"/>
      <w:marBottom w:val="0"/>
      <w:divBdr>
        <w:top w:val="none" w:sz="0" w:space="0" w:color="auto"/>
        <w:left w:val="none" w:sz="0" w:space="0" w:color="auto"/>
        <w:bottom w:val="none" w:sz="0" w:space="0" w:color="auto"/>
        <w:right w:val="none" w:sz="0" w:space="0" w:color="auto"/>
      </w:divBdr>
    </w:div>
    <w:div w:id="415790971">
      <w:bodyDiv w:val="1"/>
      <w:marLeft w:val="0"/>
      <w:marRight w:val="0"/>
      <w:marTop w:val="0"/>
      <w:marBottom w:val="0"/>
      <w:divBdr>
        <w:top w:val="none" w:sz="0" w:space="0" w:color="auto"/>
        <w:left w:val="none" w:sz="0" w:space="0" w:color="auto"/>
        <w:bottom w:val="none" w:sz="0" w:space="0" w:color="auto"/>
        <w:right w:val="none" w:sz="0" w:space="0" w:color="auto"/>
      </w:divBdr>
    </w:div>
    <w:div w:id="419522053">
      <w:bodyDiv w:val="1"/>
      <w:marLeft w:val="0"/>
      <w:marRight w:val="0"/>
      <w:marTop w:val="0"/>
      <w:marBottom w:val="0"/>
      <w:divBdr>
        <w:top w:val="none" w:sz="0" w:space="0" w:color="auto"/>
        <w:left w:val="none" w:sz="0" w:space="0" w:color="auto"/>
        <w:bottom w:val="none" w:sz="0" w:space="0" w:color="auto"/>
        <w:right w:val="none" w:sz="0" w:space="0" w:color="auto"/>
      </w:divBdr>
    </w:div>
    <w:div w:id="419564383">
      <w:bodyDiv w:val="1"/>
      <w:marLeft w:val="0"/>
      <w:marRight w:val="0"/>
      <w:marTop w:val="0"/>
      <w:marBottom w:val="0"/>
      <w:divBdr>
        <w:top w:val="none" w:sz="0" w:space="0" w:color="auto"/>
        <w:left w:val="none" w:sz="0" w:space="0" w:color="auto"/>
        <w:bottom w:val="none" w:sz="0" w:space="0" w:color="auto"/>
        <w:right w:val="none" w:sz="0" w:space="0" w:color="auto"/>
      </w:divBdr>
    </w:div>
    <w:div w:id="441417000">
      <w:bodyDiv w:val="1"/>
      <w:marLeft w:val="0"/>
      <w:marRight w:val="0"/>
      <w:marTop w:val="0"/>
      <w:marBottom w:val="0"/>
      <w:divBdr>
        <w:top w:val="none" w:sz="0" w:space="0" w:color="auto"/>
        <w:left w:val="none" w:sz="0" w:space="0" w:color="auto"/>
        <w:bottom w:val="none" w:sz="0" w:space="0" w:color="auto"/>
        <w:right w:val="none" w:sz="0" w:space="0" w:color="auto"/>
      </w:divBdr>
    </w:div>
    <w:div w:id="445782663">
      <w:bodyDiv w:val="1"/>
      <w:marLeft w:val="0"/>
      <w:marRight w:val="0"/>
      <w:marTop w:val="0"/>
      <w:marBottom w:val="0"/>
      <w:divBdr>
        <w:top w:val="none" w:sz="0" w:space="0" w:color="auto"/>
        <w:left w:val="none" w:sz="0" w:space="0" w:color="auto"/>
        <w:bottom w:val="none" w:sz="0" w:space="0" w:color="auto"/>
        <w:right w:val="none" w:sz="0" w:space="0" w:color="auto"/>
      </w:divBdr>
    </w:div>
    <w:div w:id="457113801">
      <w:bodyDiv w:val="1"/>
      <w:marLeft w:val="0"/>
      <w:marRight w:val="0"/>
      <w:marTop w:val="0"/>
      <w:marBottom w:val="0"/>
      <w:divBdr>
        <w:top w:val="none" w:sz="0" w:space="0" w:color="auto"/>
        <w:left w:val="none" w:sz="0" w:space="0" w:color="auto"/>
        <w:bottom w:val="none" w:sz="0" w:space="0" w:color="auto"/>
        <w:right w:val="none" w:sz="0" w:space="0" w:color="auto"/>
      </w:divBdr>
    </w:div>
    <w:div w:id="459081362">
      <w:bodyDiv w:val="1"/>
      <w:marLeft w:val="0"/>
      <w:marRight w:val="0"/>
      <w:marTop w:val="0"/>
      <w:marBottom w:val="0"/>
      <w:divBdr>
        <w:top w:val="none" w:sz="0" w:space="0" w:color="auto"/>
        <w:left w:val="none" w:sz="0" w:space="0" w:color="auto"/>
        <w:bottom w:val="none" w:sz="0" w:space="0" w:color="auto"/>
        <w:right w:val="none" w:sz="0" w:space="0" w:color="auto"/>
      </w:divBdr>
    </w:div>
    <w:div w:id="459300758">
      <w:bodyDiv w:val="1"/>
      <w:marLeft w:val="0"/>
      <w:marRight w:val="0"/>
      <w:marTop w:val="0"/>
      <w:marBottom w:val="0"/>
      <w:divBdr>
        <w:top w:val="none" w:sz="0" w:space="0" w:color="auto"/>
        <w:left w:val="none" w:sz="0" w:space="0" w:color="auto"/>
        <w:bottom w:val="none" w:sz="0" w:space="0" w:color="auto"/>
        <w:right w:val="none" w:sz="0" w:space="0" w:color="auto"/>
      </w:divBdr>
    </w:div>
    <w:div w:id="471796800">
      <w:bodyDiv w:val="1"/>
      <w:marLeft w:val="0"/>
      <w:marRight w:val="0"/>
      <w:marTop w:val="0"/>
      <w:marBottom w:val="0"/>
      <w:divBdr>
        <w:top w:val="none" w:sz="0" w:space="0" w:color="auto"/>
        <w:left w:val="none" w:sz="0" w:space="0" w:color="auto"/>
        <w:bottom w:val="none" w:sz="0" w:space="0" w:color="auto"/>
        <w:right w:val="none" w:sz="0" w:space="0" w:color="auto"/>
      </w:divBdr>
    </w:div>
    <w:div w:id="472677056">
      <w:bodyDiv w:val="1"/>
      <w:marLeft w:val="0"/>
      <w:marRight w:val="0"/>
      <w:marTop w:val="0"/>
      <w:marBottom w:val="0"/>
      <w:divBdr>
        <w:top w:val="none" w:sz="0" w:space="0" w:color="auto"/>
        <w:left w:val="none" w:sz="0" w:space="0" w:color="auto"/>
        <w:bottom w:val="none" w:sz="0" w:space="0" w:color="auto"/>
        <w:right w:val="none" w:sz="0" w:space="0" w:color="auto"/>
      </w:divBdr>
    </w:div>
    <w:div w:id="473567843">
      <w:bodyDiv w:val="1"/>
      <w:marLeft w:val="0"/>
      <w:marRight w:val="0"/>
      <w:marTop w:val="0"/>
      <w:marBottom w:val="0"/>
      <w:divBdr>
        <w:top w:val="none" w:sz="0" w:space="0" w:color="auto"/>
        <w:left w:val="none" w:sz="0" w:space="0" w:color="auto"/>
        <w:bottom w:val="none" w:sz="0" w:space="0" w:color="auto"/>
        <w:right w:val="none" w:sz="0" w:space="0" w:color="auto"/>
      </w:divBdr>
    </w:div>
    <w:div w:id="475878117">
      <w:bodyDiv w:val="1"/>
      <w:marLeft w:val="0"/>
      <w:marRight w:val="0"/>
      <w:marTop w:val="0"/>
      <w:marBottom w:val="0"/>
      <w:divBdr>
        <w:top w:val="none" w:sz="0" w:space="0" w:color="auto"/>
        <w:left w:val="none" w:sz="0" w:space="0" w:color="auto"/>
        <w:bottom w:val="none" w:sz="0" w:space="0" w:color="auto"/>
        <w:right w:val="none" w:sz="0" w:space="0" w:color="auto"/>
      </w:divBdr>
    </w:div>
    <w:div w:id="485515944">
      <w:bodyDiv w:val="1"/>
      <w:marLeft w:val="0"/>
      <w:marRight w:val="0"/>
      <w:marTop w:val="0"/>
      <w:marBottom w:val="0"/>
      <w:divBdr>
        <w:top w:val="none" w:sz="0" w:space="0" w:color="auto"/>
        <w:left w:val="none" w:sz="0" w:space="0" w:color="auto"/>
        <w:bottom w:val="none" w:sz="0" w:space="0" w:color="auto"/>
        <w:right w:val="none" w:sz="0" w:space="0" w:color="auto"/>
      </w:divBdr>
    </w:div>
    <w:div w:id="489295821">
      <w:bodyDiv w:val="1"/>
      <w:marLeft w:val="0"/>
      <w:marRight w:val="0"/>
      <w:marTop w:val="0"/>
      <w:marBottom w:val="0"/>
      <w:divBdr>
        <w:top w:val="none" w:sz="0" w:space="0" w:color="auto"/>
        <w:left w:val="none" w:sz="0" w:space="0" w:color="auto"/>
        <w:bottom w:val="none" w:sz="0" w:space="0" w:color="auto"/>
        <w:right w:val="none" w:sz="0" w:space="0" w:color="auto"/>
      </w:divBdr>
    </w:div>
    <w:div w:id="503131532">
      <w:bodyDiv w:val="1"/>
      <w:marLeft w:val="0"/>
      <w:marRight w:val="0"/>
      <w:marTop w:val="0"/>
      <w:marBottom w:val="0"/>
      <w:divBdr>
        <w:top w:val="none" w:sz="0" w:space="0" w:color="auto"/>
        <w:left w:val="none" w:sz="0" w:space="0" w:color="auto"/>
        <w:bottom w:val="none" w:sz="0" w:space="0" w:color="auto"/>
        <w:right w:val="none" w:sz="0" w:space="0" w:color="auto"/>
      </w:divBdr>
    </w:div>
    <w:div w:id="507450075">
      <w:bodyDiv w:val="1"/>
      <w:marLeft w:val="0"/>
      <w:marRight w:val="0"/>
      <w:marTop w:val="0"/>
      <w:marBottom w:val="0"/>
      <w:divBdr>
        <w:top w:val="none" w:sz="0" w:space="0" w:color="auto"/>
        <w:left w:val="none" w:sz="0" w:space="0" w:color="auto"/>
        <w:bottom w:val="none" w:sz="0" w:space="0" w:color="auto"/>
        <w:right w:val="none" w:sz="0" w:space="0" w:color="auto"/>
      </w:divBdr>
    </w:div>
    <w:div w:id="514000533">
      <w:bodyDiv w:val="1"/>
      <w:marLeft w:val="0"/>
      <w:marRight w:val="0"/>
      <w:marTop w:val="0"/>
      <w:marBottom w:val="0"/>
      <w:divBdr>
        <w:top w:val="none" w:sz="0" w:space="0" w:color="auto"/>
        <w:left w:val="none" w:sz="0" w:space="0" w:color="auto"/>
        <w:bottom w:val="none" w:sz="0" w:space="0" w:color="auto"/>
        <w:right w:val="none" w:sz="0" w:space="0" w:color="auto"/>
      </w:divBdr>
    </w:div>
    <w:div w:id="515076829">
      <w:bodyDiv w:val="1"/>
      <w:marLeft w:val="0"/>
      <w:marRight w:val="0"/>
      <w:marTop w:val="0"/>
      <w:marBottom w:val="0"/>
      <w:divBdr>
        <w:top w:val="none" w:sz="0" w:space="0" w:color="auto"/>
        <w:left w:val="none" w:sz="0" w:space="0" w:color="auto"/>
        <w:bottom w:val="none" w:sz="0" w:space="0" w:color="auto"/>
        <w:right w:val="none" w:sz="0" w:space="0" w:color="auto"/>
      </w:divBdr>
    </w:div>
    <w:div w:id="515265659">
      <w:bodyDiv w:val="1"/>
      <w:marLeft w:val="0"/>
      <w:marRight w:val="0"/>
      <w:marTop w:val="0"/>
      <w:marBottom w:val="0"/>
      <w:divBdr>
        <w:top w:val="none" w:sz="0" w:space="0" w:color="auto"/>
        <w:left w:val="none" w:sz="0" w:space="0" w:color="auto"/>
        <w:bottom w:val="none" w:sz="0" w:space="0" w:color="auto"/>
        <w:right w:val="none" w:sz="0" w:space="0" w:color="auto"/>
      </w:divBdr>
    </w:div>
    <w:div w:id="517819077">
      <w:bodyDiv w:val="1"/>
      <w:marLeft w:val="0"/>
      <w:marRight w:val="0"/>
      <w:marTop w:val="0"/>
      <w:marBottom w:val="0"/>
      <w:divBdr>
        <w:top w:val="none" w:sz="0" w:space="0" w:color="auto"/>
        <w:left w:val="none" w:sz="0" w:space="0" w:color="auto"/>
        <w:bottom w:val="none" w:sz="0" w:space="0" w:color="auto"/>
        <w:right w:val="none" w:sz="0" w:space="0" w:color="auto"/>
      </w:divBdr>
    </w:div>
    <w:div w:id="519203688">
      <w:bodyDiv w:val="1"/>
      <w:marLeft w:val="0"/>
      <w:marRight w:val="0"/>
      <w:marTop w:val="0"/>
      <w:marBottom w:val="0"/>
      <w:divBdr>
        <w:top w:val="none" w:sz="0" w:space="0" w:color="auto"/>
        <w:left w:val="none" w:sz="0" w:space="0" w:color="auto"/>
        <w:bottom w:val="none" w:sz="0" w:space="0" w:color="auto"/>
        <w:right w:val="none" w:sz="0" w:space="0" w:color="auto"/>
      </w:divBdr>
    </w:div>
    <w:div w:id="525019663">
      <w:bodyDiv w:val="1"/>
      <w:marLeft w:val="0"/>
      <w:marRight w:val="0"/>
      <w:marTop w:val="0"/>
      <w:marBottom w:val="0"/>
      <w:divBdr>
        <w:top w:val="none" w:sz="0" w:space="0" w:color="auto"/>
        <w:left w:val="none" w:sz="0" w:space="0" w:color="auto"/>
        <w:bottom w:val="none" w:sz="0" w:space="0" w:color="auto"/>
        <w:right w:val="none" w:sz="0" w:space="0" w:color="auto"/>
      </w:divBdr>
    </w:div>
    <w:div w:id="546796972">
      <w:bodyDiv w:val="1"/>
      <w:marLeft w:val="0"/>
      <w:marRight w:val="0"/>
      <w:marTop w:val="0"/>
      <w:marBottom w:val="0"/>
      <w:divBdr>
        <w:top w:val="none" w:sz="0" w:space="0" w:color="auto"/>
        <w:left w:val="none" w:sz="0" w:space="0" w:color="auto"/>
        <w:bottom w:val="none" w:sz="0" w:space="0" w:color="auto"/>
        <w:right w:val="none" w:sz="0" w:space="0" w:color="auto"/>
      </w:divBdr>
    </w:div>
    <w:div w:id="559632572">
      <w:bodyDiv w:val="1"/>
      <w:marLeft w:val="0"/>
      <w:marRight w:val="0"/>
      <w:marTop w:val="0"/>
      <w:marBottom w:val="0"/>
      <w:divBdr>
        <w:top w:val="none" w:sz="0" w:space="0" w:color="auto"/>
        <w:left w:val="none" w:sz="0" w:space="0" w:color="auto"/>
        <w:bottom w:val="none" w:sz="0" w:space="0" w:color="auto"/>
        <w:right w:val="none" w:sz="0" w:space="0" w:color="auto"/>
      </w:divBdr>
    </w:div>
    <w:div w:id="566038642">
      <w:bodyDiv w:val="1"/>
      <w:marLeft w:val="0"/>
      <w:marRight w:val="0"/>
      <w:marTop w:val="0"/>
      <w:marBottom w:val="0"/>
      <w:divBdr>
        <w:top w:val="none" w:sz="0" w:space="0" w:color="auto"/>
        <w:left w:val="none" w:sz="0" w:space="0" w:color="auto"/>
        <w:bottom w:val="none" w:sz="0" w:space="0" w:color="auto"/>
        <w:right w:val="none" w:sz="0" w:space="0" w:color="auto"/>
      </w:divBdr>
    </w:div>
    <w:div w:id="616564472">
      <w:bodyDiv w:val="1"/>
      <w:marLeft w:val="0"/>
      <w:marRight w:val="0"/>
      <w:marTop w:val="0"/>
      <w:marBottom w:val="0"/>
      <w:divBdr>
        <w:top w:val="none" w:sz="0" w:space="0" w:color="auto"/>
        <w:left w:val="none" w:sz="0" w:space="0" w:color="auto"/>
        <w:bottom w:val="none" w:sz="0" w:space="0" w:color="auto"/>
        <w:right w:val="none" w:sz="0" w:space="0" w:color="auto"/>
      </w:divBdr>
    </w:div>
    <w:div w:id="625744537">
      <w:bodyDiv w:val="1"/>
      <w:marLeft w:val="0"/>
      <w:marRight w:val="0"/>
      <w:marTop w:val="0"/>
      <w:marBottom w:val="0"/>
      <w:divBdr>
        <w:top w:val="none" w:sz="0" w:space="0" w:color="auto"/>
        <w:left w:val="none" w:sz="0" w:space="0" w:color="auto"/>
        <w:bottom w:val="none" w:sz="0" w:space="0" w:color="auto"/>
        <w:right w:val="none" w:sz="0" w:space="0" w:color="auto"/>
      </w:divBdr>
    </w:div>
    <w:div w:id="629748975">
      <w:bodyDiv w:val="1"/>
      <w:marLeft w:val="0"/>
      <w:marRight w:val="0"/>
      <w:marTop w:val="0"/>
      <w:marBottom w:val="0"/>
      <w:divBdr>
        <w:top w:val="none" w:sz="0" w:space="0" w:color="auto"/>
        <w:left w:val="none" w:sz="0" w:space="0" w:color="auto"/>
        <w:bottom w:val="none" w:sz="0" w:space="0" w:color="auto"/>
        <w:right w:val="none" w:sz="0" w:space="0" w:color="auto"/>
      </w:divBdr>
    </w:div>
    <w:div w:id="630554494">
      <w:bodyDiv w:val="1"/>
      <w:marLeft w:val="0"/>
      <w:marRight w:val="0"/>
      <w:marTop w:val="0"/>
      <w:marBottom w:val="0"/>
      <w:divBdr>
        <w:top w:val="none" w:sz="0" w:space="0" w:color="auto"/>
        <w:left w:val="none" w:sz="0" w:space="0" w:color="auto"/>
        <w:bottom w:val="none" w:sz="0" w:space="0" w:color="auto"/>
        <w:right w:val="none" w:sz="0" w:space="0" w:color="auto"/>
      </w:divBdr>
    </w:div>
    <w:div w:id="630864890">
      <w:bodyDiv w:val="1"/>
      <w:marLeft w:val="0"/>
      <w:marRight w:val="0"/>
      <w:marTop w:val="0"/>
      <w:marBottom w:val="0"/>
      <w:divBdr>
        <w:top w:val="none" w:sz="0" w:space="0" w:color="auto"/>
        <w:left w:val="none" w:sz="0" w:space="0" w:color="auto"/>
        <w:bottom w:val="none" w:sz="0" w:space="0" w:color="auto"/>
        <w:right w:val="none" w:sz="0" w:space="0" w:color="auto"/>
      </w:divBdr>
    </w:div>
    <w:div w:id="631405096">
      <w:bodyDiv w:val="1"/>
      <w:marLeft w:val="0"/>
      <w:marRight w:val="0"/>
      <w:marTop w:val="0"/>
      <w:marBottom w:val="0"/>
      <w:divBdr>
        <w:top w:val="none" w:sz="0" w:space="0" w:color="auto"/>
        <w:left w:val="none" w:sz="0" w:space="0" w:color="auto"/>
        <w:bottom w:val="none" w:sz="0" w:space="0" w:color="auto"/>
        <w:right w:val="none" w:sz="0" w:space="0" w:color="auto"/>
      </w:divBdr>
    </w:div>
    <w:div w:id="636884487">
      <w:bodyDiv w:val="1"/>
      <w:marLeft w:val="0"/>
      <w:marRight w:val="0"/>
      <w:marTop w:val="0"/>
      <w:marBottom w:val="0"/>
      <w:divBdr>
        <w:top w:val="none" w:sz="0" w:space="0" w:color="auto"/>
        <w:left w:val="none" w:sz="0" w:space="0" w:color="auto"/>
        <w:bottom w:val="none" w:sz="0" w:space="0" w:color="auto"/>
        <w:right w:val="none" w:sz="0" w:space="0" w:color="auto"/>
      </w:divBdr>
    </w:div>
    <w:div w:id="644089178">
      <w:bodyDiv w:val="1"/>
      <w:marLeft w:val="0"/>
      <w:marRight w:val="0"/>
      <w:marTop w:val="0"/>
      <w:marBottom w:val="0"/>
      <w:divBdr>
        <w:top w:val="none" w:sz="0" w:space="0" w:color="auto"/>
        <w:left w:val="none" w:sz="0" w:space="0" w:color="auto"/>
        <w:bottom w:val="none" w:sz="0" w:space="0" w:color="auto"/>
        <w:right w:val="none" w:sz="0" w:space="0" w:color="auto"/>
      </w:divBdr>
    </w:div>
    <w:div w:id="651107492">
      <w:bodyDiv w:val="1"/>
      <w:marLeft w:val="0"/>
      <w:marRight w:val="0"/>
      <w:marTop w:val="0"/>
      <w:marBottom w:val="0"/>
      <w:divBdr>
        <w:top w:val="none" w:sz="0" w:space="0" w:color="auto"/>
        <w:left w:val="none" w:sz="0" w:space="0" w:color="auto"/>
        <w:bottom w:val="none" w:sz="0" w:space="0" w:color="auto"/>
        <w:right w:val="none" w:sz="0" w:space="0" w:color="auto"/>
      </w:divBdr>
    </w:div>
    <w:div w:id="653684085">
      <w:bodyDiv w:val="1"/>
      <w:marLeft w:val="0"/>
      <w:marRight w:val="0"/>
      <w:marTop w:val="0"/>
      <w:marBottom w:val="0"/>
      <w:divBdr>
        <w:top w:val="none" w:sz="0" w:space="0" w:color="auto"/>
        <w:left w:val="none" w:sz="0" w:space="0" w:color="auto"/>
        <w:bottom w:val="none" w:sz="0" w:space="0" w:color="auto"/>
        <w:right w:val="none" w:sz="0" w:space="0" w:color="auto"/>
      </w:divBdr>
    </w:div>
    <w:div w:id="656299354">
      <w:bodyDiv w:val="1"/>
      <w:marLeft w:val="0"/>
      <w:marRight w:val="0"/>
      <w:marTop w:val="0"/>
      <w:marBottom w:val="0"/>
      <w:divBdr>
        <w:top w:val="none" w:sz="0" w:space="0" w:color="auto"/>
        <w:left w:val="none" w:sz="0" w:space="0" w:color="auto"/>
        <w:bottom w:val="none" w:sz="0" w:space="0" w:color="auto"/>
        <w:right w:val="none" w:sz="0" w:space="0" w:color="auto"/>
      </w:divBdr>
    </w:div>
    <w:div w:id="666902540">
      <w:bodyDiv w:val="1"/>
      <w:marLeft w:val="0"/>
      <w:marRight w:val="0"/>
      <w:marTop w:val="0"/>
      <w:marBottom w:val="0"/>
      <w:divBdr>
        <w:top w:val="none" w:sz="0" w:space="0" w:color="auto"/>
        <w:left w:val="none" w:sz="0" w:space="0" w:color="auto"/>
        <w:bottom w:val="none" w:sz="0" w:space="0" w:color="auto"/>
        <w:right w:val="none" w:sz="0" w:space="0" w:color="auto"/>
      </w:divBdr>
    </w:div>
    <w:div w:id="670714993">
      <w:bodyDiv w:val="1"/>
      <w:marLeft w:val="0"/>
      <w:marRight w:val="0"/>
      <w:marTop w:val="0"/>
      <w:marBottom w:val="0"/>
      <w:divBdr>
        <w:top w:val="none" w:sz="0" w:space="0" w:color="auto"/>
        <w:left w:val="none" w:sz="0" w:space="0" w:color="auto"/>
        <w:bottom w:val="none" w:sz="0" w:space="0" w:color="auto"/>
        <w:right w:val="none" w:sz="0" w:space="0" w:color="auto"/>
      </w:divBdr>
    </w:div>
    <w:div w:id="678239351">
      <w:bodyDiv w:val="1"/>
      <w:marLeft w:val="0"/>
      <w:marRight w:val="0"/>
      <w:marTop w:val="0"/>
      <w:marBottom w:val="0"/>
      <w:divBdr>
        <w:top w:val="none" w:sz="0" w:space="0" w:color="auto"/>
        <w:left w:val="none" w:sz="0" w:space="0" w:color="auto"/>
        <w:bottom w:val="none" w:sz="0" w:space="0" w:color="auto"/>
        <w:right w:val="none" w:sz="0" w:space="0" w:color="auto"/>
      </w:divBdr>
    </w:div>
    <w:div w:id="682711942">
      <w:bodyDiv w:val="1"/>
      <w:marLeft w:val="0"/>
      <w:marRight w:val="0"/>
      <w:marTop w:val="0"/>
      <w:marBottom w:val="0"/>
      <w:divBdr>
        <w:top w:val="none" w:sz="0" w:space="0" w:color="auto"/>
        <w:left w:val="none" w:sz="0" w:space="0" w:color="auto"/>
        <w:bottom w:val="none" w:sz="0" w:space="0" w:color="auto"/>
        <w:right w:val="none" w:sz="0" w:space="0" w:color="auto"/>
      </w:divBdr>
      <w:divsChild>
        <w:div w:id="428084485">
          <w:marLeft w:val="0"/>
          <w:marRight w:val="0"/>
          <w:marTop w:val="0"/>
          <w:marBottom w:val="0"/>
          <w:divBdr>
            <w:top w:val="none" w:sz="0" w:space="0" w:color="auto"/>
            <w:left w:val="none" w:sz="0" w:space="0" w:color="auto"/>
            <w:bottom w:val="none" w:sz="0" w:space="0" w:color="auto"/>
            <w:right w:val="none" w:sz="0" w:space="0" w:color="auto"/>
          </w:divBdr>
        </w:div>
        <w:div w:id="364139557">
          <w:marLeft w:val="0"/>
          <w:marRight w:val="0"/>
          <w:marTop w:val="0"/>
          <w:marBottom w:val="0"/>
          <w:divBdr>
            <w:top w:val="none" w:sz="0" w:space="0" w:color="auto"/>
            <w:left w:val="none" w:sz="0" w:space="0" w:color="auto"/>
            <w:bottom w:val="none" w:sz="0" w:space="0" w:color="auto"/>
            <w:right w:val="none" w:sz="0" w:space="0" w:color="auto"/>
          </w:divBdr>
        </w:div>
        <w:div w:id="882594965">
          <w:marLeft w:val="0"/>
          <w:marRight w:val="0"/>
          <w:marTop w:val="0"/>
          <w:marBottom w:val="0"/>
          <w:divBdr>
            <w:top w:val="none" w:sz="0" w:space="0" w:color="auto"/>
            <w:left w:val="none" w:sz="0" w:space="0" w:color="auto"/>
            <w:bottom w:val="none" w:sz="0" w:space="0" w:color="auto"/>
            <w:right w:val="none" w:sz="0" w:space="0" w:color="auto"/>
          </w:divBdr>
        </w:div>
        <w:div w:id="1794785232">
          <w:marLeft w:val="0"/>
          <w:marRight w:val="0"/>
          <w:marTop w:val="0"/>
          <w:marBottom w:val="0"/>
          <w:divBdr>
            <w:top w:val="none" w:sz="0" w:space="0" w:color="auto"/>
            <w:left w:val="none" w:sz="0" w:space="0" w:color="auto"/>
            <w:bottom w:val="none" w:sz="0" w:space="0" w:color="auto"/>
            <w:right w:val="none" w:sz="0" w:space="0" w:color="auto"/>
          </w:divBdr>
        </w:div>
      </w:divsChild>
    </w:div>
    <w:div w:id="685408241">
      <w:bodyDiv w:val="1"/>
      <w:marLeft w:val="0"/>
      <w:marRight w:val="0"/>
      <w:marTop w:val="0"/>
      <w:marBottom w:val="0"/>
      <w:divBdr>
        <w:top w:val="none" w:sz="0" w:space="0" w:color="auto"/>
        <w:left w:val="none" w:sz="0" w:space="0" w:color="auto"/>
        <w:bottom w:val="none" w:sz="0" w:space="0" w:color="auto"/>
        <w:right w:val="none" w:sz="0" w:space="0" w:color="auto"/>
      </w:divBdr>
    </w:div>
    <w:div w:id="713777634">
      <w:bodyDiv w:val="1"/>
      <w:marLeft w:val="0"/>
      <w:marRight w:val="0"/>
      <w:marTop w:val="0"/>
      <w:marBottom w:val="0"/>
      <w:divBdr>
        <w:top w:val="none" w:sz="0" w:space="0" w:color="auto"/>
        <w:left w:val="none" w:sz="0" w:space="0" w:color="auto"/>
        <w:bottom w:val="none" w:sz="0" w:space="0" w:color="auto"/>
        <w:right w:val="none" w:sz="0" w:space="0" w:color="auto"/>
      </w:divBdr>
    </w:div>
    <w:div w:id="714432780">
      <w:bodyDiv w:val="1"/>
      <w:marLeft w:val="0"/>
      <w:marRight w:val="0"/>
      <w:marTop w:val="0"/>
      <w:marBottom w:val="0"/>
      <w:divBdr>
        <w:top w:val="none" w:sz="0" w:space="0" w:color="auto"/>
        <w:left w:val="none" w:sz="0" w:space="0" w:color="auto"/>
        <w:bottom w:val="none" w:sz="0" w:space="0" w:color="auto"/>
        <w:right w:val="none" w:sz="0" w:space="0" w:color="auto"/>
      </w:divBdr>
    </w:div>
    <w:div w:id="716777218">
      <w:bodyDiv w:val="1"/>
      <w:marLeft w:val="0"/>
      <w:marRight w:val="0"/>
      <w:marTop w:val="0"/>
      <w:marBottom w:val="0"/>
      <w:divBdr>
        <w:top w:val="none" w:sz="0" w:space="0" w:color="auto"/>
        <w:left w:val="none" w:sz="0" w:space="0" w:color="auto"/>
        <w:bottom w:val="none" w:sz="0" w:space="0" w:color="auto"/>
        <w:right w:val="none" w:sz="0" w:space="0" w:color="auto"/>
      </w:divBdr>
    </w:div>
    <w:div w:id="725641004">
      <w:bodyDiv w:val="1"/>
      <w:marLeft w:val="0"/>
      <w:marRight w:val="0"/>
      <w:marTop w:val="0"/>
      <w:marBottom w:val="0"/>
      <w:divBdr>
        <w:top w:val="none" w:sz="0" w:space="0" w:color="auto"/>
        <w:left w:val="none" w:sz="0" w:space="0" w:color="auto"/>
        <w:bottom w:val="none" w:sz="0" w:space="0" w:color="auto"/>
        <w:right w:val="none" w:sz="0" w:space="0" w:color="auto"/>
      </w:divBdr>
    </w:div>
    <w:div w:id="738601469">
      <w:bodyDiv w:val="1"/>
      <w:marLeft w:val="0"/>
      <w:marRight w:val="0"/>
      <w:marTop w:val="0"/>
      <w:marBottom w:val="0"/>
      <w:divBdr>
        <w:top w:val="none" w:sz="0" w:space="0" w:color="auto"/>
        <w:left w:val="none" w:sz="0" w:space="0" w:color="auto"/>
        <w:bottom w:val="none" w:sz="0" w:space="0" w:color="auto"/>
        <w:right w:val="none" w:sz="0" w:space="0" w:color="auto"/>
      </w:divBdr>
    </w:div>
    <w:div w:id="739137359">
      <w:bodyDiv w:val="1"/>
      <w:marLeft w:val="0"/>
      <w:marRight w:val="0"/>
      <w:marTop w:val="0"/>
      <w:marBottom w:val="0"/>
      <w:divBdr>
        <w:top w:val="none" w:sz="0" w:space="0" w:color="auto"/>
        <w:left w:val="none" w:sz="0" w:space="0" w:color="auto"/>
        <w:bottom w:val="none" w:sz="0" w:space="0" w:color="auto"/>
        <w:right w:val="none" w:sz="0" w:space="0" w:color="auto"/>
      </w:divBdr>
    </w:div>
    <w:div w:id="740982030">
      <w:bodyDiv w:val="1"/>
      <w:marLeft w:val="0"/>
      <w:marRight w:val="0"/>
      <w:marTop w:val="0"/>
      <w:marBottom w:val="0"/>
      <w:divBdr>
        <w:top w:val="none" w:sz="0" w:space="0" w:color="auto"/>
        <w:left w:val="none" w:sz="0" w:space="0" w:color="auto"/>
        <w:bottom w:val="none" w:sz="0" w:space="0" w:color="auto"/>
        <w:right w:val="none" w:sz="0" w:space="0" w:color="auto"/>
      </w:divBdr>
    </w:div>
    <w:div w:id="766585620">
      <w:bodyDiv w:val="1"/>
      <w:marLeft w:val="0"/>
      <w:marRight w:val="0"/>
      <w:marTop w:val="0"/>
      <w:marBottom w:val="0"/>
      <w:divBdr>
        <w:top w:val="none" w:sz="0" w:space="0" w:color="auto"/>
        <w:left w:val="none" w:sz="0" w:space="0" w:color="auto"/>
        <w:bottom w:val="none" w:sz="0" w:space="0" w:color="auto"/>
        <w:right w:val="none" w:sz="0" w:space="0" w:color="auto"/>
      </w:divBdr>
    </w:div>
    <w:div w:id="766927726">
      <w:bodyDiv w:val="1"/>
      <w:marLeft w:val="0"/>
      <w:marRight w:val="0"/>
      <w:marTop w:val="0"/>
      <w:marBottom w:val="0"/>
      <w:divBdr>
        <w:top w:val="none" w:sz="0" w:space="0" w:color="auto"/>
        <w:left w:val="none" w:sz="0" w:space="0" w:color="auto"/>
        <w:bottom w:val="none" w:sz="0" w:space="0" w:color="auto"/>
        <w:right w:val="none" w:sz="0" w:space="0" w:color="auto"/>
      </w:divBdr>
    </w:div>
    <w:div w:id="779685429">
      <w:bodyDiv w:val="1"/>
      <w:marLeft w:val="0"/>
      <w:marRight w:val="0"/>
      <w:marTop w:val="0"/>
      <w:marBottom w:val="0"/>
      <w:divBdr>
        <w:top w:val="none" w:sz="0" w:space="0" w:color="auto"/>
        <w:left w:val="none" w:sz="0" w:space="0" w:color="auto"/>
        <w:bottom w:val="none" w:sz="0" w:space="0" w:color="auto"/>
        <w:right w:val="none" w:sz="0" w:space="0" w:color="auto"/>
      </w:divBdr>
    </w:div>
    <w:div w:id="780688929">
      <w:bodyDiv w:val="1"/>
      <w:marLeft w:val="0"/>
      <w:marRight w:val="0"/>
      <w:marTop w:val="0"/>
      <w:marBottom w:val="0"/>
      <w:divBdr>
        <w:top w:val="none" w:sz="0" w:space="0" w:color="auto"/>
        <w:left w:val="none" w:sz="0" w:space="0" w:color="auto"/>
        <w:bottom w:val="none" w:sz="0" w:space="0" w:color="auto"/>
        <w:right w:val="none" w:sz="0" w:space="0" w:color="auto"/>
      </w:divBdr>
    </w:div>
    <w:div w:id="784423753">
      <w:bodyDiv w:val="1"/>
      <w:marLeft w:val="0"/>
      <w:marRight w:val="0"/>
      <w:marTop w:val="0"/>
      <w:marBottom w:val="0"/>
      <w:divBdr>
        <w:top w:val="none" w:sz="0" w:space="0" w:color="auto"/>
        <w:left w:val="none" w:sz="0" w:space="0" w:color="auto"/>
        <w:bottom w:val="none" w:sz="0" w:space="0" w:color="auto"/>
        <w:right w:val="none" w:sz="0" w:space="0" w:color="auto"/>
      </w:divBdr>
    </w:div>
    <w:div w:id="790785334">
      <w:bodyDiv w:val="1"/>
      <w:marLeft w:val="0"/>
      <w:marRight w:val="0"/>
      <w:marTop w:val="0"/>
      <w:marBottom w:val="0"/>
      <w:divBdr>
        <w:top w:val="none" w:sz="0" w:space="0" w:color="auto"/>
        <w:left w:val="none" w:sz="0" w:space="0" w:color="auto"/>
        <w:bottom w:val="none" w:sz="0" w:space="0" w:color="auto"/>
        <w:right w:val="none" w:sz="0" w:space="0" w:color="auto"/>
      </w:divBdr>
    </w:div>
    <w:div w:id="798766599">
      <w:bodyDiv w:val="1"/>
      <w:marLeft w:val="0"/>
      <w:marRight w:val="0"/>
      <w:marTop w:val="0"/>
      <w:marBottom w:val="0"/>
      <w:divBdr>
        <w:top w:val="none" w:sz="0" w:space="0" w:color="auto"/>
        <w:left w:val="none" w:sz="0" w:space="0" w:color="auto"/>
        <w:bottom w:val="none" w:sz="0" w:space="0" w:color="auto"/>
        <w:right w:val="none" w:sz="0" w:space="0" w:color="auto"/>
      </w:divBdr>
    </w:div>
    <w:div w:id="801776157">
      <w:bodyDiv w:val="1"/>
      <w:marLeft w:val="0"/>
      <w:marRight w:val="0"/>
      <w:marTop w:val="0"/>
      <w:marBottom w:val="0"/>
      <w:divBdr>
        <w:top w:val="none" w:sz="0" w:space="0" w:color="auto"/>
        <w:left w:val="none" w:sz="0" w:space="0" w:color="auto"/>
        <w:bottom w:val="none" w:sz="0" w:space="0" w:color="auto"/>
        <w:right w:val="none" w:sz="0" w:space="0" w:color="auto"/>
      </w:divBdr>
    </w:div>
    <w:div w:id="802306977">
      <w:bodyDiv w:val="1"/>
      <w:marLeft w:val="0"/>
      <w:marRight w:val="0"/>
      <w:marTop w:val="0"/>
      <w:marBottom w:val="0"/>
      <w:divBdr>
        <w:top w:val="none" w:sz="0" w:space="0" w:color="auto"/>
        <w:left w:val="none" w:sz="0" w:space="0" w:color="auto"/>
        <w:bottom w:val="none" w:sz="0" w:space="0" w:color="auto"/>
        <w:right w:val="none" w:sz="0" w:space="0" w:color="auto"/>
      </w:divBdr>
    </w:div>
    <w:div w:id="811874379">
      <w:bodyDiv w:val="1"/>
      <w:marLeft w:val="0"/>
      <w:marRight w:val="0"/>
      <w:marTop w:val="0"/>
      <w:marBottom w:val="0"/>
      <w:divBdr>
        <w:top w:val="none" w:sz="0" w:space="0" w:color="auto"/>
        <w:left w:val="none" w:sz="0" w:space="0" w:color="auto"/>
        <w:bottom w:val="none" w:sz="0" w:space="0" w:color="auto"/>
        <w:right w:val="none" w:sz="0" w:space="0" w:color="auto"/>
      </w:divBdr>
    </w:div>
    <w:div w:id="812135510">
      <w:bodyDiv w:val="1"/>
      <w:marLeft w:val="0"/>
      <w:marRight w:val="0"/>
      <w:marTop w:val="0"/>
      <w:marBottom w:val="0"/>
      <w:divBdr>
        <w:top w:val="none" w:sz="0" w:space="0" w:color="auto"/>
        <w:left w:val="none" w:sz="0" w:space="0" w:color="auto"/>
        <w:bottom w:val="none" w:sz="0" w:space="0" w:color="auto"/>
        <w:right w:val="none" w:sz="0" w:space="0" w:color="auto"/>
      </w:divBdr>
    </w:div>
    <w:div w:id="813957428">
      <w:bodyDiv w:val="1"/>
      <w:marLeft w:val="0"/>
      <w:marRight w:val="0"/>
      <w:marTop w:val="0"/>
      <w:marBottom w:val="0"/>
      <w:divBdr>
        <w:top w:val="none" w:sz="0" w:space="0" w:color="auto"/>
        <w:left w:val="none" w:sz="0" w:space="0" w:color="auto"/>
        <w:bottom w:val="none" w:sz="0" w:space="0" w:color="auto"/>
        <w:right w:val="none" w:sz="0" w:space="0" w:color="auto"/>
      </w:divBdr>
    </w:div>
    <w:div w:id="814496137">
      <w:bodyDiv w:val="1"/>
      <w:marLeft w:val="0"/>
      <w:marRight w:val="0"/>
      <w:marTop w:val="0"/>
      <w:marBottom w:val="0"/>
      <w:divBdr>
        <w:top w:val="none" w:sz="0" w:space="0" w:color="auto"/>
        <w:left w:val="none" w:sz="0" w:space="0" w:color="auto"/>
        <w:bottom w:val="none" w:sz="0" w:space="0" w:color="auto"/>
        <w:right w:val="none" w:sz="0" w:space="0" w:color="auto"/>
      </w:divBdr>
    </w:div>
    <w:div w:id="832186085">
      <w:bodyDiv w:val="1"/>
      <w:marLeft w:val="0"/>
      <w:marRight w:val="0"/>
      <w:marTop w:val="0"/>
      <w:marBottom w:val="0"/>
      <w:divBdr>
        <w:top w:val="none" w:sz="0" w:space="0" w:color="auto"/>
        <w:left w:val="none" w:sz="0" w:space="0" w:color="auto"/>
        <w:bottom w:val="none" w:sz="0" w:space="0" w:color="auto"/>
        <w:right w:val="none" w:sz="0" w:space="0" w:color="auto"/>
      </w:divBdr>
    </w:div>
    <w:div w:id="834495639">
      <w:bodyDiv w:val="1"/>
      <w:marLeft w:val="0"/>
      <w:marRight w:val="0"/>
      <w:marTop w:val="0"/>
      <w:marBottom w:val="0"/>
      <w:divBdr>
        <w:top w:val="none" w:sz="0" w:space="0" w:color="auto"/>
        <w:left w:val="none" w:sz="0" w:space="0" w:color="auto"/>
        <w:bottom w:val="none" w:sz="0" w:space="0" w:color="auto"/>
        <w:right w:val="none" w:sz="0" w:space="0" w:color="auto"/>
      </w:divBdr>
    </w:div>
    <w:div w:id="844438963">
      <w:bodyDiv w:val="1"/>
      <w:marLeft w:val="0"/>
      <w:marRight w:val="0"/>
      <w:marTop w:val="0"/>
      <w:marBottom w:val="0"/>
      <w:divBdr>
        <w:top w:val="none" w:sz="0" w:space="0" w:color="auto"/>
        <w:left w:val="none" w:sz="0" w:space="0" w:color="auto"/>
        <w:bottom w:val="none" w:sz="0" w:space="0" w:color="auto"/>
        <w:right w:val="none" w:sz="0" w:space="0" w:color="auto"/>
      </w:divBdr>
    </w:div>
    <w:div w:id="844636122">
      <w:bodyDiv w:val="1"/>
      <w:marLeft w:val="0"/>
      <w:marRight w:val="0"/>
      <w:marTop w:val="0"/>
      <w:marBottom w:val="0"/>
      <w:divBdr>
        <w:top w:val="none" w:sz="0" w:space="0" w:color="auto"/>
        <w:left w:val="none" w:sz="0" w:space="0" w:color="auto"/>
        <w:bottom w:val="none" w:sz="0" w:space="0" w:color="auto"/>
        <w:right w:val="none" w:sz="0" w:space="0" w:color="auto"/>
      </w:divBdr>
    </w:div>
    <w:div w:id="845561078">
      <w:bodyDiv w:val="1"/>
      <w:marLeft w:val="0"/>
      <w:marRight w:val="0"/>
      <w:marTop w:val="0"/>
      <w:marBottom w:val="0"/>
      <w:divBdr>
        <w:top w:val="none" w:sz="0" w:space="0" w:color="auto"/>
        <w:left w:val="none" w:sz="0" w:space="0" w:color="auto"/>
        <w:bottom w:val="none" w:sz="0" w:space="0" w:color="auto"/>
        <w:right w:val="none" w:sz="0" w:space="0" w:color="auto"/>
      </w:divBdr>
    </w:div>
    <w:div w:id="850947864">
      <w:bodyDiv w:val="1"/>
      <w:marLeft w:val="0"/>
      <w:marRight w:val="0"/>
      <w:marTop w:val="0"/>
      <w:marBottom w:val="0"/>
      <w:divBdr>
        <w:top w:val="none" w:sz="0" w:space="0" w:color="auto"/>
        <w:left w:val="none" w:sz="0" w:space="0" w:color="auto"/>
        <w:bottom w:val="none" w:sz="0" w:space="0" w:color="auto"/>
        <w:right w:val="none" w:sz="0" w:space="0" w:color="auto"/>
      </w:divBdr>
    </w:div>
    <w:div w:id="851794858">
      <w:bodyDiv w:val="1"/>
      <w:marLeft w:val="0"/>
      <w:marRight w:val="0"/>
      <w:marTop w:val="0"/>
      <w:marBottom w:val="0"/>
      <w:divBdr>
        <w:top w:val="none" w:sz="0" w:space="0" w:color="auto"/>
        <w:left w:val="none" w:sz="0" w:space="0" w:color="auto"/>
        <w:bottom w:val="none" w:sz="0" w:space="0" w:color="auto"/>
        <w:right w:val="none" w:sz="0" w:space="0" w:color="auto"/>
      </w:divBdr>
    </w:div>
    <w:div w:id="855581700">
      <w:bodyDiv w:val="1"/>
      <w:marLeft w:val="0"/>
      <w:marRight w:val="0"/>
      <w:marTop w:val="0"/>
      <w:marBottom w:val="0"/>
      <w:divBdr>
        <w:top w:val="none" w:sz="0" w:space="0" w:color="auto"/>
        <w:left w:val="none" w:sz="0" w:space="0" w:color="auto"/>
        <w:bottom w:val="none" w:sz="0" w:space="0" w:color="auto"/>
        <w:right w:val="none" w:sz="0" w:space="0" w:color="auto"/>
      </w:divBdr>
    </w:div>
    <w:div w:id="867371252">
      <w:bodyDiv w:val="1"/>
      <w:marLeft w:val="0"/>
      <w:marRight w:val="0"/>
      <w:marTop w:val="0"/>
      <w:marBottom w:val="0"/>
      <w:divBdr>
        <w:top w:val="none" w:sz="0" w:space="0" w:color="auto"/>
        <w:left w:val="none" w:sz="0" w:space="0" w:color="auto"/>
        <w:bottom w:val="none" w:sz="0" w:space="0" w:color="auto"/>
        <w:right w:val="none" w:sz="0" w:space="0" w:color="auto"/>
      </w:divBdr>
    </w:div>
    <w:div w:id="876821243">
      <w:bodyDiv w:val="1"/>
      <w:marLeft w:val="0"/>
      <w:marRight w:val="0"/>
      <w:marTop w:val="0"/>
      <w:marBottom w:val="0"/>
      <w:divBdr>
        <w:top w:val="none" w:sz="0" w:space="0" w:color="auto"/>
        <w:left w:val="none" w:sz="0" w:space="0" w:color="auto"/>
        <w:bottom w:val="none" w:sz="0" w:space="0" w:color="auto"/>
        <w:right w:val="none" w:sz="0" w:space="0" w:color="auto"/>
      </w:divBdr>
    </w:div>
    <w:div w:id="879362717">
      <w:bodyDiv w:val="1"/>
      <w:marLeft w:val="0"/>
      <w:marRight w:val="0"/>
      <w:marTop w:val="0"/>
      <w:marBottom w:val="0"/>
      <w:divBdr>
        <w:top w:val="none" w:sz="0" w:space="0" w:color="auto"/>
        <w:left w:val="none" w:sz="0" w:space="0" w:color="auto"/>
        <w:bottom w:val="none" w:sz="0" w:space="0" w:color="auto"/>
        <w:right w:val="none" w:sz="0" w:space="0" w:color="auto"/>
      </w:divBdr>
    </w:div>
    <w:div w:id="900167803">
      <w:bodyDiv w:val="1"/>
      <w:marLeft w:val="0"/>
      <w:marRight w:val="0"/>
      <w:marTop w:val="0"/>
      <w:marBottom w:val="0"/>
      <w:divBdr>
        <w:top w:val="none" w:sz="0" w:space="0" w:color="auto"/>
        <w:left w:val="none" w:sz="0" w:space="0" w:color="auto"/>
        <w:bottom w:val="none" w:sz="0" w:space="0" w:color="auto"/>
        <w:right w:val="none" w:sz="0" w:space="0" w:color="auto"/>
      </w:divBdr>
    </w:div>
    <w:div w:id="901520715">
      <w:bodyDiv w:val="1"/>
      <w:marLeft w:val="0"/>
      <w:marRight w:val="0"/>
      <w:marTop w:val="0"/>
      <w:marBottom w:val="0"/>
      <w:divBdr>
        <w:top w:val="none" w:sz="0" w:space="0" w:color="auto"/>
        <w:left w:val="none" w:sz="0" w:space="0" w:color="auto"/>
        <w:bottom w:val="none" w:sz="0" w:space="0" w:color="auto"/>
        <w:right w:val="none" w:sz="0" w:space="0" w:color="auto"/>
      </w:divBdr>
    </w:div>
    <w:div w:id="903028628">
      <w:bodyDiv w:val="1"/>
      <w:marLeft w:val="0"/>
      <w:marRight w:val="0"/>
      <w:marTop w:val="0"/>
      <w:marBottom w:val="0"/>
      <w:divBdr>
        <w:top w:val="none" w:sz="0" w:space="0" w:color="auto"/>
        <w:left w:val="none" w:sz="0" w:space="0" w:color="auto"/>
        <w:bottom w:val="none" w:sz="0" w:space="0" w:color="auto"/>
        <w:right w:val="none" w:sz="0" w:space="0" w:color="auto"/>
      </w:divBdr>
    </w:div>
    <w:div w:id="903030144">
      <w:bodyDiv w:val="1"/>
      <w:marLeft w:val="0"/>
      <w:marRight w:val="0"/>
      <w:marTop w:val="0"/>
      <w:marBottom w:val="0"/>
      <w:divBdr>
        <w:top w:val="none" w:sz="0" w:space="0" w:color="auto"/>
        <w:left w:val="none" w:sz="0" w:space="0" w:color="auto"/>
        <w:bottom w:val="none" w:sz="0" w:space="0" w:color="auto"/>
        <w:right w:val="none" w:sz="0" w:space="0" w:color="auto"/>
      </w:divBdr>
    </w:div>
    <w:div w:id="905648096">
      <w:bodyDiv w:val="1"/>
      <w:marLeft w:val="0"/>
      <w:marRight w:val="0"/>
      <w:marTop w:val="0"/>
      <w:marBottom w:val="0"/>
      <w:divBdr>
        <w:top w:val="none" w:sz="0" w:space="0" w:color="auto"/>
        <w:left w:val="none" w:sz="0" w:space="0" w:color="auto"/>
        <w:bottom w:val="none" w:sz="0" w:space="0" w:color="auto"/>
        <w:right w:val="none" w:sz="0" w:space="0" w:color="auto"/>
      </w:divBdr>
    </w:div>
    <w:div w:id="908805312">
      <w:bodyDiv w:val="1"/>
      <w:marLeft w:val="0"/>
      <w:marRight w:val="0"/>
      <w:marTop w:val="0"/>
      <w:marBottom w:val="0"/>
      <w:divBdr>
        <w:top w:val="none" w:sz="0" w:space="0" w:color="auto"/>
        <w:left w:val="none" w:sz="0" w:space="0" w:color="auto"/>
        <w:bottom w:val="none" w:sz="0" w:space="0" w:color="auto"/>
        <w:right w:val="none" w:sz="0" w:space="0" w:color="auto"/>
      </w:divBdr>
    </w:div>
    <w:div w:id="922957392">
      <w:bodyDiv w:val="1"/>
      <w:marLeft w:val="0"/>
      <w:marRight w:val="0"/>
      <w:marTop w:val="0"/>
      <w:marBottom w:val="0"/>
      <w:divBdr>
        <w:top w:val="none" w:sz="0" w:space="0" w:color="auto"/>
        <w:left w:val="none" w:sz="0" w:space="0" w:color="auto"/>
        <w:bottom w:val="none" w:sz="0" w:space="0" w:color="auto"/>
        <w:right w:val="none" w:sz="0" w:space="0" w:color="auto"/>
      </w:divBdr>
    </w:div>
    <w:div w:id="925041164">
      <w:bodyDiv w:val="1"/>
      <w:marLeft w:val="0"/>
      <w:marRight w:val="0"/>
      <w:marTop w:val="0"/>
      <w:marBottom w:val="0"/>
      <w:divBdr>
        <w:top w:val="none" w:sz="0" w:space="0" w:color="auto"/>
        <w:left w:val="none" w:sz="0" w:space="0" w:color="auto"/>
        <w:bottom w:val="none" w:sz="0" w:space="0" w:color="auto"/>
        <w:right w:val="none" w:sz="0" w:space="0" w:color="auto"/>
      </w:divBdr>
    </w:div>
    <w:div w:id="933902902">
      <w:bodyDiv w:val="1"/>
      <w:marLeft w:val="0"/>
      <w:marRight w:val="0"/>
      <w:marTop w:val="0"/>
      <w:marBottom w:val="0"/>
      <w:divBdr>
        <w:top w:val="none" w:sz="0" w:space="0" w:color="auto"/>
        <w:left w:val="none" w:sz="0" w:space="0" w:color="auto"/>
        <w:bottom w:val="none" w:sz="0" w:space="0" w:color="auto"/>
        <w:right w:val="none" w:sz="0" w:space="0" w:color="auto"/>
      </w:divBdr>
    </w:div>
    <w:div w:id="942147917">
      <w:bodyDiv w:val="1"/>
      <w:marLeft w:val="0"/>
      <w:marRight w:val="0"/>
      <w:marTop w:val="0"/>
      <w:marBottom w:val="0"/>
      <w:divBdr>
        <w:top w:val="none" w:sz="0" w:space="0" w:color="auto"/>
        <w:left w:val="none" w:sz="0" w:space="0" w:color="auto"/>
        <w:bottom w:val="none" w:sz="0" w:space="0" w:color="auto"/>
        <w:right w:val="none" w:sz="0" w:space="0" w:color="auto"/>
      </w:divBdr>
    </w:div>
    <w:div w:id="944576361">
      <w:bodyDiv w:val="1"/>
      <w:marLeft w:val="0"/>
      <w:marRight w:val="0"/>
      <w:marTop w:val="0"/>
      <w:marBottom w:val="0"/>
      <w:divBdr>
        <w:top w:val="none" w:sz="0" w:space="0" w:color="auto"/>
        <w:left w:val="none" w:sz="0" w:space="0" w:color="auto"/>
        <w:bottom w:val="none" w:sz="0" w:space="0" w:color="auto"/>
        <w:right w:val="none" w:sz="0" w:space="0" w:color="auto"/>
      </w:divBdr>
    </w:div>
    <w:div w:id="956371858">
      <w:bodyDiv w:val="1"/>
      <w:marLeft w:val="0"/>
      <w:marRight w:val="0"/>
      <w:marTop w:val="0"/>
      <w:marBottom w:val="0"/>
      <w:divBdr>
        <w:top w:val="none" w:sz="0" w:space="0" w:color="auto"/>
        <w:left w:val="none" w:sz="0" w:space="0" w:color="auto"/>
        <w:bottom w:val="none" w:sz="0" w:space="0" w:color="auto"/>
        <w:right w:val="none" w:sz="0" w:space="0" w:color="auto"/>
      </w:divBdr>
    </w:div>
    <w:div w:id="965502683">
      <w:bodyDiv w:val="1"/>
      <w:marLeft w:val="0"/>
      <w:marRight w:val="0"/>
      <w:marTop w:val="0"/>
      <w:marBottom w:val="0"/>
      <w:divBdr>
        <w:top w:val="none" w:sz="0" w:space="0" w:color="auto"/>
        <w:left w:val="none" w:sz="0" w:space="0" w:color="auto"/>
        <w:bottom w:val="none" w:sz="0" w:space="0" w:color="auto"/>
        <w:right w:val="none" w:sz="0" w:space="0" w:color="auto"/>
      </w:divBdr>
    </w:div>
    <w:div w:id="976184843">
      <w:bodyDiv w:val="1"/>
      <w:marLeft w:val="0"/>
      <w:marRight w:val="0"/>
      <w:marTop w:val="0"/>
      <w:marBottom w:val="0"/>
      <w:divBdr>
        <w:top w:val="none" w:sz="0" w:space="0" w:color="auto"/>
        <w:left w:val="none" w:sz="0" w:space="0" w:color="auto"/>
        <w:bottom w:val="none" w:sz="0" w:space="0" w:color="auto"/>
        <w:right w:val="none" w:sz="0" w:space="0" w:color="auto"/>
      </w:divBdr>
    </w:div>
    <w:div w:id="993022927">
      <w:bodyDiv w:val="1"/>
      <w:marLeft w:val="0"/>
      <w:marRight w:val="0"/>
      <w:marTop w:val="0"/>
      <w:marBottom w:val="0"/>
      <w:divBdr>
        <w:top w:val="none" w:sz="0" w:space="0" w:color="auto"/>
        <w:left w:val="none" w:sz="0" w:space="0" w:color="auto"/>
        <w:bottom w:val="none" w:sz="0" w:space="0" w:color="auto"/>
        <w:right w:val="none" w:sz="0" w:space="0" w:color="auto"/>
      </w:divBdr>
    </w:div>
    <w:div w:id="1000624161">
      <w:bodyDiv w:val="1"/>
      <w:marLeft w:val="0"/>
      <w:marRight w:val="0"/>
      <w:marTop w:val="0"/>
      <w:marBottom w:val="0"/>
      <w:divBdr>
        <w:top w:val="none" w:sz="0" w:space="0" w:color="auto"/>
        <w:left w:val="none" w:sz="0" w:space="0" w:color="auto"/>
        <w:bottom w:val="none" w:sz="0" w:space="0" w:color="auto"/>
        <w:right w:val="none" w:sz="0" w:space="0" w:color="auto"/>
      </w:divBdr>
    </w:div>
    <w:div w:id="1002703654">
      <w:bodyDiv w:val="1"/>
      <w:marLeft w:val="0"/>
      <w:marRight w:val="0"/>
      <w:marTop w:val="0"/>
      <w:marBottom w:val="0"/>
      <w:divBdr>
        <w:top w:val="none" w:sz="0" w:space="0" w:color="auto"/>
        <w:left w:val="none" w:sz="0" w:space="0" w:color="auto"/>
        <w:bottom w:val="none" w:sz="0" w:space="0" w:color="auto"/>
        <w:right w:val="none" w:sz="0" w:space="0" w:color="auto"/>
      </w:divBdr>
    </w:div>
    <w:div w:id="1012417294">
      <w:bodyDiv w:val="1"/>
      <w:marLeft w:val="0"/>
      <w:marRight w:val="0"/>
      <w:marTop w:val="0"/>
      <w:marBottom w:val="0"/>
      <w:divBdr>
        <w:top w:val="none" w:sz="0" w:space="0" w:color="auto"/>
        <w:left w:val="none" w:sz="0" w:space="0" w:color="auto"/>
        <w:bottom w:val="none" w:sz="0" w:space="0" w:color="auto"/>
        <w:right w:val="none" w:sz="0" w:space="0" w:color="auto"/>
      </w:divBdr>
    </w:div>
    <w:div w:id="1022437590">
      <w:bodyDiv w:val="1"/>
      <w:marLeft w:val="0"/>
      <w:marRight w:val="0"/>
      <w:marTop w:val="0"/>
      <w:marBottom w:val="0"/>
      <w:divBdr>
        <w:top w:val="none" w:sz="0" w:space="0" w:color="auto"/>
        <w:left w:val="none" w:sz="0" w:space="0" w:color="auto"/>
        <w:bottom w:val="none" w:sz="0" w:space="0" w:color="auto"/>
        <w:right w:val="none" w:sz="0" w:space="0" w:color="auto"/>
      </w:divBdr>
    </w:div>
    <w:div w:id="1022895552">
      <w:bodyDiv w:val="1"/>
      <w:marLeft w:val="0"/>
      <w:marRight w:val="0"/>
      <w:marTop w:val="0"/>
      <w:marBottom w:val="0"/>
      <w:divBdr>
        <w:top w:val="none" w:sz="0" w:space="0" w:color="auto"/>
        <w:left w:val="none" w:sz="0" w:space="0" w:color="auto"/>
        <w:bottom w:val="none" w:sz="0" w:space="0" w:color="auto"/>
        <w:right w:val="none" w:sz="0" w:space="0" w:color="auto"/>
      </w:divBdr>
    </w:div>
    <w:div w:id="1027102532">
      <w:bodyDiv w:val="1"/>
      <w:marLeft w:val="0"/>
      <w:marRight w:val="0"/>
      <w:marTop w:val="0"/>
      <w:marBottom w:val="0"/>
      <w:divBdr>
        <w:top w:val="none" w:sz="0" w:space="0" w:color="auto"/>
        <w:left w:val="none" w:sz="0" w:space="0" w:color="auto"/>
        <w:bottom w:val="none" w:sz="0" w:space="0" w:color="auto"/>
        <w:right w:val="none" w:sz="0" w:space="0" w:color="auto"/>
      </w:divBdr>
    </w:div>
    <w:div w:id="1029641402">
      <w:bodyDiv w:val="1"/>
      <w:marLeft w:val="0"/>
      <w:marRight w:val="0"/>
      <w:marTop w:val="0"/>
      <w:marBottom w:val="0"/>
      <w:divBdr>
        <w:top w:val="none" w:sz="0" w:space="0" w:color="auto"/>
        <w:left w:val="none" w:sz="0" w:space="0" w:color="auto"/>
        <w:bottom w:val="none" w:sz="0" w:space="0" w:color="auto"/>
        <w:right w:val="none" w:sz="0" w:space="0" w:color="auto"/>
      </w:divBdr>
    </w:div>
    <w:div w:id="1029650681">
      <w:bodyDiv w:val="1"/>
      <w:marLeft w:val="0"/>
      <w:marRight w:val="0"/>
      <w:marTop w:val="0"/>
      <w:marBottom w:val="0"/>
      <w:divBdr>
        <w:top w:val="none" w:sz="0" w:space="0" w:color="auto"/>
        <w:left w:val="none" w:sz="0" w:space="0" w:color="auto"/>
        <w:bottom w:val="none" w:sz="0" w:space="0" w:color="auto"/>
        <w:right w:val="none" w:sz="0" w:space="0" w:color="auto"/>
      </w:divBdr>
    </w:div>
    <w:div w:id="1033459576">
      <w:bodyDiv w:val="1"/>
      <w:marLeft w:val="0"/>
      <w:marRight w:val="0"/>
      <w:marTop w:val="0"/>
      <w:marBottom w:val="0"/>
      <w:divBdr>
        <w:top w:val="none" w:sz="0" w:space="0" w:color="auto"/>
        <w:left w:val="none" w:sz="0" w:space="0" w:color="auto"/>
        <w:bottom w:val="none" w:sz="0" w:space="0" w:color="auto"/>
        <w:right w:val="none" w:sz="0" w:space="0" w:color="auto"/>
      </w:divBdr>
    </w:div>
    <w:div w:id="1041131254">
      <w:bodyDiv w:val="1"/>
      <w:marLeft w:val="0"/>
      <w:marRight w:val="0"/>
      <w:marTop w:val="0"/>
      <w:marBottom w:val="0"/>
      <w:divBdr>
        <w:top w:val="none" w:sz="0" w:space="0" w:color="auto"/>
        <w:left w:val="none" w:sz="0" w:space="0" w:color="auto"/>
        <w:bottom w:val="none" w:sz="0" w:space="0" w:color="auto"/>
        <w:right w:val="none" w:sz="0" w:space="0" w:color="auto"/>
      </w:divBdr>
    </w:div>
    <w:div w:id="1042173036">
      <w:bodyDiv w:val="1"/>
      <w:marLeft w:val="0"/>
      <w:marRight w:val="0"/>
      <w:marTop w:val="0"/>
      <w:marBottom w:val="0"/>
      <w:divBdr>
        <w:top w:val="none" w:sz="0" w:space="0" w:color="auto"/>
        <w:left w:val="none" w:sz="0" w:space="0" w:color="auto"/>
        <w:bottom w:val="none" w:sz="0" w:space="0" w:color="auto"/>
        <w:right w:val="none" w:sz="0" w:space="0" w:color="auto"/>
      </w:divBdr>
    </w:div>
    <w:div w:id="1043677113">
      <w:bodyDiv w:val="1"/>
      <w:marLeft w:val="0"/>
      <w:marRight w:val="0"/>
      <w:marTop w:val="0"/>
      <w:marBottom w:val="0"/>
      <w:divBdr>
        <w:top w:val="none" w:sz="0" w:space="0" w:color="auto"/>
        <w:left w:val="none" w:sz="0" w:space="0" w:color="auto"/>
        <w:bottom w:val="none" w:sz="0" w:space="0" w:color="auto"/>
        <w:right w:val="none" w:sz="0" w:space="0" w:color="auto"/>
      </w:divBdr>
    </w:div>
    <w:div w:id="1045183755">
      <w:bodyDiv w:val="1"/>
      <w:marLeft w:val="0"/>
      <w:marRight w:val="0"/>
      <w:marTop w:val="0"/>
      <w:marBottom w:val="0"/>
      <w:divBdr>
        <w:top w:val="none" w:sz="0" w:space="0" w:color="auto"/>
        <w:left w:val="none" w:sz="0" w:space="0" w:color="auto"/>
        <w:bottom w:val="none" w:sz="0" w:space="0" w:color="auto"/>
        <w:right w:val="none" w:sz="0" w:space="0" w:color="auto"/>
      </w:divBdr>
    </w:div>
    <w:div w:id="1049379026">
      <w:bodyDiv w:val="1"/>
      <w:marLeft w:val="0"/>
      <w:marRight w:val="0"/>
      <w:marTop w:val="0"/>
      <w:marBottom w:val="0"/>
      <w:divBdr>
        <w:top w:val="none" w:sz="0" w:space="0" w:color="auto"/>
        <w:left w:val="none" w:sz="0" w:space="0" w:color="auto"/>
        <w:bottom w:val="none" w:sz="0" w:space="0" w:color="auto"/>
        <w:right w:val="none" w:sz="0" w:space="0" w:color="auto"/>
      </w:divBdr>
    </w:div>
    <w:div w:id="1071318142">
      <w:bodyDiv w:val="1"/>
      <w:marLeft w:val="0"/>
      <w:marRight w:val="0"/>
      <w:marTop w:val="0"/>
      <w:marBottom w:val="0"/>
      <w:divBdr>
        <w:top w:val="none" w:sz="0" w:space="0" w:color="auto"/>
        <w:left w:val="none" w:sz="0" w:space="0" w:color="auto"/>
        <w:bottom w:val="none" w:sz="0" w:space="0" w:color="auto"/>
        <w:right w:val="none" w:sz="0" w:space="0" w:color="auto"/>
      </w:divBdr>
    </w:div>
    <w:div w:id="1107459299">
      <w:bodyDiv w:val="1"/>
      <w:marLeft w:val="0"/>
      <w:marRight w:val="0"/>
      <w:marTop w:val="0"/>
      <w:marBottom w:val="0"/>
      <w:divBdr>
        <w:top w:val="none" w:sz="0" w:space="0" w:color="auto"/>
        <w:left w:val="none" w:sz="0" w:space="0" w:color="auto"/>
        <w:bottom w:val="none" w:sz="0" w:space="0" w:color="auto"/>
        <w:right w:val="none" w:sz="0" w:space="0" w:color="auto"/>
      </w:divBdr>
    </w:div>
    <w:div w:id="1124228941">
      <w:bodyDiv w:val="1"/>
      <w:marLeft w:val="0"/>
      <w:marRight w:val="0"/>
      <w:marTop w:val="0"/>
      <w:marBottom w:val="0"/>
      <w:divBdr>
        <w:top w:val="none" w:sz="0" w:space="0" w:color="auto"/>
        <w:left w:val="none" w:sz="0" w:space="0" w:color="auto"/>
        <w:bottom w:val="none" w:sz="0" w:space="0" w:color="auto"/>
        <w:right w:val="none" w:sz="0" w:space="0" w:color="auto"/>
      </w:divBdr>
    </w:div>
    <w:div w:id="1130517781">
      <w:bodyDiv w:val="1"/>
      <w:marLeft w:val="0"/>
      <w:marRight w:val="0"/>
      <w:marTop w:val="0"/>
      <w:marBottom w:val="0"/>
      <w:divBdr>
        <w:top w:val="none" w:sz="0" w:space="0" w:color="auto"/>
        <w:left w:val="none" w:sz="0" w:space="0" w:color="auto"/>
        <w:bottom w:val="none" w:sz="0" w:space="0" w:color="auto"/>
        <w:right w:val="none" w:sz="0" w:space="0" w:color="auto"/>
      </w:divBdr>
    </w:div>
    <w:div w:id="1131165205">
      <w:bodyDiv w:val="1"/>
      <w:marLeft w:val="0"/>
      <w:marRight w:val="0"/>
      <w:marTop w:val="0"/>
      <w:marBottom w:val="0"/>
      <w:divBdr>
        <w:top w:val="none" w:sz="0" w:space="0" w:color="auto"/>
        <w:left w:val="none" w:sz="0" w:space="0" w:color="auto"/>
        <w:bottom w:val="none" w:sz="0" w:space="0" w:color="auto"/>
        <w:right w:val="none" w:sz="0" w:space="0" w:color="auto"/>
      </w:divBdr>
    </w:div>
    <w:div w:id="1133257540">
      <w:bodyDiv w:val="1"/>
      <w:marLeft w:val="0"/>
      <w:marRight w:val="0"/>
      <w:marTop w:val="0"/>
      <w:marBottom w:val="0"/>
      <w:divBdr>
        <w:top w:val="none" w:sz="0" w:space="0" w:color="auto"/>
        <w:left w:val="none" w:sz="0" w:space="0" w:color="auto"/>
        <w:bottom w:val="none" w:sz="0" w:space="0" w:color="auto"/>
        <w:right w:val="none" w:sz="0" w:space="0" w:color="auto"/>
      </w:divBdr>
    </w:div>
    <w:div w:id="1133449793">
      <w:bodyDiv w:val="1"/>
      <w:marLeft w:val="0"/>
      <w:marRight w:val="0"/>
      <w:marTop w:val="0"/>
      <w:marBottom w:val="0"/>
      <w:divBdr>
        <w:top w:val="none" w:sz="0" w:space="0" w:color="auto"/>
        <w:left w:val="none" w:sz="0" w:space="0" w:color="auto"/>
        <w:bottom w:val="none" w:sz="0" w:space="0" w:color="auto"/>
        <w:right w:val="none" w:sz="0" w:space="0" w:color="auto"/>
      </w:divBdr>
    </w:div>
    <w:div w:id="1133713621">
      <w:bodyDiv w:val="1"/>
      <w:marLeft w:val="0"/>
      <w:marRight w:val="0"/>
      <w:marTop w:val="0"/>
      <w:marBottom w:val="0"/>
      <w:divBdr>
        <w:top w:val="none" w:sz="0" w:space="0" w:color="auto"/>
        <w:left w:val="none" w:sz="0" w:space="0" w:color="auto"/>
        <w:bottom w:val="none" w:sz="0" w:space="0" w:color="auto"/>
        <w:right w:val="none" w:sz="0" w:space="0" w:color="auto"/>
      </w:divBdr>
    </w:div>
    <w:div w:id="1137528193">
      <w:bodyDiv w:val="1"/>
      <w:marLeft w:val="0"/>
      <w:marRight w:val="0"/>
      <w:marTop w:val="0"/>
      <w:marBottom w:val="0"/>
      <w:divBdr>
        <w:top w:val="none" w:sz="0" w:space="0" w:color="auto"/>
        <w:left w:val="none" w:sz="0" w:space="0" w:color="auto"/>
        <w:bottom w:val="none" w:sz="0" w:space="0" w:color="auto"/>
        <w:right w:val="none" w:sz="0" w:space="0" w:color="auto"/>
      </w:divBdr>
    </w:div>
    <w:div w:id="1146702306">
      <w:bodyDiv w:val="1"/>
      <w:marLeft w:val="0"/>
      <w:marRight w:val="0"/>
      <w:marTop w:val="0"/>
      <w:marBottom w:val="0"/>
      <w:divBdr>
        <w:top w:val="none" w:sz="0" w:space="0" w:color="auto"/>
        <w:left w:val="none" w:sz="0" w:space="0" w:color="auto"/>
        <w:bottom w:val="none" w:sz="0" w:space="0" w:color="auto"/>
        <w:right w:val="none" w:sz="0" w:space="0" w:color="auto"/>
      </w:divBdr>
    </w:div>
    <w:div w:id="1146969522">
      <w:bodyDiv w:val="1"/>
      <w:marLeft w:val="0"/>
      <w:marRight w:val="0"/>
      <w:marTop w:val="0"/>
      <w:marBottom w:val="0"/>
      <w:divBdr>
        <w:top w:val="none" w:sz="0" w:space="0" w:color="auto"/>
        <w:left w:val="none" w:sz="0" w:space="0" w:color="auto"/>
        <w:bottom w:val="none" w:sz="0" w:space="0" w:color="auto"/>
        <w:right w:val="none" w:sz="0" w:space="0" w:color="auto"/>
      </w:divBdr>
    </w:div>
    <w:div w:id="1177887329">
      <w:bodyDiv w:val="1"/>
      <w:marLeft w:val="0"/>
      <w:marRight w:val="0"/>
      <w:marTop w:val="0"/>
      <w:marBottom w:val="0"/>
      <w:divBdr>
        <w:top w:val="none" w:sz="0" w:space="0" w:color="auto"/>
        <w:left w:val="none" w:sz="0" w:space="0" w:color="auto"/>
        <w:bottom w:val="none" w:sz="0" w:space="0" w:color="auto"/>
        <w:right w:val="none" w:sz="0" w:space="0" w:color="auto"/>
      </w:divBdr>
    </w:div>
    <w:div w:id="1184052899">
      <w:bodyDiv w:val="1"/>
      <w:marLeft w:val="0"/>
      <w:marRight w:val="0"/>
      <w:marTop w:val="0"/>
      <w:marBottom w:val="0"/>
      <w:divBdr>
        <w:top w:val="none" w:sz="0" w:space="0" w:color="auto"/>
        <w:left w:val="none" w:sz="0" w:space="0" w:color="auto"/>
        <w:bottom w:val="none" w:sz="0" w:space="0" w:color="auto"/>
        <w:right w:val="none" w:sz="0" w:space="0" w:color="auto"/>
      </w:divBdr>
    </w:div>
    <w:div w:id="1190533587">
      <w:bodyDiv w:val="1"/>
      <w:marLeft w:val="0"/>
      <w:marRight w:val="0"/>
      <w:marTop w:val="0"/>
      <w:marBottom w:val="0"/>
      <w:divBdr>
        <w:top w:val="none" w:sz="0" w:space="0" w:color="auto"/>
        <w:left w:val="none" w:sz="0" w:space="0" w:color="auto"/>
        <w:bottom w:val="none" w:sz="0" w:space="0" w:color="auto"/>
        <w:right w:val="none" w:sz="0" w:space="0" w:color="auto"/>
      </w:divBdr>
    </w:div>
    <w:div w:id="1193957783">
      <w:bodyDiv w:val="1"/>
      <w:marLeft w:val="0"/>
      <w:marRight w:val="0"/>
      <w:marTop w:val="0"/>
      <w:marBottom w:val="0"/>
      <w:divBdr>
        <w:top w:val="none" w:sz="0" w:space="0" w:color="auto"/>
        <w:left w:val="none" w:sz="0" w:space="0" w:color="auto"/>
        <w:bottom w:val="none" w:sz="0" w:space="0" w:color="auto"/>
        <w:right w:val="none" w:sz="0" w:space="0" w:color="auto"/>
      </w:divBdr>
    </w:div>
    <w:div w:id="1207254561">
      <w:bodyDiv w:val="1"/>
      <w:marLeft w:val="0"/>
      <w:marRight w:val="0"/>
      <w:marTop w:val="0"/>
      <w:marBottom w:val="0"/>
      <w:divBdr>
        <w:top w:val="none" w:sz="0" w:space="0" w:color="auto"/>
        <w:left w:val="none" w:sz="0" w:space="0" w:color="auto"/>
        <w:bottom w:val="none" w:sz="0" w:space="0" w:color="auto"/>
        <w:right w:val="none" w:sz="0" w:space="0" w:color="auto"/>
      </w:divBdr>
      <w:divsChild>
        <w:div w:id="687562907">
          <w:marLeft w:val="0"/>
          <w:marRight w:val="0"/>
          <w:marTop w:val="0"/>
          <w:marBottom w:val="0"/>
          <w:divBdr>
            <w:top w:val="none" w:sz="0" w:space="0" w:color="auto"/>
            <w:left w:val="none" w:sz="0" w:space="0" w:color="auto"/>
            <w:bottom w:val="none" w:sz="0" w:space="0" w:color="auto"/>
            <w:right w:val="none" w:sz="0" w:space="0" w:color="auto"/>
          </w:divBdr>
        </w:div>
        <w:div w:id="1270896072">
          <w:marLeft w:val="0"/>
          <w:marRight w:val="0"/>
          <w:marTop w:val="0"/>
          <w:marBottom w:val="0"/>
          <w:divBdr>
            <w:top w:val="none" w:sz="0" w:space="0" w:color="auto"/>
            <w:left w:val="none" w:sz="0" w:space="0" w:color="auto"/>
            <w:bottom w:val="none" w:sz="0" w:space="0" w:color="auto"/>
            <w:right w:val="none" w:sz="0" w:space="0" w:color="auto"/>
          </w:divBdr>
        </w:div>
        <w:div w:id="1976645424">
          <w:marLeft w:val="0"/>
          <w:marRight w:val="0"/>
          <w:marTop w:val="0"/>
          <w:marBottom w:val="0"/>
          <w:divBdr>
            <w:top w:val="none" w:sz="0" w:space="0" w:color="auto"/>
            <w:left w:val="none" w:sz="0" w:space="0" w:color="auto"/>
            <w:bottom w:val="none" w:sz="0" w:space="0" w:color="auto"/>
            <w:right w:val="none" w:sz="0" w:space="0" w:color="auto"/>
          </w:divBdr>
        </w:div>
        <w:div w:id="1287084338">
          <w:marLeft w:val="0"/>
          <w:marRight w:val="0"/>
          <w:marTop w:val="0"/>
          <w:marBottom w:val="0"/>
          <w:divBdr>
            <w:top w:val="none" w:sz="0" w:space="0" w:color="auto"/>
            <w:left w:val="none" w:sz="0" w:space="0" w:color="auto"/>
            <w:bottom w:val="none" w:sz="0" w:space="0" w:color="auto"/>
            <w:right w:val="none" w:sz="0" w:space="0" w:color="auto"/>
          </w:divBdr>
        </w:div>
        <w:div w:id="2052878022">
          <w:marLeft w:val="0"/>
          <w:marRight w:val="0"/>
          <w:marTop w:val="0"/>
          <w:marBottom w:val="0"/>
          <w:divBdr>
            <w:top w:val="none" w:sz="0" w:space="0" w:color="auto"/>
            <w:left w:val="none" w:sz="0" w:space="0" w:color="auto"/>
            <w:bottom w:val="none" w:sz="0" w:space="0" w:color="auto"/>
            <w:right w:val="none" w:sz="0" w:space="0" w:color="auto"/>
          </w:divBdr>
        </w:div>
        <w:div w:id="1158425693">
          <w:marLeft w:val="0"/>
          <w:marRight w:val="0"/>
          <w:marTop w:val="0"/>
          <w:marBottom w:val="0"/>
          <w:divBdr>
            <w:top w:val="none" w:sz="0" w:space="0" w:color="auto"/>
            <w:left w:val="none" w:sz="0" w:space="0" w:color="auto"/>
            <w:bottom w:val="none" w:sz="0" w:space="0" w:color="auto"/>
            <w:right w:val="none" w:sz="0" w:space="0" w:color="auto"/>
          </w:divBdr>
        </w:div>
        <w:div w:id="176115011">
          <w:marLeft w:val="0"/>
          <w:marRight w:val="0"/>
          <w:marTop w:val="0"/>
          <w:marBottom w:val="0"/>
          <w:divBdr>
            <w:top w:val="none" w:sz="0" w:space="0" w:color="auto"/>
            <w:left w:val="none" w:sz="0" w:space="0" w:color="auto"/>
            <w:bottom w:val="none" w:sz="0" w:space="0" w:color="auto"/>
            <w:right w:val="none" w:sz="0" w:space="0" w:color="auto"/>
          </w:divBdr>
        </w:div>
        <w:div w:id="585117155">
          <w:marLeft w:val="0"/>
          <w:marRight w:val="0"/>
          <w:marTop w:val="0"/>
          <w:marBottom w:val="0"/>
          <w:divBdr>
            <w:top w:val="none" w:sz="0" w:space="0" w:color="auto"/>
            <w:left w:val="none" w:sz="0" w:space="0" w:color="auto"/>
            <w:bottom w:val="none" w:sz="0" w:space="0" w:color="auto"/>
            <w:right w:val="none" w:sz="0" w:space="0" w:color="auto"/>
          </w:divBdr>
        </w:div>
        <w:div w:id="48111402">
          <w:marLeft w:val="0"/>
          <w:marRight w:val="0"/>
          <w:marTop w:val="0"/>
          <w:marBottom w:val="0"/>
          <w:divBdr>
            <w:top w:val="none" w:sz="0" w:space="0" w:color="auto"/>
            <w:left w:val="none" w:sz="0" w:space="0" w:color="auto"/>
            <w:bottom w:val="none" w:sz="0" w:space="0" w:color="auto"/>
            <w:right w:val="none" w:sz="0" w:space="0" w:color="auto"/>
          </w:divBdr>
        </w:div>
        <w:div w:id="760218850">
          <w:marLeft w:val="0"/>
          <w:marRight w:val="0"/>
          <w:marTop w:val="0"/>
          <w:marBottom w:val="0"/>
          <w:divBdr>
            <w:top w:val="none" w:sz="0" w:space="0" w:color="auto"/>
            <w:left w:val="none" w:sz="0" w:space="0" w:color="auto"/>
            <w:bottom w:val="none" w:sz="0" w:space="0" w:color="auto"/>
            <w:right w:val="none" w:sz="0" w:space="0" w:color="auto"/>
          </w:divBdr>
        </w:div>
        <w:div w:id="1215431603">
          <w:marLeft w:val="0"/>
          <w:marRight w:val="0"/>
          <w:marTop w:val="0"/>
          <w:marBottom w:val="0"/>
          <w:divBdr>
            <w:top w:val="none" w:sz="0" w:space="0" w:color="auto"/>
            <w:left w:val="none" w:sz="0" w:space="0" w:color="auto"/>
            <w:bottom w:val="none" w:sz="0" w:space="0" w:color="auto"/>
            <w:right w:val="none" w:sz="0" w:space="0" w:color="auto"/>
          </w:divBdr>
        </w:div>
        <w:div w:id="1650675064">
          <w:marLeft w:val="0"/>
          <w:marRight w:val="0"/>
          <w:marTop w:val="0"/>
          <w:marBottom w:val="0"/>
          <w:divBdr>
            <w:top w:val="none" w:sz="0" w:space="0" w:color="auto"/>
            <w:left w:val="none" w:sz="0" w:space="0" w:color="auto"/>
            <w:bottom w:val="none" w:sz="0" w:space="0" w:color="auto"/>
            <w:right w:val="none" w:sz="0" w:space="0" w:color="auto"/>
          </w:divBdr>
        </w:div>
        <w:div w:id="383137180">
          <w:marLeft w:val="0"/>
          <w:marRight w:val="0"/>
          <w:marTop w:val="0"/>
          <w:marBottom w:val="0"/>
          <w:divBdr>
            <w:top w:val="none" w:sz="0" w:space="0" w:color="auto"/>
            <w:left w:val="none" w:sz="0" w:space="0" w:color="auto"/>
            <w:bottom w:val="none" w:sz="0" w:space="0" w:color="auto"/>
            <w:right w:val="none" w:sz="0" w:space="0" w:color="auto"/>
          </w:divBdr>
        </w:div>
        <w:div w:id="1223907763">
          <w:marLeft w:val="0"/>
          <w:marRight w:val="0"/>
          <w:marTop w:val="0"/>
          <w:marBottom w:val="0"/>
          <w:divBdr>
            <w:top w:val="none" w:sz="0" w:space="0" w:color="auto"/>
            <w:left w:val="none" w:sz="0" w:space="0" w:color="auto"/>
            <w:bottom w:val="none" w:sz="0" w:space="0" w:color="auto"/>
            <w:right w:val="none" w:sz="0" w:space="0" w:color="auto"/>
          </w:divBdr>
        </w:div>
        <w:div w:id="965307984">
          <w:marLeft w:val="0"/>
          <w:marRight w:val="0"/>
          <w:marTop w:val="0"/>
          <w:marBottom w:val="0"/>
          <w:divBdr>
            <w:top w:val="none" w:sz="0" w:space="0" w:color="auto"/>
            <w:left w:val="none" w:sz="0" w:space="0" w:color="auto"/>
            <w:bottom w:val="none" w:sz="0" w:space="0" w:color="auto"/>
            <w:right w:val="none" w:sz="0" w:space="0" w:color="auto"/>
          </w:divBdr>
        </w:div>
        <w:div w:id="531186037">
          <w:marLeft w:val="0"/>
          <w:marRight w:val="0"/>
          <w:marTop w:val="0"/>
          <w:marBottom w:val="0"/>
          <w:divBdr>
            <w:top w:val="none" w:sz="0" w:space="0" w:color="auto"/>
            <w:left w:val="none" w:sz="0" w:space="0" w:color="auto"/>
            <w:bottom w:val="none" w:sz="0" w:space="0" w:color="auto"/>
            <w:right w:val="none" w:sz="0" w:space="0" w:color="auto"/>
          </w:divBdr>
        </w:div>
        <w:div w:id="904025720">
          <w:marLeft w:val="0"/>
          <w:marRight w:val="0"/>
          <w:marTop w:val="0"/>
          <w:marBottom w:val="0"/>
          <w:divBdr>
            <w:top w:val="none" w:sz="0" w:space="0" w:color="auto"/>
            <w:left w:val="none" w:sz="0" w:space="0" w:color="auto"/>
            <w:bottom w:val="none" w:sz="0" w:space="0" w:color="auto"/>
            <w:right w:val="none" w:sz="0" w:space="0" w:color="auto"/>
          </w:divBdr>
        </w:div>
        <w:div w:id="1344822373">
          <w:marLeft w:val="0"/>
          <w:marRight w:val="0"/>
          <w:marTop w:val="0"/>
          <w:marBottom w:val="0"/>
          <w:divBdr>
            <w:top w:val="none" w:sz="0" w:space="0" w:color="auto"/>
            <w:left w:val="none" w:sz="0" w:space="0" w:color="auto"/>
            <w:bottom w:val="none" w:sz="0" w:space="0" w:color="auto"/>
            <w:right w:val="none" w:sz="0" w:space="0" w:color="auto"/>
          </w:divBdr>
        </w:div>
        <w:div w:id="938608902">
          <w:marLeft w:val="0"/>
          <w:marRight w:val="0"/>
          <w:marTop w:val="0"/>
          <w:marBottom w:val="0"/>
          <w:divBdr>
            <w:top w:val="none" w:sz="0" w:space="0" w:color="auto"/>
            <w:left w:val="none" w:sz="0" w:space="0" w:color="auto"/>
            <w:bottom w:val="none" w:sz="0" w:space="0" w:color="auto"/>
            <w:right w:val="none" w:sz="0" w:space="0" w:color="auto"/>
          </w:divBdr>
        </w:div>
        <w:div w:id="793183452">
          <w:marLeft w:val="0"/>
          <w:marRight w:val="0"/>
          <w:marTop w:val="0"/>
          <w:marBottom w:val="0"/>
          <w:divBdr>
            <w:top w:val="none" w:sz="0" w:space="0" w:color="auto"/>
            <w:left w:val="none" w:sz="0" w:space="0" w:color="auto"/>
            <w:bottom w:val="none" w:sz="0" w:space="0" w:color="auto"/>
            <w:right w:val="none" w:sz="0" w:space="0" w:color="auto"/>
          </w:divBdr>
        </w:div>
        <w:div w:id="2033453634">
          <w:marLeft w:val="0"/>
          <w:marRight w:val="0"/>
          <w:marTop w:val="0"/>
          <w:marBottom w:val="0"/>
          <w:divBdr>
            <w:top w:val="none" w:sz="0" w:space="0" w:color="auto"/>
            <w:left w:val="none" w:sz="0" w:space="0" w:color="auto"/>
            <w:bottom w:val="none" w:sz="0" w:space="0" w:color="auto"/>
            <w:right w:val="none" w:sz="0" w:space="0" w:color="auto"/>
          </w:divBdr>
        </w:div>
        <w:div w:id="388455099">
          <w:marLeft w:val="0"/>
          <w:marRight w:val="0"/>
          <w:marTop w:val="0"/>
          <w:marBottom w:val="0"/>
          <w:divBdr>
            <w:top w:val="none" w:sz="0" w:space="0" w:color="auto"/>
            <w:left w:val="none" w:sz="0" w:space="0" w:color="auto"/>
            <w:bottom w:val="none" w:sz="0" w:space="0" w:color="auto"/>
            <w:right w:val="none" w:sz="0" w:space="0" w:color="auto"/>
          </w:divBdr>
        </w:div>
        <w:div w:id="1466896134">
          <w:marLeft w:val="0"/>
          <w:marRight w:val="0"/>
          <w:marTop w:val="0"/>
          <w:marBottom w:val="0"/>
          <w:divBdr>
            <w:top w:val="none" w:sz="0" w:space="0" w:color="auto"/>
            <w:left w:val="none" w:sz="0" w:space="0" w:color="auto"/>
            <w:bottom w:val="none" w:sz="0" w:space="0" w:color="auto"/>
            <w:right w:val="none" w:sz="0" w:space="0" w:color="auto"/>
          </w:divBdr>
        </w:div>
        <w:div w:id="1786194924">
          <w:marLeft w:val="0"/>
          <w:marRight w:val="0"/>
          <w:marTop w:val="0"/>
          <w:marBottom w:val="0"/>
          <w:divBdr>
            <w:top w:val="none" w:sz="0" w:space="0" w:color="auto"/>
            <w:left w:val="none" w:sz="0" w:space="0" w:color="auto"/>
            <w:bottom w:val="none" w:sz="0" w:space="0" w:color="auto"/>
            <w:right w:val="none" w:sz="0" w:space="0" w:color="auto"/>
          </w:divBdr>
        </w:div>
        <w:div w:id="564924088">
          <w:marLeft w:val="0"/>
          <w:marRight w:val="0"/>
          <w:marTop w:val="0"/>
          <w:marBottom w:val="0"/>
          <w:divBdr>
            <w:top w:val="none" w:sz="0" w:space="0" w:color="auto"/>
            <w:left w:val="none" w:sz="0" w:space="0" w:color="auto"/>
            <w:bottom w:val="none" w:sz="0" w:space="0" w:color="auto"/>
            <w:right w:val="none" w:sz="0" w:space="0" w:color="auto"/>
          </w:divBdr>
        </w:div>
        <w:div w:id="1107431085">
          <w:marLeft w:val="0"/>
          <w:marRight w:val="0"/>
          <w:marTop w:val="0"/>
          <w:marBottom w:val="0"/>
          <w:divBdr>
            <w:top w:val="none" w:sz="0" w:space="0" w:color="auto"/>
            <w:left w:val="none" w:sz="0" w:space="0" w:color="auto"/>
            <w:bottom w:val="none" w:sz="0" w:space="0" w:color="auto"/>
            <w:right w:val="none" w:sz="0" w:space="0" w:color="auto"/>
          </w:divBdr>
        </w:div>
        <w:div w:id="500699615">
          <w:marLeft w:val="0"/>
          <w:marRight w:val="0"/>
          <w:marTop w:val="0"/>
          <w:marBottom w:val="0"/>
          <w:divBdr>
            <w:top w:val="none" w:sz="0" w:space="0" w:color="auto"/>
            <w:left w:val="none" w:sz="0" w:space="0" w:color="auto"/>
            <w:bottom w:val="none" w:sz="0" w:space="0" w:color="auto"/>
            <w:right w:val="none" w:sz="0" w:space="0" w:color="auto"/>
          </w:divBdr>
        </w:div>
        <w:div w:id="590352034">
          <w:marLeft w:val="0"/>
          <w:marRight w:val="0"/>
          <w:marTop w:val="0"/>
          <w:marBottom w:val="0"/>
          <w:divBdr>
            <w:top w:val="none" w:sz="0" w:space="0" w:color="auto"/>
            <w:left w:val="none" w:sz="0" w:space="0" w:color="auto"/>
            <w:bottom w:val="none" w:sz="0" w:space="0" w:color="auto"/>
            <w:right w:val="none" w:sz="0" w:space="0" w:color="auto"/>
          </w:divBdr>
        </w:div>
        <w:div w:id="1886988480">
          <w:marLeft w:val="0"/>
          <w:marRight w:val="0"/>
          <w:marTop w:val="0"/>
          <w:marBottom w:val="0"/>
          <w:divBdr>
            <w:top w:val="none" w:sz="0" w:space="0" w:color="auto"/>
            <w:left w:val="none" w:sz="0" w:space="0" w:color="auto"/>
            <w:bottom w:val="none" w:sz="0" w:space="0" w:color="auto"/>
            <w:right w:val="none" w:sz="0" w:space="0" w:color="auto"/>
          </w:divBdr>
        </w:div>
        <w:div w:id="1609002123">
          <w:marLeft w:val="0"/>
          <w:marRight w:val="0"/>
          <w:marTop w:val="0"/>
          <w:marBottom w:val="0"/>
          <w:divBdr>
            <w:top w:val="none" w:sz="0" w:space="0" w:color="auto"/>
            <w:left w:val="none" w:sz="0" w:space="0" w:color="auto"/>
            <w:bottom w:val="none" w:sz="0" w:space="0" w:color="auto"/>
            <w:right w:val="none" w:sz="0" w:space="0" w:color="auto"/>
          </w:divBdr>
        </w:div>
        <w:div w:id="1209874041">
          <w:marLeft w:val="0"/>
          <w:marRight w:val="0"/>
          <w:marTop w:val="0"/>
          <w:marBottom w:val="0"/>
          <w:divBdr>
            <w:top w:val="none" w:sz="0" w:space="0" w:color="auto"/>
            <w:left w:val="none" w:sz="0" w:space="0" w:color="auto"/>
            <w:bottom w:val="none" w:sz="0" w:space="0" w:color="auto"/>
            <w:right w:val="none" w:sz="0" w:space="0" w:color="auto"/>
          </w:divBdr>
        </w:div>
        <w:div w:id="1172722935">
          <w:marLeft w:val="0"/>
          <w:marRight w:val="0"/>
          <w:marTop w:val="0"/>
          <w:marBottom w:val="0"/>
          <w:divBdr>
            <w:top w:val="none" w:sz="0" w:space="0" w:color="auto"/>
            <w:left w:val="none" w:sz="0" w:space="0" w:color="auto"/>
            <w:bottom w:val="none" w:sz="0" w:space="0" w:color="auto"/>
            <w:right w:val="none" w:sz="0" w:space="0" w:color="auto"/>
          </w:divBdr>
        </w:div>
        <w:div w:id="613051104">
          <w:marLeft w:val="0"/>
          <w:marRight w:val="0"/>
          <w:marTop w:val="0"/>
          <w:marBottom w:val="0"/>
          <w:divBdr>
            <w:top w:val="none" w:sz="0" w:space="0" w:color="auto"/>
            <w:left w:val="none" w:sz="0" w:space="0" w:color="auto"/>
            <w:bottom w:val="none" w:sz="0" w:space="0" w:color="auto"/>
            <w:right w:val="none" w:sz="0" w:space="0" w:color="auto"/>
          </w:divBdr>
        </w:div>
        <w:div w:id="1051727065">
          <w:marLeft w:val="0"/>
          <w:marRight w:val="0"/>
          <w:marTop w:val="0"/>
          <w:marBottom w:val="0"/>
          <w:divBdr>
            <w:top w:val="none" w:sz="0" w:space="0" w:color="auto"/>
            <w:left w:val="none" w:sz="0" w:space="0" w:color="auto"/>
            <w:bottom w:val="none" w:sz="0" w:space="0" w:color="auto"/>
            <w:right w:val="none" w:sz="0" w:space="0" w:color="auto"/>
          </w:divBdr>
        </w:div>
        <w:div w:id="1209758073">
          <w:marLeft w:val="0"/>
          <w:marRight w:val="0"/>
          <w:marTop w:val="0"/>
          <w:marBottom w:val="0"/>
          <w:divBdr>
            <w:top w:val="none" w:sz="0" w:space="0" w:color="auto"/>
            <w:left w:val="none" w:sz="0" w:space="0" w:color="auto"/>
            <w:bottom w:val="none" w:sz="0" w:space="0" w:color="auto"/>
            <w:right w:val="none" w:sz="0" w:space="0" w:color="auto"/>
          </w:divBdr>
        </w:div>
        <w:div w:id="1391728851">
          <w:marLeft w:val="0"/>
          <w:marRight w:val="0"/>
          <w:marTop w:val="0"/>
          <w:marBottom w:val="0"/>
          <w:divBdr>
            <w:top w:val="none" w:sz="0" w:space="0" w:color="auto"/>
            <w:left w:val="none" w:sz="0" w:space="0" w:color="auto"/>
            <w:bottom w:val="none" w:sz="0" w:space="0" w:color="auto"/>
            <w:right w:val="none" w:sz="0" w:space="0" w:color="auto"/>
          </w:divBdr>
        </w:div>
        <w:div w:id="1828982669">
          <w:marLeft w:val="0"/>
          <w:marRight w:val="0"/>
          <w:marTop w:val="0"/>
          <w:marBottom w:val="0"/>
          <w:divBdr>
            <w:top w:val="none" w:sz="0" w:space="0" w:color="auto"/>
            <w:left w:val="none" w:sz="0" w:space="0" w:color="auto"/>
            <w:bottom w:val="none" w:sz="0" w:space="0" w:color="auto"/>
            <w:right w:val="none" w:sz="0" w:space="0" w:color="auto"/>
          </w:divBdr>
        </w:div>
        <w:div w:id="767848966">
          <w:marLeft w:val="0"/>
          <w:marRight w:val="0"/>
          <w:marTop w:val="0"/>
          <w:marBottom w:val="0"/>
          <w:divBdr>
            <w:top w:val="none" w:sz="0" w:space="0" w:color="auto"/>
            <w:left w:val="none" w:sz="0" w:space="0" w:color="auto"/>
            <w:bottom w:val="none" w:sz="0" w:space="0" w:color="auto"/>
            <w:right w:val="none" w:sz="0" w:space="0" w:color="auto"/>
          </w:divBdr>
        </w:div>
        <w:div w:id="1935891629">
          <w:marLeft w:val="0"/>
          <w:marRight w:val="0"/>
          <w:marTop w:val="0"/>
          <w:marBottom w:val="0"/>
          <w:divBdr>
            <w:top w:val="none" w:sz="0" w:space="0" w:color="auto"/>
            <w:left w:val="none" w:sz="0" w:space="0" w:color="auto"/>
            <w:bottom w:val="none" w:sz="0" w:space="0" w:color="auto"/>
            <w:right w:val="none" w:sz="0" w:space="0" w:color="auto"/>
          </w:divBdr>
        </w:div>
        <w:div w:id="173804471">
          <w:marLeft w:val="0"/>
          <w:marRight w:val="0"/>
          <w:marTop w:val="0"/>
          <w:marBottom w:val="0"/>
          <w:divBdr>
            <w:top w:val="none" w:sz="0" w:space="0" w:color="auto"/>
            <w:left w:val="none" w:sz="0" w:space="0" w:color="auto"/>
            <w:bottom w:val="none" w:sz="0" w:space="0" w:color="auto"/>
            <w:right w:val="none" w:sz="0" w:space="0" w:color="auto"/>
          </w:divBdr>
        </w:div>
        <w:div w:id="1873420446">
          <w:marLeft w:val="0"/>
          <w:marRight w:val="0"/>
          <w:marTop w:val="0"/>
          <w:marBottom w:val="0"/>
          <w:divBdr>
            <w:top w:val="none" w:sz="0" w:space="0" w:color="auto"/>
            <w:left w:val="none" w:sz="0" w:space="0" w:color="auto"/>
            <w:bottom w:val="none" w:sz="0" w:space="0" w:color="auto"/>
            <w:right w:val="none" w:sz="0" w:space="0" w:color="auto"/>
          </w:divBdr>
        </w:div>
        <w:div w:id="1291286317">
          <w:marLeft w:val="0"/>
          <w:marRight w:val="0"/>
          <w:marTop w:val="0"/>
          <w:marBottom w:val="0"/>
          <w:divBdr>
            <w:top w:val="none" w:sz="0" w:space="0" w:color="auto"/>
            <w:left w:val="none" w:sz="0" w:space="0" w:color="auto"/>
            <w:bottom w:val="none" w:sz="0" w:space="0" w:color="auto"/>
            <w:right w:val="none" w:sz="0" w:space="0" w:color="auto"/>
          </w:divBdr>
        </w:div>
        <w:div w:id="341396843">
          <w:marLeft w:val="0"/>
          <w:marRight w:val="0"/>
          <w:marTop w:val="0"/>
          <w:marBottom w:val="0"/>
          <w:divBdr>
            <w:top w:val="none" w:sz="0" w:space="0" w:color="auto"/>
            <w:left w:val="none" w:sz="0" w:space="0" w:color="auto"/>
            <w:bottom w:val="none" w:sz="0" w:space="0" w:color="auto"/>
            <w:right w:val="none" w:sz="0" w:space="0" w:color="auto"/>
          </w:divBdr>
        </w:div>
        <w:div w:id="304892017">
          <w:marLeft w:val="0"/>
          <w:marRight w:val="0"/>
          <w:marTop w:val="0"/>
          <w:marBottom w:val="0"/>
          <w:divBdr>
            <w:top w:val="none" w:sz="0" w:space="0" w:color="auto"/>
            <w:left w:val="none" w:sz="0" w:space="0" w:color="auto"/>
            <w:bottom w:val="none" w:sz="0" w:space="0" w:color="auto"/>
            <w:right w:val="none" w:sz="0" w:space="0" w:color="auto"/>
          </w:divBdr>
        </w:div>
        <w:div w:id="785079707">
          <w:marLeft w:val="0"/>
          <w:marRight w:val="0"/>
          <w:marTop w:val="0"/>
          <w:marBottom w:val="0"/>
          <w:divBdr>
            <w:top w:val="none" w:sz="0" w:space="0" w:color="auto"/>
            <w:left w:val="none" w:sz="0" w:space="0" w:color="auto"/>
            <w:bottom w:val="none" w:sz="0" w:space="0" w:color="auto"/>
            <w:right w:val="none" w:sz="0" w:space="0" w:color="auto"/>
          </w:divBdr>
        </w:div>
        <w:div w:id="946809515">
          <w:marLeft w:val="0"/>
          <w:marRight w:val="0"/>
          <w:marTop w:val="0"/>
          <w:marBottom w:val="0"/>
          <w:divBdr>
            <w:top w:val="none" w:sz="0" w:space="0" w:color="auto"/>
            <w:left w:val="none" w:sz="0" w:space="0" w:color="auto"/>
            <w:bottom w:val="none" w:sz="0" w:space="0" w:color="auto"/>
            <w:right w:val="none" w:sz="0" w:space="0" w:color="auto"/>
          </w:divBdr>
        </w:div>
        <w:div w:id="2107116602">
          <w:marLeft w:val="0"/>
          <w:marRight w:val="0"/>
          <w:marTop w:val="0"/>
          <w:marBottom w:val="0"/>
          <w:divBdr>
            <w:top w:val="none" w:sz="0" w:space="0" w:color="auto"/>
            <w:left w:val="none" w:sz="0" w:space="0" w:color="auto"/>
            <w:bottom w:val="none" w:sz="0" w:space="0" w:color="auto"/>
            <w:right w:val="none" w:sz="0" w:space="0" w:color="auto"/>
          </w:divBdr>
        </w:div>
        <w:div w:id="292098059">
          <w:marLeft w:val="0"/>
          <w:marRight w:val="0"/>
          <w:marTop w:val="0"/>
          <w:marBottom w:val="0"/>
          <w:divBdr>
            <w:top w:val="none" w:sz="0" w:space="0" w:color="auto"/>
            <w:left w:val="none" w:sz="0" w:space="0" w:color="auto"/>
            <w:bottom w:val="none" w:sz="0" w:space="0" w:color="auto"/>
            <w:right w:val="none" w:sz="0" w:space="0" w:color="auto"/>
          </w:divBdr>
        </w:div>
        <w:div w:id="135802089">
          <w:marLeft w:val="0"/>
          <w:marRight w:val="0"/>
          <w:marTop w:val="0"/>
          <w:marBottom w:val="0"/>
          <w:divBdr>
            <w:top w:val="none" w:sz="0" w:space="0" w:color="auto"/>
            <w:left w:val="none" w:sz="0" w:space="0" w:color="auto"/>
            <w:bottom w:val="none" w:sz="0" w:space="0" w:color="auto"/>
            <w:right w:val="none" w:sz="0" w:space="0" w:color="auto"/>
          </w:divBdr>
        </w:div>
        <w:div w:id="236284509">
          <w:marLeft w:val="0"/>
          <w:marRight w:val="0"/>
          <w:marTop w:val="0"/>
          <w:marBottom w:val="0"/>
          <w:divBdr>
            <w:top w:val="none" w:sz="0" w:space="0" w:color="auto"/>
            <w:left w:val="none" w:sz="0" w:space="0" w:color="auto"/>
            <w:bottom w:val="none" w:sz="0" w:space="0" w:color="auto"/>
            <w:right w:val="none" w:sz="0" w:space="0" w:color="auto"/>
          </w:divBdr>
        </w:div>
        <w:div w:id="116337571">
          <w:marLeft w:val="0"/>
          <w:marRight w:val="0"/>
          <w:marTop w:val="0"/>
          <w:marBottom w:val="0"/>
          <w:divBdr>
            <w:top w:val="none" w:sz="0" w:space="0" w:color="auto"/>
            <w:left w:val="none" w:sz="0" w:space="0" w:color="auto"/>
            <w:bottom w:val="none" w:sz="0" w:space="0" w:color="auto"/>
            <w:right w:val="none" w:sz="0" w:space="0" w:color="auto"/>
          </w:divBdr>
        </w:div>
        <w:div w:id="525364761">
          <w:marLeft w:val="0"/>
          <w:marRight w:val="0"/>
          <w:marTop w:val="0"/>
          <w:marBottom w:val="0"/>
          <w:divBdr>
            <w:top w:val="none" w:sz="0" w:space="0" w:color="auto"/>
            <w:left w:val="none" w:sz="0" w:space="0" w:color="auto"/>
            <w:bottom w:val="none" w:sz="0" w:space="0" w:color="auto"/>
            <w:right w:val="none" w:sz="0" w:space="0" w:color="auto"/>
          </w:divBdr>
        </w:div>
        <w:div w:id="1753088118">
          <w:marLeft w:val="0"/>
          <w:marRight w:val="0"/>
          <w:marTop w:val="0"/>
          <w:marBottom w:val="0"/>
          <w:divBdr>
            <w:top w:val="none" w:sz="0" w:space="0" w:color="auto"/>
            <w:left w:val="none" w:sz="0" w:space="0" w:color="auto"/>
            <w:bottom w:val="none" w:sz="0" w:space="0" w:color="auto"/>
            <w:right w:val="none" w:sz="0" w:space="0" w:color="auto"/>
          </w:divBdr>
        </w:div>
        <w:div w:id="675956625">
          <w:marLeft w:val="0"/>
          <w:marRight w:val="0"/>
          <w:marTop w:val="0"/>
          <w:marBottom w:val="0"/>
          <w:divBdr>
            <w:top w:val="none" w:sz="0" w:space="0" w:color="auto"/>
            <w:left w:val="none" w:sz="0" w:space="0" w:color="auto"/>
            <w:bottom w:val="none" w:sz="0" w:space="0" w:color="auto"/>
            <w:right w:val="none" w:sz="0" w:space="0" w:color="auto"/>
          </w:divBdr>
        </w:div>
        <w:div w:id="367688181">
          <w:marLeft w:val="0"/>
          <w:marRight w:val="0"/>
          <w:marTop w:val="0"/>
          <w:marBottom w:val="0"/>
          <w:divBdr>
            <w:top w:val="none" w:sz="0" w:space="0" w:color="auto"/>
            <w:left w:val="none" w:sz="0" w:space="0" w:color="auto"/>
            <w:bottom w:val="none" w:sz="0" w:space="0" w:color="auto"/>
            <w:right w:val="none" w:sz="0" w:space="0" w:color="auto"/>
          </w:divBdr>
        </w:div>
        <w:div w:id="1729500033">
          <w:marLeft w:val="0"/>
          <w:marRight w:val="0"/>
          <w:marTop w:val="0"/>
          <w:marBottom w:val="0"/>
          <w:divBdr>
            <w:top w:val="none" w:sz="0" w:space="0" w:color="auto"/>
            <w:left w:val="none" w:sz="0" w:space="0" w:color="auto"/>
            <w:bottom w:val="none" w:sz="0" w:space="0" w:color="auto"/>
            <w:right w:val="none" w:sz="0" w:space="0" w:color="auto"/>
          </w:divBdr>
        </w:div>
        <w:div w:id="1301350997">
          <w:marLeft w:val="0"/>
          <w:marRight w:val="0"/>
          <w:marTop w:val="0"/>
          <w:marBottom w:val="0"/>
          <w:divBdr>
            <w:top w:val="none" w:sz="0" w:space="0" w:color="auto"/>
            <w:left w:val="none" w:sz="0" w:space="0" w:color="auto"/>
            <w:bottom w:val="none" w:sz="0" w:space="0" w:color="auto"/>
            <w:right w:val="none" w:sz="0" w:space="0" w:color="auto"/>
          </w:divBdr>
        </w:div>
        <w:div w:id="1796488978">
          <w:marLeft w:val="0"/>
          <w:marRight w:val="0"/>
          <w:marTop w:val="0"/>
          <w:marBottom w:val="0"/>
          <w:divBdr>
            <w:top w:val="none" w:sz="0" w:space="0" w:color="auto"/>
            <w:left w:val="none" w:sz="0" w:space="0" w:color="auto"/>
            <w:bottom w:val="none" w:sz="0" w:space="0" w:color="auto"/>
            <w:right w:val="none" w:sz="0" w:space="0" w:color="auto"/>
          </w:divBdr>
        </w:div>
        <w:div w:id="708189443">
          <w:marLeft w:val="0"/>
          <w:marRight w:val="0"/>
          <w:marTop w:val="0"/>
          <w:marBottom w:val="0"/>
          <w:divBdr>
            <w:top w:val="none" w:sz="0" w:space="0" w:color="auto"/>
            <w:left w:val="none" w:sz="0" w:space="0" w:color="auto"/>
            <w:bottom w:val="none" w:sz="0" w:space="0" w:color="auto"/>
            <w:right w:val="none" w:sz="0" w:space="0" w:color="auto"/>
          </w:divBdr>
        </w:div>
        <w:div w:id="451364689">
          <w:marLeft w:val="0"/>
          <w:marRight w:val="0"/>
          <w:marTop w:val="0"/>
          <w:marBottom w:val="0"/>
          <w:divBdr>
            <w:top w:val="none" w:sz="0" w:space="0" w:color="auto"/>
            <w:left w:val="none" w:sz="0" w:space="0" w:color="auto"/>
            <w:bottom w:val="none" w:sz="0" w:space="0" w:color="auto"/>
            <w:right w:val="none" w:sz="0" w:space="0" w:color="auto"/>
          </w:divBdr>
        </w:div>
        <w:div w:id="2115903793">
          <w:marLeft w:val="0"/>
          <w:marRight w:val="0"/>
          <w:marTop w:val="0"/>
          <w:marBottom w:val="0"/>
          <w:divBdr>
            <w:top w:val="none" w:sz="0" w:space="0" w:color="auto"/>
            <w:left w:val="none" w:sz="0" w:space="0" w:color="auto"/>
            <w:bottom w:val="none" w:sz="0" w:space="0" w:color="auto"/>
            <w:right w:val="none" w:sz="0" w:space="0" w:color="auto"/>
          </w:divBdr>
        </w:div>
        <w:div w:id="1954944279">
          <w:marLeft w:val="0"/>
          <w:marRight w:val="0"/>
          <w:marTop w:val="0"/>
          <w:marBottom w:val="0"/>
          <w:divBdr>
            <w:top w:val="none" w:sz="0" w:space="0" w:color="auto"/>
            <w:left w:val="none" w:sz="0" w:space="0" w:color="auto"/>
            <w:bottom w:val="none" w:sz="0" w:space="0" w:color="auto"/>
            <w:right w:val="none" w:sz="0" w:space="0" w:color="auto"/>
          </w:divBdr>
        </w:div>
        <w:div w:id="380791351">
          <w:marLeft w:val="0"/>
          <w:marRight w:val="0"/>
          <w:marTop w:val="0"/>
          <w:marBottom w:val="0"/>
          <w:divBdr>
            <w:top w:val="none" w:sz="0" w:space="0" w:color="auto"/>
            <w:left w:val="none" w:sz="0" w:space="0" w:color="auto"/>
            <w:bottom w:val="none" w:sz="0" w:space="0" w:color="auto"/>
            <w:right w:val="none" w:sz="0" w:space="0" w:color="auto"/>
          </w:divBdr>
        </w:div>
        <w:div w:id="1695962329">
          <w:marLeft w:val="0"/>
          <w:marRight w:val="0"/>
          <w:marTop w:val="0"/>
          <w:marBottom w:val="0"/>
          <w:divBdr>
            <w:top w:val="none" w:sz="0" w:space="0" w:color="auto"/>
            <w:left w:val="none" w:sz="0" w:space="0" w:color="auto"/>
            <w:bottom w:val="none" w:sz="0" w:space="0" w:color="auto"/>
            <w:right w:val="none" w:sz="0" w:space="0" w:color="auto"/>
          </w:divBdr>
        </w:div>
        <w:div w:id="869223131">
          <w:marLeft w:val="0"/>
          <w:marRight w:val="0"/>
          <w:marTop w:val="0"/>
          <w:marBottom w:val="0"/>
          <w:divBdr>
            <w:top w:val="none" w:sz="0" w:space="0" w:color="auto"/>
            <w:left w:val="none" w:sz="0" w:space="0" w:color="auto"/>
            <w:bottom w:val="none" w:sz="0" w:space="0" w:color="auto"/>
            <w:right w:val="none" w:sz="0" w:space="0" w:color="auto"/>
          </w:divBdr>
        </w:div>
        <w:div w:id="1401177656">
          <w:marLeft w:val="0"/>
          <w:marRight w:val="0"/>
          <w:marTop w:val="0"/>
          <w:marBottom w:val="0"/>
          <w:divBdr>
            <w:top w:val="none" w:sz="0" w:space="0" w:color="auto"/>
            <w:left w:val="none" w:sz="0" w:space="0" w:color="auto"/>
            <w:bottom w:val="none" w:sz="0" w:space="0" w:color="auto"/>
            <w:right w:val="none" w:sz="0" w:space="0" w:color="auto"/>
          </w:divBdr>
        </w:div>
        <w:div w:id="1708945027">
          <w:marLeft w:val="0"/>
          <w:marRight w:val="0"/>
          <w:marTop w:val="0"/>
          <w:marBottom w:val="0"/>
          <w:divBdr>
            <w:top w:val="none" w:sz="0" w:space="0" w:color="auto"/>
            <w:left w:val="none" w:sz="0" w:space="0" w:color="auto"/>
            <w:bottom w:val="none" w:sz="0" w:space="0" w:color="auto"/>
            <w:right w:val="none" w:sz="0" w:space="0" w:color="auto"/>
          </w:divBdr>
        </w:div>
        <w:div w:id="1263958087">
          <w:marLeft w:val="0"/>
          <w:marRight w:val="0"/>
          <w:marTop w:val="0"/>
          <w:marBottom w:val="0"/>
          <w:divBdr>
            <w:top w:val="none" w:sz="0" w:space="0" w:color="auto"/>
            <w:left w:val="none" w:sz="0" w:space="0" w:color="auto"/>
            <w:bottom w:val="none" w:sz="0" w:space="0" w:color="auto"/>
            <w:right w:val="none" w:sz="0" w:space="0" w:color="auto"/>
          </w:divBdr>
        </w:div>
        <w:div w:id="1757509270">
          <w:marLeft w:val="0"/>
          <w:marRight w:val="0"/>
          <w:marTop w:val="0"/>
          <w:marBottom w:val="0"/>
          <w:divBdr>
            <w:top w:val="none" w:sz="0" w:space="0" w:color="auto"/>
            <w:left w:val="none" w:sz="0" w:space="0" w:color="auto"/>
            <w:bottom w:val="none" w:sz="0" w:space="0" w:color="auto"/>
            <w:right w:val="none" w:sz="0" w:space="0" w:color="auto"/>
          </w:divBdr>
        </w:div>
        <w:div w:id="129324924">
          <w:marLeft w:val="0"/>
          <w:marRight w:val="0"/>
          <w:marTop w:val="0"/>
          <w:marBottom w:val="0"/>
          <w:divBdr>
            <w:top w:val="none" w:sz="0" w:space="0" w:color="auto"/>
            <w:left w:val="none" w:sz="0" w:space="0" w:color="auto"/>
            <w:bottom w:val="none" w:sz="0" w:space="0" w:color="auto"/>
            <w:right w:val="none" w:sz="0" w:space="0" w:color="auto"/>
          </w:divBdr>
        </w:div>
        <w:div w:id="1488474579">
          <w:marLeft w:val="0"/>
          <w:marRight w:val="0"/>
          <w:marTop w:val="0"/>
          <w:marBottom w:val="0"/>
          <w:divBdr>
            <w:top w:val="none" w:sz="0" w:space="0" w:color="auto"/>
            <w:left w:val="none" w:sz="0" w:space="0" w:color="auto"/>
            <w:bottom w:val="none" w:sz="0" w:space="0" w:color="auto"/>
            <w:right w:val="none" w:sz="0" w:space="0" w:color="auto"/>
          </w:divBdr>
        </w:div>
        <w:div w:id="466431595">
          <w:marLeft w:val="0"/>
          <w:marRight w:val="0"/>
          <w:marTop w:val="0"/>
          <w:marBottom w:val="0"/>
          <w:divBdr>
            <w:top w:val="none" w:sz="0" w:space="0" w:color="auto"/>
            <w:left w:val="none" w:sz="0" w:space="0" w:color="auto"/>
            <w:bottom w:val="none" w:sz="0" w:space="0" w:color="auto"/>
            <w:right w:val="none" w:sz="0" w:space="0" w:color="auto"/>
          </w:divBdr>
        </w:div>
        <w:div w:id="1319188112">
          <w:marLeft w:val="0"/>
          <w:marRight w:val="0"/>
          <w:marTop w:val="0"/>
          <w:marBottom w:val="0"/>
          <w:divBdr>
            <w:top w:val="none" w:sz="0" w:space="0" w:color="auto"/>
            <w:left w:val="none" w:sz="0" w:space="0" w:color="auto"/>
            <w:bottom w:val="none" w:sz="0" w:space="0" w:color="auto"/>
            <w:right w:val="none" w:sz="0" w:space="0" w:color="auto"/>
          </w:divBdr>
        </w:div>
        <w:div w:id="1249386334">
          <w:marLeft w:val="0"/>
          <w:marRight w:val="0"/>
          <w:marTop w:val="0"/>
          <w:marBottom w:val="0"/>
          <w:divBdr>
            <w:top w:val="none" w:sz="0" w:space="0" w:color="auto"/>
            <w:left w:val="none" w:sz="0" w:space="0" w:color="auto"/>
            <w:bottom w:val="none" w:sz="0" w:space="0" w:color="auto"/>
            <w:right w:val="none" w:sz="0" w:space="0" w:color="auto"/>
          </w:divBdr>
        </w:div>
        <w:div w:id="1761679677">
          <w:marLeft w:val="0"/>
          <w:marRight w:val="0"/>
          <w:marTop w:val="0"/>
          <w:marBottom w:val="0"/>
          <w:divBdr>
            <w:top w:val="none" w:sz="0" w:space="0" w:color="auto"/>
            <w:left w:val="none" w:sz="0" w:space="0" w:color="auto"/>
            <w:bottom w:val="none" w:sz="0" w:space="0" w:color="auto"/>
            <w:right w:val="none" w:sz="0" w:space="0" w:color="auto"/>
          </w:divBdr>
        </w:div>
        <w:div w:id="1190026041">
          <w:marLeft w:val="0"/>
          <w:marRight w:val="0"/>
          <w:marTop w:val="0"/>
          <w:marBottom w:val="0"/>
          <w:divBdr>
            <w:top w:val="none" w:sz="0" w:space="0" w:color="auto"/>
            <w:left w:val="none" w:sz="0" w:space="0" w:color="auto"/>
            <w:bottom w:val="none" w:sz="0" w:space="0" w:color="auto"/>
            <w:right w:val="none" w:sz="0" w:space="0" w:color="auto"/>
          </w:divBdr>
        </w:div>
        <w:div w:id="1261790116">
          <w:marLeft w:val="0"/>
          <w:marRight w:val="0"/>
          <w:marTop w:val="0"/>
          <w:marBottom w:val="0"/>
          <w:divBdr>
            <w:top w:val="none" w:sz="0" w:space="0" w:color="auto"/>
            <w:left w:val="none" w:sz="0" w:space="0" w:color="auto"/>
            <w:bottom w:val="none" w:sz="0" w:space="0" w:color="auto"/>
            <w:right w:val="none" w:sz="0" w:space="0" w:color="auto"/>
          </w:divBdr>
        </w:div>
        <w:div w:id="855122295">
          <w:marLeft w:val="0"/>
          <w:marRight w:val="0"/>
          <w:marTop w:val="0"/>
          <w:marBottom w:val="0"/>
          <w:divBdr>
            <w:top w:val="none" w:sz="0" w:space="0" w:color="auto"/>
            <w:left w:val="none" w:sz="0" w:space="0" w:color="auto"/>
            <w:bottom w:val="none" w:sz="0" w:space="0" w:color="auto"/>
            <w:right w:val="none" w:sz="0" w:space="0" w:color="auto"/>
          </w:divBdr>
        </w:div>
        <w:div w:id="1801147361">
          <w:marLeft w:val="0"/>
          <w:marRight w:val="0"/>
          <w:marTop w:val="0"/>
          <w:marBottom w:val="0"/>
          <w:divBdr>
            <w:top w:val="none" w:sz="0" w:space="0" w:color="auto"/>
            <w:left w:val="none" w:sz="0" w:space="0" w:color="auto"/>
            <w:bottom w:val="none" w:sz="0" w:space="0" w:color="auto"/>
            <w:right w:val="none" w:sz="0" w:space="0" w:color="auto"/>
          </w:divBdr>
        </w:div>
        <w:div w:id="1843355904">
          <w:marLeft w:val="0"/>
          <w:marRight w:val="0"/>
          <w:marTop w:val="0"/>
          <w:marBottom w:val="0"/>
          <w:divBdr>
            <w:top w:val="none" w:sz="0" w:space="0" w:color="auto"/>
            <w:left w:val="none" w:sz="0" w:space="0" w:color="auto"/>
            <w:bottom w:val="none" w:sz="0" w:space="0" w:color="auto"/>
            <w:right w:val="none" w:sz="0" w:space="0" w:color="auto"/>
          </w:divBdr>
        </w:div>
        <w:div w:id="1418014160">
          <w:marLeft w:val="0"/>
          <w:marRight w:val="0"/>
          <w:marTop w:val="0"/>
          <w:marBottom w:val="0"/>
          <w:divBdr>
            <w:top w:val="none" w:sz="0" w:space="0" w:color="auto"/>
            <w:left w:val="none" w:sz="0" w:space="0" w:color="auto"/>
            <w:bottom w:val="none" w:sz="0" w:space="0" w:color="auto"/>
            <w:right w:val="none" w:sz="0" w:space="0" w:color="auto"/>
          </w:divBdr>
        </w:div>
        <w:div w:id="178282503">
          <w:marLeft w:val="0"/>
          <w:marRight w:val="0"/>
          <w:marTop w:val="0"/>
          <w:marBottom w:val="0"/>
          <w:divBdr>
            <w:top w:val="none" w:sz="0" w:space="0" w:color="auto"/>
            <w:left w:val="none" w:sz="0" w:space="0" w:color="auto"/>
            <w:bottom w:val="none" w:sz="0" w:space="0" w:color="auto"/>
            <w:right w:val="none" w:sz="0" w:space="0" w:color="auto"/>
          </w:divBdr>
        </w:div>
        <w:div w:id="318970901">
          <w:marLeft w:val="0"/>
          <w:marRight w:val="0"/>
          <w:marTop w:val="0"/>
          <w:marBottom w:val="0"/>
          <w:divBdr>
            <w:top w:val="none" w:sz="0" w:space="0" w:color="auto"/>
            <w:left w:val="none" w:sz="0" w:space="0" w:color="auto"/>
            <w:bottom w:val="none" w:sz="0" w:space="0" w:color="auto"/>
            <w:right w:val="none" w:sz="0" w:space="0" w:color="auto"/>
          </w:divBdr>
        </w:div>
        <w:div w:id="1357736496">
          <w:marLeft w:val="0"/>
          <w:marRight w:val="0"/>
          <w:marTop w:val="0"/>
          <w:marBottom w:val="0"/>
          <w:divBdr>
            <w:top w:val="none" w:sz="0" w:space="0" w:color="auto"/>
            <w:left w:val="none" w:sz="0" w:space="0" w:color="auto"/>
            <w:bottom w:val="none" w:sz="0" w:space="0" w:color="auto"/>
            <w:right w:val="none" w:sz="0" w:space="0" w:color="auto"/>
          </w:divBdr>
        </w:div>
        <w:div w:id="1576355123">
          <w:marLeft w:val="0"/>
          <w:marRight w:val="0"/>
          <w:marTop w:val="0"/>
          <w:marBottom w:val="0"/>
          <w:divBdr>
            <w:top w:val="none" w:sz="0" w:space="0" w:color="auto"/>
            <w:left w:val="none" w:sz="0" w:space="0" w:color="auto"/>
            <w:bottom w:val="none" w:sz="0" w:space="0" w:color="auto"/>
            <w:right w:val="none" w:sz="0" w:space="0" w:color="auto"/>
          </w:divBdr>
        </w:div>
      </w:divsChild>
    </w:div>
    <w:div w:id="1209493242">
      <w:bodyDiv w:val="1"/>
      <w:marLeft w:val="0"/>
      <w:marRight w:val="0"/>
      <w:marTop w:val="0"/>
      <w:marBottom w:val="0"/>
      <w:divBdr>
        <w:top w:val="none" w:sz="0" w:space="0" w:color="auto"/>
        <w:left w:val="none" w:sz="0" w:space="0" w:color="auto"/>
        <w:bottom w:val="none" w:sz="0" w:space="0" w:color="auto"/>
        <w:right w:val="none" w:sz="0" w:space="0" w:color="auto"/>
      </w:divBdr>
    </w:div>
    <w:div w:id="1210915008">
      <w:bodyDiv w:val="1"/>
      <w:marLeft w:val="0"/>
      <w:marRight w:val="0"/>
      <w:marTop w:val="0"/>
      <w:marBottom w:val="0"/>
      <w:divBdr>
        <w:top w:val="none" w:sz="0" w:space="0" w:color="auto"/>
        <w:left w:val="none" w:sz="0" w:space="0" w:color="auto"/>
        <w:bottom w:val="none" w:sz="0" w:space="0" w:color="auto"/>
        <w:right w:val="none" w:sz="0" w:space="0" w:color="auto"/>
      </w:divBdr>
    </w:div>
    <w:div w:id="1222593645">
      <w:bodyDiv w:val="1"/>
      <w:marLeft w:val="0"/>
      <w:marRight w:val="0"/>
      <w:marTop w:val="0"/>
      <w:marBottom w:val="0"/>
      <w:divBdr>
        <w:top w:val="none" w:sz="0" w:space="0" w:color="auto"/>
        <w:left w:val="none" w:sz="0" w:space="0" w:color="auto"/>
        <w:bottom w:val="none" w:sz="0" w:space="0" w:color="auto"/>
        <w:right w:val="none" w:sz="0" w:space="0" w:color="auto"/>
      </w:divBdr>
    </w:div>
    <w:div w:id="1222597663">
      <w:bodyDiv w:val="1"/>
      <w:marLeft w:val="0"/>
      <w:marRight w:val="0"/>
      <w:marTop w:val="0"/>
      <w:marBottom w:val="0"/>
      <w:divBdr>
        <w:top w:val="none" w:sz="0" w:space="0" w:color="auto"/>
        <w:left w:val="none" w:sz="0" w:space="0" w:color="auto"/>
        <w:bottom w:val="none" w:sz="0" w:space="0" w:color="auto"/>
        <w:right w:val="none" w:sz="0" w:space="0" w:color="auto"/>
      </w:divBdr>
    </w:div>
    <w:div w:id="1225332238">
      <w:bodyDiv w:val="1"/>
      <w:marLeft w:val="0"/>
      <w:marRight w:val="0"/>
      <w:marTop w:val="0"/>
      <w:marBottom w:val="0"/>
      <w:divBdr>
        <w:top w:val="none" w:sz="0" w:space="0" w:color="auto"/>
        <w:left w:val="none" w:sz="0" w:space="0" w:color="auto"/>
        <w:bottom w:val="none" w:sz="0" w:space="0" w:color="auto"/>
        <w:right w:val="none" w:sz="0" w:space="0" w:color="auto"/>
      </w:divBdr>
    </w:div>
    <w:div w:id="1227836596">
      <w:bodyDiv w:val="1"/>
      <w:marLeft w:val="0"/>
      <w:marRight w:val="0"/>
      <w:marTop w:val="0"/>
      <w:marBottom w:val="0"/>
      <w:divBdr>
        <w:top w:val="none" w:sz="0" w:space="0" w:color="auto"/>
        <w:left w:val="none" w:sz="0" w:space="0" w:color="auto"/>
        <w:bottom w:val="none" w:sz="0" w:space="0" w:color="auto"/>
        <w:right w:val="none" w:sz="0" w:space="0" w:color="auto"/>
      </w:divBdr>
    </w:div>
    <w:div w:id="1230575832">
      <w:bodyDiv w:val="1"/>
      <w:marLeft w:val="0"/>
      <w:marRight w:val="0"/>
      <w:marTop w:val="0"/>
      <w:marBottom w:val="0"/>
      <w:divBdr>
        <w:top w:val="none" w:sz="0" w:space="0" w:color="auto"/>
        <w:left w:val="none" w:sz="0" w:space="0" w:color="auto"/>
        <w:bottom w:val="none" w:sz="0" w:space="0" w:color="auto"/>
        <w:right w:val="none" w:sz="0" w:space="0" w:color="auto"/>
      </w:divBdr>
    </w:div>
    <w:div w:id="1237328223">
      <w:bodyDiv w:val="1"/>
      <w:marLeft w:val="0"/>
      <w:marRight w:val="0"/>
      <w:marTop w:val="0"/>
      <w:marBottom w:val="0"/>
      <w:divBdr>
        <w:top w:val="none" w:sz="0" w:space="0" w:color="auto"/>
        <w:left w:val="none" w:sz="0" w:space="0" w:color="auto"/>
        <w:bottom w:val="none" w:sz="0" w:space="0" w:color="auto"/>
        <w:right w:val="none" w:sz="0" w:space="0" w:color="auto"/>
      </w:divBdr>
    </w:div>
    <w:div w:id="1238900860">
      <w:bodyDiv w:val="1"/>
      <w:marLeft w:val="0"/>
      <w:marRight w:val="0"/>
      <w:marTop w:val="0"/>
      <w:marBottom w:val="0"/>
      <w:divBdr>
        <w:top w:val="none" w:sz="0" w:space="0" w:color="auto"/>
        <w:left w:val="none" w:sz="0" w:space="0" w:color="auto"/>
        <w:bottom w:val="none" w:sz="0" w:space="0" w:color="auto"/>
        <w:right w:val="none" w:sz="0" w:space="0" w:color="auto"/>
      </w:divBdr>
    </w:div>
    <w:div w:id="1247374824">
      <w:bodyDiv w:val="1"/>
      <w:marLeft w:val="0"/>
      <w:marRight w:val="0"/>
      <w:marTop w:val="0"/>
      <w:marBottom w:val="0"/>
      <w:divBdr>
        <w:top w:val="none" w:sz="0" w:space="0" w:color="auto"/>
        <w:left w:val="none" w:sz="0" w:space="0" w:color="auto"/>
        <w:bottom w:val="none" w:sz="0" w:space="0" w:color="auto"/>
        <w:right w:val="none" w:sz="0" w:space="0" w:color="auto"/>
      </w:divBdr>
    </w:div>
    <w:div w:id="1250656004">
      <w:bodyDiv w:val="1"/>
      <w:marLeft w:val="0"/>
      <w:marRight w:val="0"/>
      <w:marTop w:val="0"/>
      <w:marBottom w:val="0"/>
      <w:divBdr>
        <w:top w:val="none" w:sz="0" w:space="0" w:color="auto"/>
        <w:left w:val="none" w:sz="0" w:space="0" w:color="auto"/>
        <w:bottom w:val="none" w:sz="0" w:space="0" w:color="auto"/>
        <w:right w:val="none" w:sz="0" w:space="0" w:color="auto"/>
      </w:divBdr>
    </w:div>
    <w:div w:id="1253007632">
      <w:bodyDiv w:val="1"/>
      <w:marLeft w:val="0"/>
      <w:marRight w:val="0"/>
      <w:marTop w:val="0"/>
      <w:marBottom w:val="0"/>
      <w:divBdr>
        <w:top w:val="none" w:sz="0" w:space="0" w:color="auto"/>
        <w:left w:val="none" w:sz="0" w:space="0" w:color="auto"/>
        <w:bottom w:val="none" w:sz="0" w:space="0" w:color="auto"/>
        <w:right w:val="none" w:sz="0" w:space="0" w:color="auto"/>
      </w:divBdr>
    </w:div>
    <w:div w:id="1257444144">
      <w:bodyDiv w:val="1"/>
      <w:marLeft w:val="0"/>
      <w:marRight w:val="0"/>
      <w:marTop w:val="0"/>
      <w:marBottom w:val="0"/>
      <w:divBdr>
        <w:top w:val="none" w:sz="0" w:space="0" w:color="auto"/>
        <w:left w:val="none" w:sz="0" w:space="0" w:color="auto"/>
        <w:bottom w:val="none" w:sz="0" w:space="0" w:color="auto"/>
        <w:right w:val="none" w:sz="0" w:space="0" w:color="auto"/>
      </w:divBdr>
    </w:div>
    <w:div w:id="1270620546">
      <w:bodyDiv w:val="1"/>
      <w:marLeft w:val="0"/>
      <w:marRight w:val="0"/>
      <w:marTop w:val="0"/>
      <w:marBottom w:val="0"/>
      <w:divBdr>
        <w:top w:val="none" w:sz="0" w:space="0" w:color="auto"/>
        <w:left w:val="none" w:sz="0" w:space="0" w:color="auto"/>
        <w:bottom w:val="none" w:sz="0" w:space="0" w:color="auto"/>
        <w:right w:val="none" w:sz="0" w:space="0" w:color="auto"/>
      </w:divBdr>
    </w:div>
    <w:div w:id="1278875186">
      <w:bodyDiv w:val="1"/>
      <w:marLeft w:val="0"/>
      <w:marRight w:val="0"/>
      <w:marTop w:val="0"/>
      <w:marBottom w:val="0"/>
      <w:divBdr>
        <w:top w:val="none" w:sz="0" w:space="0" w:color="auto"/>
        <w:left w:val="none" w:sz="0" w:space="0" w:color="auto"/>
        <w:bottom w:val="none" w:sz="0" w:space="0" w:color="auto"/>
        <w:right w:val="none" w:sz="0" w:space="0" w:color="auto"/>
      </w:divBdr>
    </w:div>
    <w:div w:id="1285045027">
      <w:bodyDiv w:val="1"/>
      <w:marLeft w:val="0"/>
      <w:marRight w:val="0"/>
      <w:marTop w:val="0"/>
      <w:marBottom w:val="0"/>
      <w:divBdr>
        <w:top w:val="none" w:sz="0" w:space="0" w:color="auto"/>
        <w:left w:val="none" w:sz="0" w:space="0" w:color="auto"/>
        <w:bottom w:val="none" w:sz="0" w:space="0" w:color="auto"/>
        <w:right w:val="none" w:sz="0" w:space="0" w:color="auto"/>
      </w:divBdr>
    </w:div>
    <w:div w:id="1288969589">
      <w:bodyDiv w:val="1"/>
      <w:marLeft w:val="0"/>
      <w:marRight w:val="0"/>
      <w:marTop w:val="0"/>
      <w:marBottom w:val="0"/>
      <w:divBdr>
        <w:top w:val="none" w:sz="0" w:space="0" w:color="auto"/>
        <w:left w:val="none" w:sz="0" w:space="0" w:color="auto"/>
        <w:bottom w:val="none" w:sz="0" w:space="0" w:color="auto"/>
        <w:right w:val="none" w:sz="0" w:space="0" w:color="auto"/>
      </w:divBdr>
    </w:div>
    <w:div w:id="1289968830">
      <w:bodyDiv w:val="1"/>
      <w:marLeft w:val="0"/>
      <w:marRight w:val="0"/>
      <w:marTop w:val="0"/>
      <w:marBottom w:val="0"/>
      <w:divBdr>
        <w:top w:val="none" w:sz="0" w:space="0" w:color="auto"/>
        <w:left w:val="none" w:sz="0" w:space="0" w:color="auto"/>
        <w:bottom w:val="none" w:sz="0" w:space="0" w:color="auto"/>
        <w:right w:val="none" w:sz="0" w:space="0" w:color="auto"/>
      </w:divBdr>
    </w:div>
    <w:div w:id="1319846266">
      <w:bodyDiv w:val="1"/>
      <w:marLeft w:val="0"/>
      <w:marRight w:val="0"/>
      <w:marTop w:val="0"/>
      <w:marBottom w:val="0"/>
      <w:divBdr>
        <w:top w:val="none" w:sz="0" w:space="0" w:color="auto"/>
        <w:left w:val="none" w:sz="0" w:space="0" w:color="auto"/>
        <w:bottom w:val="none" w:sz="0" w:space="0" w:color="auto"/>
        <w:right w:val="none" w:sz="0" w:space="0" w:color="auto"/>
      </w:divBdr>
    </w:div>
    <w:div w:id="1323505755">
      <w:bodyDiv w:val="1"/>
      <w:marLeft w:val="0"/>
      <w:marRight w:val="0"/>
      <w:marTop w:val="0"/>
      <w:marBottom w:val="0"/>
      <w:divBdr>
        <w:top w:val="none" w:sz="0" w:space="0" w:color="auto"/>
        <w:left w:val="none" w:sz="0" w:space="0" w:color="auto"/>
        <w:bottom w:val="none" w:sz="0" w:space="0" w:color="auto"/>
        <w:right w:val="none" w:sz="0" w:space="0" w:color="auto"/>
      </w:divBdr>
    </w:div>
    <w:div w:id="1324048316">
      <w:bodyDiv w:val="1"/>
      <w:marLeft w:val="0"/>
      <w:marRight w:val="0"/>
      <w:marTop w:val="0"/>
      <w:marBottom w:val="0"/>
      <w:divBdr>
        <w:top w:val="none" w:sz="0" w:space="0" w:color="auto"/>
        <w:left w:val="none" w:sz="0" w:space="0" w:color="auto"/>
        <w:bottom w:val="none" w:sz="0" w:space="0" w:color="auto"/>
        <w:right w:val="none" w:sz="0" w:space="0" w:color="auto"/>
      </w:divBdr>
    </w:div>
    <w:div w:id="1326978843">
      <w:bodyDiv w:val="1"/>
      <w:marLeft w:val="0"/>
      <w:marRight w:val="0"/>
      <w:marTop w:val="0"/>
      <w:marBottom w:val="0"/>
      <w:divBdr>
        <w:top w:val="none" w:sz="0" w:space="0" w:color="auto"/>
        <w:left w:val="none" w:sz="0" w:space="0" w:color="auto"/>
        <w:bottom w:val="none" w:sz="0" w:space="0" w:color="auto"/>
        <w:right w:val="none" w:sz="0" w:space="0" w:color="auto"/>
      </w:divBdr>
    </w:div>
    <w:div w:id="1330862863">
      <w:bodyDiv w:val="1"/>
      <w:marLeft w:val="0"/>
      <w:marRight w:val="0"/>
      <w:marTop w:val="0"/>
      <w:marBottom w:val="0"/>
      <w:divBdr>
        <w:top w:val="none" w:sz="0" w:space="0" w:color="auto"/>
        <w:left w:val="none" w:sz="0" w:space="0" w:color="auto"/>
        <w:bottom w:val="none" w:sz="0" w:space="0" w:color="auto"/>
        <w:right w:val="none" w:sz="0" w:space="0" w:color="auto"/>
      </w:divBdr>
    </w:div>
    <w:div w:id="1360886160">
      <w:bodyDiv w:val="1"/>
      <w:marLeft w:val="0"/>
      <w:marRight w:val="0"/>
      <w:marTop w:val="0"/>
      <w:marBottom w:val="0"/>
      <w:divBdr>
        <w:top w:val="none" w:sz="0" w:space="0" w:color="auto"/>
        <w:left w:val="none" w:sz="0" w:space="0" w:color="auto"/>
        <w:bottom w:val="none" w:sz="0" w:space="0" w:color="auto"/>
        <w:right w:val="none" w:sz="0" w:space="0" w:color="auto"/>
      </w:divBdr>
    </w:div>
    <w:div w:id="1362048944">
      <w:bodyDiv w:val="1"/>
      <w:marLeft w:val="0"/>
      <w:marRight w:val="0"/>
      <w:marTop w:val="0"/>
      <w:marBottom w:val="0"/>
      <w:divBdr>
        <w:top w:val="none" w:sz="0" w:space="0" w:color="auto"/>
        <w:left w:val="none" w:sz="0" w:space="0" w:color="auto"/>
        <w:bottom w:val="none" w:sz="0" w:space="0" w:color="auto"/>
        <w:right w:val="none" w:sz="0" w:space="0" w:color="auto"/>
      </w:divBdr>
    </w:div>
    <w:div w:id="1375538689">
      <w:bodyDiv w:val="1"/>
      <w:marLeft w:val="0"/>
      <w:marRight w:val="0"/>
      <w:marTop w:val="0"/>
      <w:marBottom w:val="0"/>
      <w:divBdr>
        <w:top w:val="none" w:sz="0" w:space="0" w:color="auto"/>
        <w:left w:val="none" w:sz="0" w:space="0" w:color="auto"/>
        <w:bottom w:val="none" w:sz="0" w:space="0" w:color="auto"/>
        <w:right w:val="none" w:sz="0" w:space="0" w:color="auto"/>
      </w:divBdr>
    </w:div>
    <w:div w:id="1375813850">
      <w:bodyDiv w:val="1"/>
      <w:marLeft w:val="0"/>
      <w:marRight w:val="0"/>
      <w:marTop w:val="0"/>
      <w:marBottom w:val="0"/>
      <w:divBdr>
        <w:top w:val="none" w:sz="0" w:space="0" w:color="auto"/>
        <w:left w:val="none" w:sz="0" w:space="0" w:color="auto"/>
        <w:bottom w:val="none" w:sz="0" w:space="0" w:color="auto"/>
        <w:right w:val="none" w:sz="0" w:space="0" w:color="auto"/>
      </w:divBdr>
    </w:div>
    <w:div w:id="1377971584">
      <w:bodyDiv w:val="1"/>
      <w:marLeft w:val="0"/>
      <w:marRight w:val="0"/>
      <w:marTop w:val="0"/>
      <w:marBottom w:val="0"/>
      <w:divBdr>
        <w:top w:val="none" w:sz="0" w:space="0" w:color="auto"/>
        <w:left w:val="none" w:sz="0" w:space="0" w:color="auto"/>
        <w:bottom w:val="none" w:sz="0" w:space="0" w:color="auto"/>
        <w:right w:val="none" w:sz="0" w:space="0" w:color="auto"/>
      </w:divBdr>
    </w:div>
    <w:div w:id="1383552451">
      <w:bodyDiv w:val="1"/>
      <w:marLeft w:val="0"/>
      <w:marRight w:val="0"/>
      <w:marTop w:val="0"/>
      <w:marBottom w:val="0"/>
      <w:divBdr>
        <w:top w:val="none" w:sz="0" w:space="0" w:color="auto"/>
        <w:left w:val="none" w:sz="0" w:space="0" w:color="auto"/>
        <w:bottom w:val="none" w:sz="0" w:space="0" w:color="auto"/>
        <w:right w:val="none" w:sz="0" w:space="0" w:color="auto"/>
      </w:divBdr>
    </w:div>
    <w:div w:id="1386560421">
      <w:bodyDiv w:val="1"/>
      <w:marLeft w:val="0"/>
      <w:marRight w:val="0"/>
      <w:marTop w:val="0"/>
      <w:marBottom w:val="0"/>
      <w:divBdr>
        <w:top w:val="none" w:sz="0" w:space="0" w:color="auto"/>
        <w:left w:val="none" w:sz="0" w:space="0" w:color="auto"/>
        <w:bottom w:val="none" w:sz="0" w:space="0" w:color="auto"/>
        <w:right w:val="none" w:sz="0" w:space="0" w:color="auto"/>
      </w:divBdr>
    </w:div>
    <w:div w:id="1387874138">
      <w:bodyDiv w:val="1"/>
      <w:marLeft w:val="0"/>
      <w:marRight w:val="0"/>
      <w:marTop w:val="0"/>
      <w:marBottom w:val="0"/>
      <w:divBdr>
        <w:top w:val="none" w:sz="0" w:space="0" w:color="auto"/>
        <w:left w:val="none" w:sz="0" w:space="0" w:color="auto"/>
        <w:bottom w:val="none" w:sz="0" w:space="0" w:color="auto"/>
        <w:right w:val="none" w:sz="0" w:space="0" w:color="auto"/>
      </w:divBdr>
    </w:div>
    <w:div w:id="1389838692">
      <w:bodyDiv w:val="1"/>
      <w:marLeft w:val="0"/>
      <w:marRight w:val="0"/>
      <w:marTop w:val="0"/>
      <w:marBottom w:val="0"/>
      <w:divBdr>
        <w:top w:val="none" w:sz="0" w:space="0" w:color="auto"/>
        <w:left w:val="none" w:sz="0" w:space="0" w:color="auto"/>
        <w:bottom w:val="none" w:sz="0" w:space="0" w:color="auto"/>
        <w:right w:val="none" w:sz="0" w:space="0" w:color="auto"/>
      </w:divBdr>
    </w:div>
    <w:div w:id="1397586552">
      <w:bodyDiv w:val="1"/>
      <w:marLeft w:val="0"/>
      <w:marRight w:val="0"/>
      <w:marTop w:val="0"/>
      <w:marBottom w:val="0"/>
      <w:divBdr>
        <w:top w:val="none" w:sz="0" w:space="0" w:color="auto"/>
        <w:left w:val="none" w:sz="0" w:space="0" w:color="auto"/>
        <w:bottom w:val="none" w:sz="0" w:space="0" w:color="auto"/>
        <w:right w:val="none" w:sz="0" w:space="0" w:color="auto"/>
      </w:divBdr>
    </w:div>
    <w:div w:id="1399937809">
      <w:bodyDiv w:val="1"/>
      <w:marLeft w:val="0"/>
      <w:marRight w:val="0"/>
      <w:marTop w:val="0"/>
      <w:marBottom w:val="0"/>
      <w:divBdr>
        <w:top w:val="none" w:sz="0" w:space="0" w:color="auto"/>
        <w:left w:val="none" w:sz="0" w:space="0" w:color="auto"/>
        <w:bottom w:val="none" w:sz="0" w:space="0" w:color="auto"/>
        <w:right w:val="none" w:sz="0" w:space="0" w:color="auto"/>
      </w:divBdr>
    </w:div>
    <w:div w:id="1404373402">
      <w:bodyDiv w:val="1"/>
      <w:marLeft w:val="0"/>
      <w:marRight w:val="0"/>
      <w:marTop w:val="0"/>
      <w:marBottom w:val="0"/>
      <w:divBdr>
        <w:top w:val="none" w:sz="0" w:space="0" w:color="auto"/>
        <w:left w:val="none" w:sz="0" w:space="0" w:color="auto"/>
        <w:bottom w:val="none" w:sz="0" w:space="0" w:color="auto"/>
        <w:right w:val="none" w:sz="0" w:space="0" w:color="auto"/>
      </w:divBdr>
      <w:divsChild>
        <w:div w:id="1755199044">
          <w:marLeft w:val="0"/>
          <w:marRight w:val="0"/>
          <w:marTop w:val="0"/>
          <w:marBottom w:val="0"/>
          <w:divBdr>
            <w:top w:val="none" w:sz="0" w:space="0" w:color="auto"/>
            <w:left w:val="none" w:sz="0" w:space="0" w:color="auto"/>
            <w:bottom w:val="none" w:sz="0" w:space="0" w:color="auto"/>
            <w:right w:val="none" w:sz="0" w:space="0" w:color="auto"/>
          </w:divBdr>
        </w:div>
        <w:div w:id="1969630258">
          <w:marLeft w:val="0"/>
          <w:marRight w:val="0"/>
          <w:marTop w:val="0"/>
          <w:marBottom w:val="0"/>
          <w:divBdr>
            <w:top w:val="none" w:sz="0" w:space="0" w:color="auto"/>
            <w:left w:val="none" w:sz="0" w:space="0" w:color="auto"/>
            <w:bottom w:val="none" w:sz="0" w:space="0" w:color="auto"/>
            <w:right w:val="none" w:sz="0" w:space="0" w:color="auto"/>
          </w:divBdr>
        </w:div>
        <w:div w:id="16464025">
          <w:marLeft w:val="0"/>
          <w:marRight w:val="0"/>
          <w:marTop w:val="0"/>
          <w:marBottom w:val="0"/>
          <w:divBdr>
            <w:top w:val="none" w:sz="0" w:space="0" w:color="auto"/>
            <w:left w:val="none" w:sz="0" w:space="0" w:color="auto"/>
            <w:bottom w:val="none" w:sz="0" w:space="0" w:color="auto"/>
            <w:right w:val="none" w:sz="0" w:space="0" w:color="auto"/>
          </w:divBdr>
        </w:div>
        <w:div w:id="1783529134">
          <w:marLeft w:val="0"/>
          <w:marRight w:val="0"/>
          <w:marTop w:val="0"/>
          <w:marBottom w:val="0"/>
          <w:divBdr>
            <w:top w:val="none" w:sz="0" w:space="0" w:color="auto"/>
            <w:left w:val="none" w:sz="0" w:space="0" w:color="auto"/>
            <w:bottom w:val="none" w:sz="0" w:space="0" w:color="auto"/>
            <w:right w:val="none" w:sz="0" w:space="0" w:color="auto"/>
          </w:divBdr>
        </w:div>
        <w:div w:id="205604319">
          <w:marLeft w:val="0"/>
          <w:marRight w:val="0"/>
          <w:marTop w:val="0"/>
          <w:marBottom w:val="0"/>
          <w:divBdr>
            <w:top w:val="none" w:sz="0" w:space="0" w:color="auto"/>
            <w:left w:val="none" w:sz="0" w:space="0" w:color="auto"/>
            <w:bottom w:val="none" w:sz="0" w:space="0" w:color="auto"/>
            <w:right w:val="none" w:sz="0" w:space="0" w:color="auto"/>
          </w:divBdr>
        </w:div>
        <w:div w:id="162010371">
          <w:marLeft w:val="0"/>
          <w:marRight w:val="0"/>
          <w:marTop w:val="0"/>
          <w:marBottom w:val="0"/>
          <w:divBdr>
            <w:top w:val="none" w:sz="0" w:space="0" w:color="auto"/>
            <w:left w:val="none" w:sz="0" w:space="0" w:color="auto"/>
            <w:bottom w:val="none" w:sz="0" w:space="0" w:color="auto"/>
            <w:right w:val="none" w:sz="0" w:space="0" w:color="auto"/>
          </w:divBdr>
        </w:div>
        <w:div w:id="467206283">
          <w:marLeft w:val="0"/>
          <w:marRight w:val="0"/>
          <w:marTop w:val="0"/>
          <w:marBottom w:val="0"/>
          <w:divBdr>
            <w:top w:val="none" w:sz="0" w:space="0" w:color="auto"/>
            <w:left w:val="none" w:sz="0" w:space="0" w:color="auto"/>
            <w:bottom w:val="none" w:sz="0" w:space="0" w:color="auto"/>
            <w:right w:val="none" w:sz="0" w:space="0" w:color="auto"/>
          </w:divBdr>
        </w:div>
        <w:div w:id="1796868411">
          <w:marLeft w:val="0"/>
          <w:marRight w:val="0"/>
          <w:marTop w:val="0"/>
          <w:marBottom w:val="0"/>
          <w:divBdr>
            <w:top w:val="none" w:sz="0" w:space="0" w:color="auto"/>
            <w:left w:val="none" w:sz="0" w:space="0" w:color="auto"/>
            <w:bottom w:val="none" w:sz="0" w:space="0" w:color="auto"/>
            <w:right w:val="none" w:sz="0" w:space="0" w:color="auto"/>
          </w:divBdr>
        </w:div>
        <w:div w:id="958418319">
          <w:marLeft w:val="0"/>
          <w:marRight w:val="0"/>
          <w:marTop w:val="0"/>
          <w:marBottom w:val="0"/>
          <w:divBdr>
            <w:top w:val="none" w:sz="0" w:space="0" w:color="auto"/>
            <w:left w:val="none" w:sz="0" w:space="0" w:color="auto"/>
            <w:bottom w:val="none" w:sz="0" w:space="0" w:color="auto"/>
            <w:right w:val="none" w:sz="0" w:space="0" w:color="auto"/>
          </w:divBdr>
        </w:div>
        <w:div w:id="1712538">
          <w:marLeft w:val="0"/>
          <w:marRight w:val="0"/>
          <w:marTop w:val="0"/>
          <w:marBottom w:val="0"/>
          <w:divBdr>
            <w:top w:val="none" w:sz="0" w:space="0" w:color="auto"/>
            <w:left w:val="none" w:sz="0" w:space="0" w:color="auto"/>
            <w:bottom w:val="none" w:sz="0" w:space="0" w:color="auto"/>
            <w:right w:val="none" w:sz="0" w:space="0" w:color="auto"/>
          </w:divBdr>
        </w:div>
        <w:div w:id="871386081">
          <w:marLeft w:val="0"/>
          <w:marRight w:val="0"/>
          <w:marTop w:val="0"/>
          <w:marBottom w:val="0"/>
          <w:divBdr>
            <w:top w:val="none" w:sz="0" w:space="0" w:color="auto"/>
            <w:left w:val="none" w:sz="0" w:space="0" w:color="auto"/>
            <w:bottom w:val="none" w:sz="0" w:space="0" w:color="auto"/>
            <w:right w:val="none" w:sz="0" w:space="0" w:color="auto"/>
          </w:divBdr>
        </w:div>
        <w:div w:id="583029903">
          <w:marLeft w:val="0"/>
          <w:marRight w:val="0"/>
          <w:marTop w:val="0"/>
          <w:marBottom w:val="0"/>
          <w:divBdr>
            <w:top w:val="none" w:sz="0" w:space="0" w:color="auto"/>
            <w:left w:val="none" w:sz="0" w:space="0" w:color="auto"/>
            <w:bottom w:val="none" w:sz="0" w:space="0" w:color="auto"/>
            <w:right w:val="none" w:sz="0" w:space="0" w:color="auto"/>
          </w:divBdr>
        </w:div>
        <w:div w:id="174542507">
          <w:marLeft w:val="0"/>
          <w:marRight w:val="0"/>
          <w:marTop w:val="0"/>
          <w:marBottom w:val="0"/>
          <w:divBdr>
            <w:top w:val="none" w:sz="0" w:space="0" w:color="auto"/>
            <w:left w:val="none" w:sz="0" w:space="0" w:color="auto"/>
            <w:bottom w:val="none" w:sz="0" w:space="0" w:color="auto"/>
            <w:right w:val="none" w:sz="0" w:space="0" w:color="auto"/>
          </w:divBdr>
        </w:div>
        <w:div w:id="520439095">
          <w:marLeft w:val="0"/>
          <w:marRight w:val="0"/>
          <w:marTop w:val="0"/>
          <w:marBottom w:val="0"/>
          <w:divBdr>
            <w:top w:val="none" w:sz="0" w:space="0" w:color="auto"/>
            <w:left w:val="none" w:sz="0" w:space="0" w:color="auto"/>
            <w:bottom w:val="none" w:sz="0" w:space="0" w:color="auto"/>
            <w:right w:val="none" w:sz="0" w:space="0" w:color="auto"/>
          </w:divBdr>
        </w:div>
        <w:div w:id="2061442129">
          <w:marLeft w:val="0"/>
          <w:marRight w:val="0"/>
          <w:marTop w:val="0"/>
          <w:marBottom w:val="0"/>
          <w:divBdr>
            <w:top w:val="none" w:sz="0" w:space="0" w:color="auto"/>
            <w:left w:val="none" w:sz="0" w:space="0" w:color="auto"/>
            <w:bottom w:val="none" w:sz="0" w:space="0" w:color="auto"/>
            <w:right w:val="none" w:sz="0" w:space="0" w:color="auto"/>
          </w:divBdr>
        </w:div>
        <w:div w:id="1642345747">
          <w:marLeft w:val="0"/>
          <w:marRight w:val="0"/>
          <w:marTop w:val="0"/>
          <w:marBottom w:val="0"/>
          <w:divBdr>
            <w:top w:val="none" w:sz="0" w:space="0" w:color="auto"/>
            <w:left w:val="none" w:sz="0" w:space="0" w:color="auto"/>
            <w:bottom w:val="none" w:sz="0" w:space="0" w:color="auto"/>
            <w:right w:val="none" w:sz="0" w:space="0" w:color="auto"/>
          </w:divBdr>
        </w:div>
        <w:div w:id="626006150">
          <w:marLeft w:val="0"/>
          <w:marRight w:val="0"/>
          <w:marTop w:val="0"/>
          <w:marBottom w:val="0"/>
          <w:divBdr>
            <w:top w:val="none" w:sz="0" w:space="0" w:color="auto"/>
            <w:left w:val="none" w:sz="0" w:space="0" w:color="auto"/>
            <w:bottom w:val="none" w:sz="0" w:space="0" w:color="auto"/>
            <w:right w:val="none" w:sz="0" w:space="0" w:color="auto"/>
          </w:divBdr>
        </w:div>
        <w:div w:id="1775515786">
          <w:marLeft w:val="0"/>
          <w:marRight w:val="0"/>
          <w:marTop w:val="0"/>
          <w:marBottom w:val="0"/>
          <w:divBdr>
            <w:top w:val="none" w:sz="0" w:space="0" w:color="auto"/>
            <w:left w:val="none" w:sz="0" w:space="0" w:color="auto"/>
            <w:bottom w:val="none" w:sz="0" w:space="0" w:color="auto"/>
            <w:right w:val="none" w:sz="0" w:space="0" w:color="auto"/>
          </w:divBdr>
        </w:div>
        <w:div w:id="838276038">
          <w:marLeft w:val="0"/>
          <w:marRight w:val="0"/>
          <w:marTop w:val="0"/>
          <w:marBottom w:val="0"/>
          <w:divBdr>
            <w:top w:val="none" w:sz="0" w:space="0" w:color="auto"/>
            <w:left w:val="none" w:sz="0" w:space="0" w:color="auto"/>
            <w:bottom w:val="none" w:sz="0" w:space="0" w:color="auto"/>
            <w:right w:val="none" w:sz="0" w:space="0" w:color="auto"/>
          </w:divBdr>
        </w:div>
        <w:div w:id="570430268">
          <w:marLeft w:val="0"/>
          <w:marRight w:val="0"/>
          <w:marTop w:val="0"/>
          <w:marBottom w:val="0"/>
          <w:divBdr>
            <w:top w:val="none" w:sz="0" w:space="0" w:color="auto"/>
            <w:left w:val="none" w:sz="0" w:space="0" w:color="auto"/>
            <w:bottom w:val="none" w:sz="0" w:space="0" w:color="auto"/>
            <w:right w:val="none" w:sz="0" w:space="0" w:color="auto"/>
          </w:divBdr>
        </w:div>
        <w:div w:id="1747529665">
          <w:marLeft w:val="0"/>
          <w:marRight w:val="0"/>
          <w:marTop w:val="0"/>
          <w:marBottom w:val="0"/>
          <w:divBdr>
            <w:top w:val="none" w:sz="0" w:space="0" w:color="auto"/>
            <w:left w:val="none" w:sz="0" w:space="0" w:color="auto"/>
            <w:bottom w:val="none" w:sz="0" w:space="0" w:color="auto"/>
            <w:right w:val="none" w:sz="0" w:space="0" w:color="auto"/>
          </w:divBdr>
        </w:div>
        <w:div w:id="121968825">
          <w:marLeft w:val="0"/>
          <w:marRight w:val="0"/>
          <w:marTop w:val="0"/>
          <w:marBottom w:val="0"/>
          <w:divBdr>
            <w:top w:val="none" w:sz="0" w:space="0" w:color="auto"/>
            <w:left w:val="none" w:sz="0" w:space="0" w:color="auto"/>
            <w:bottom w:val="none" w:sz="0" w:space="0" w:color="auto"/>
            <w:right w:val="none" w:sz="0" w:space="0" w:color="auto"/>
          </w:divBdr>
        </w:div>
        <w:div w:id="212233934">
          <w:marLeft w:val="0"/>
          <w:marRight w:val="0"/>
          <w:marTop w:val="0"/>
          <w:marBottom w:val="0"/>
          <w:divBdr>
            <w:top w:val="none" w:sz="0" w:space="0" w:color="auto"/>
            <w:left w:val="none" w:sz="0" w:space="0" w:color="auto"/>
            <w:bottom w:val="none" w:sz="0" w:space="0" w:color="auto"/>
            <w:right w:val="none" w:sz="0" w:space="0" w:color="auto"/>
          </w:divBdr>
        </w:div>
        <w:div w:id="185486017">
          <w:marLeft w:val="0"/>
          <w:marRight w:val="0"/>
          <w:marTop w:val="0"/>
          <w:marBottom w:val="0"/>
          <w:divBdr>
            <w:top w:val="none" w:sz="0" w:space="0" w:color="auto"/>
            <w:left w:val="none" w:sz="0" w:space="0" w:color="auto"/>
            <w:bottom w:val="none" w:sz="0" w:space="0" w:color="auto"/>
            <w:right w:val="none" w:sz="0" w:space="0" w:color="auto"/>
          </w:divBdr>
        </w:div>
        <w:div w:id="1605461110">
          <w:marLeft w:val="0"/>
          <w:marRight w:val="0"/>
          <w:marTop w:val="0"/>
          <w:marBottom w:val="0"/>
          <w:divBdr>
            <w:top w:val="none" w:sz="0" w:space="0" w:color="auto"/>
            <w:left w:val="none" w:sz="0" w:space="0" w:color="auto"/>
            <w:bottom w:val="none" w:sz="0" w:space="0" w:color="auto"/>
            <w:right w:val="none" w:sz="0" w:space="0" w:color="auto"/>
          </w:divBdr>
        </w:div>
        <w:div w:id="432553067">
          <w:marLeft w:val="0"/>
          <w:marRight w:val="0"/>
          <w:marTop w:val="0"/>
          <w:marBottom w:val="0"/>
          <w:divBdr>
            <w:top w:val="none" w:sz="0" w:space="0" w:color="auto"/>
            <w:left w:val="none" w:sz="0" w:space="0" w:color="auto"/>
            <w:bottom w:val="none" w:sz="0" w:space="0" w:color="auto"/>
            <w:right w:val="none" w:sz="0" w:space="0" w:color="auto"/>
          </w:divBdr>
        </w:div>
        <w:div w:id="1832745279">
          <w:marLeft w:val="0"/>
          <w:marRight w:val="0"/>
          <w:marTop w:val="0"/>
          <w:marBottom w:val="0"/>
          <w:divBdr>
            <w:top w:val="none" w:sz="0" w:space="0" w:color="auto"/>
            <w:left w:val="none" w:sz="0" w:space="0" w:color="auto"/>
            <w:bottom w:val="none" w:sz="0" w:space="0" w:color="auto"/>
            <w:right w:val="none" w:sz="0" w:space="0" w:color="auto"/>
          </w:divBdr>
        </w:div>
        <w:div w:id="22437693">
          <w:marLeft w:val="0"/>
          <w:marRight w:val="0"/>
          <w:marTop w:val="0"/>
          <w:marBottom w:val="0"/>
          <w:divBdr>
            <w:top w:val="none" w:sz="0" w:space="0" w:color="auto"/>
            <w:left w:val="none" w:sz="0" w:space="0" w:color="auto"/>
            <w:bottom w:val="none" w:sz="0" w:space="0" w:color="auto"/>
            <w:right w:val="none" w:sz="0" w:space="0" w:color="auto"/>
          </w:divBdr>
        </w:div>
        <w:div w:id="1197086602">
          <w:marLeft w:val="0"/>
          <w:marRight w:val="0"/>
          <w:marTop w:val="0"/>
          <w:marBottom w:val="0"/>
          <w:divBdr>
            <w:top w:val="none" w:sz="0" w:space="0" w:color="auto"/>
            <w:left w:val="none" w:sz="0" w:space="0" w:color="auto"/>
            <w:bottom w:val="none" w:sz="0" w:space="0" w:color="auto"/>
            <w:right w:val="none" w:sz="0" w:space="0" w:color="auto"/>
          </w:divBdr>
        </w:div>
        <w:div w:id="444622239">
          <w:marLeft w:val="0"/>
          <w:marRight w:val="0"/>
          <w:marTop w:val="0"/>
          <w:marBottom w:val="0"/>
          <w:divBdr>
            <w:top w:val="none" w:sz="0" w:space="0" w:color="auto"/>
            <w:left w:val="none" w:sz="0" w:space="0" w:color="auto"/>
            <w:bottom w:val="none" w:sz="0" w:space="0" w:color="auto"/>
            <w:right w:val="none" w:sz="0" w:space="0" w:color="auto"/>
          </w:divBdr>
        </w:div>
        <w:div w:id="831331152">
          <w:marLeft w:val="0"/>
          <w:marRight w:val="0"/>
          <w:marTop w:val="0"/>
          <w:marBottom w:val="0"/>
          <w:divBdr>
            <w:top w:val="none" w:sz="0" w:space="0" w:color="auto"/>
            <w:left w:val="none" w:sz="0" w:space="0" w:color="auto"/>
            <w:bottom w:val="none" w:sz="0" w:space="0" w:color="auto"/>
            <w:right w:val="none" w:sz="0" w:space="0" w:color="auto"/>
          </w:divBdr>
        </w:div>
        <w:div w:id="1605385794">
          <w:marLeft w:val="0"/>
          <w:marRight w:val="0"/>
          <w:marTop w:val="0"/>
          <w:marBottom w:val="0"/>
          <w:divBdr>
            <w:top w:val="none" w:sz="0" w:space="0" w:color="auto"/>
            <w:left w:val="none" w:sz="0" w:space="0" w:color="auto"/>
            <w:bottom w:val="none" w:sz="0" w:space="0" w:color="auto"/>
            <w:right w:val="none" w:sz="0" w:space="0" w:color="auto"/>
          </w:divBdr>
        </w:div>
        <w:div w:id="302153552">
          <w:marLeft w:val="0"/>
          <w:marRight w:val="0"/>
          <w:marTop w:val="0"/>
          <w:marBottom w:val="0"/>
          <w:divBdr>
            <w:top w:val="none" w:sz="0" w:space="0" w:color="auto"/>
            <w:left w:val="none" w:sz="0" w:space="0" w:color="auto"/>
            <w:bottom w:val="none" w:sz="0" w:space="0" w:color="auto"/>
            <w:right w:val="none" w:sz="0" w:space="0" w:color="auto"/>
          </w:divBdr>
        </w:div>
        <w:div w:id="1488134860">
          <w:marLeft w:val="0"/>
          <w:marRight w:val="0"/>
          <w:marTop w:val="0"/>
          <w:marBottom w:val="0"/>
          <w:divBdr>
            <w:top w:val="none" w:sz="0" w:space="0" w:color="auto"/>
            <w:left w:val="none" w:sz="0" w:space="0" w:color="auto"/>
            <w:bottom w:val="none" w:sz="0" w:space="0" w:color="auto"/>
            <w:right w:val="none" w:sz="0" w:space="0" w:color="auto"/>
          </w:divBdr>
        </w:div>
        <w:div w:id="244194177">
          <w:marLeft w:val="0"/>
          <w:marRight w:val="0"/>
          <w:marTop w:val="0"/>
          <w:marBottom w:val="0"/>
          <w:divBdr>
            <w:top w:val="none" w:sz="0" w:space="0" w:color="auto"/>
            <w:left w:val="none" w:sz="0" w:space="0" w:color="auto"/>
            <w:bottom w:val="none" w:sz="0" w:space="0" w:color="auto"/>
            <w:right w:val="none" w:sz="0" w:space="0" w:color="auto"/>
          </w:divBdr>
        </w:div>
        <w:div w:id="965428718">
          <w:marLeft w:val="0"/>
          <w:marRight w:val="0"/>
          <w:marTop w:val="0"/>
          <w:marBottom w:val="0"/>
          <w:divBdr>
            <w:top w:val="none" w:sz="0" w:space="0" w:color="auto"/>
            <w:left w:val="none" w:sz="0" w:space="0" w:color="auto"/>
            <w:bottom w:val="none" w:sz="0" w:space="0" w:color="auto"/>
            <w:right w:val="none" w:sz="0" w:space="0" w:color="auto"/>
          </w:divBdr>
        </w:div>
        <w:div w:id="1599093795">
          <w:marLeft w:val="0"/>
          <w:marRight w:val="0"/>
          <w:marTop w:val="0"/>
          <w:marBottom w:val="0"/>
          <w:divBdr>
            <w:top w:val="none" w:sz="0" w:space="0" w:color="auto"/>
            <w:left w:val="none" w:sz="0" w:space="0" w:color="auto"/>
            <w:bottom w:val="none" w:sz="0" w:space="0" w:color="auto"/>
            <w:right w:val="none" w:sz="0" w:space="0" w:color="auto"/>
          </w:divBdr>
        </w:div>
        <w:div w:id="688065579">
          <w:marLeft w:val="0"/>
          <w:marRight w:val="0"/>
          <w:marTop w:val="0"/>
          <w:marBottom w:val="0"/>
          <w:divBdr>
            <w:top w:val="none" w:sz="0" w:space="0" w:color="auto"/>
            <w:left w:val="none" w:sz="0" w:space="0" w:color="auto"/>
            <w:bottom w:val="none" w:sz="0" w:space="0" w:color="auto"/>
            <w:right w:val="none" w:sz="0" w:space="0" w:color="auto"/>
          </w:divBdr>
        </w:div>
        <w:div w:id="1472750900">
          <w:marLeft w:val="0"/>
          <w:marRight w:val="0"/>
          <w:marTop w:val="0"/>
          <w:marBottom w:val="0"/>
          <w:divBdr>
            <w:top w:val="none" w:sz="0" w:space="0" w:color="auto"/>
            <w:left w:val="none" w:sz="0" w:space="0" w:color="auto"/>
            <w:bottom w:val="none" w:sz="0" w:space="0" w:color="auto"/>
            <w:right w:val="none" w:sz="0" w:space="0" w:color="auto"/>
          </w:divBdr>
        </w:div>
        <w:div w:id="700086483">
          <w:marLeft w:val="0"/>
          <w:marRight w:val="0"/>
          <w:marTop w:val="0"/>
          <w:marBottom w:val="0"/>
          <w:divBdr>
            <w:top w:val="none" w:sz="0" w:space="0" w:color="auto"/>
            <w:left w:val="none" w:sz="0" w:space="0" w:color="auto"/>
            <w:bottom w:val="none" w:sz="0" w:space="0" w:color="auto"/>
            <w:right w:val="none" w:sz="0" w:space="0" w:color="auto"/>
          </w:divBdr>
        </w:div>
        <w:div w:id="1398017781">
          <w:marLeft w:val="0"/>
          <w:marRight w:val="0"/>
          <w:marTop w:val="0"/>
          <w:marBottom w:val="0"/>
          <w:divBdr>
            <w:top w:val="none" w:sz="0" w:space="0" w:color="auto"/>
            <w:left w:val="none" w:sz="0" w:space="0" w:color="auto"/>
            <w:bottom w:val="none" w:sz="0" w:space="0" w:color="auto"/>
            <w:right w:val="none" w:sz="0" w:space="0" w:color="auto"/>
          </w:divBdr>
        </w:div>
        <w:div w:id="1602378743">
          <w:marLeft w:val="0"/>
          <w:marRight w:val="0"/>
          <w:marTop w:val="0"/>
          <w:marBottom w:val="0"/>
          <w:divBdr>
            <w:top w:val="none" w:sz="0" w:space="0" w:color="auto"/>
            <w:left w:val="none" w:sz="0" w:space="0" w:color="auto"/>
            <w:bottom w:val="none" w:sz="0" w:space="0" w:color="auto"/>
            <w:right w:val="none" w:sz="0" w:space="0" w:color="auto"/>
          </w:divBdr>
        </w:div>
        <w:div w:id="906576938">
          <w:marLeft w:val="0"/>
          <w:marRight w:val="0"/>
          <w:marTop w:val="0"/>
          <w:marBottom w:val="0"/>
          <w:divBdr>
            <w:top w:val="none" w:sz="0" w:space="0" w:color="auto"/>
            <w:left w:val="none" w:sz="0" w:space="0" w:color="auto"/>
            <w:bottom w:val="none" w:sz="0" w:space="0" w:color="auto"/>
            <w:right w:val="none" w:sz="0" w:space="0" w:color="auto"/>
          </w:divBdr>
        </w:div>
        <w:div w:id="581180738">
          <w:marLeft w:val="0"/>
          <w:marRight w:val="0"/>
          <w:marTop w:val="0"/>
          <w:marBottom w:val="0"/>
          <w:divBdr>
            <w:top w:val="none" w:sz="0" w:space="0" w:color="auto"/>
            <w:left w:val="none" w:sz="0" w:space="0" w:color="auto"/>
            <w:bottom w:val="none" w:sz="0" w:space="0" w:color="auto"/>
            <w:right w:val="none" w:sz="0" w:space="0" w:color="auto"/>
          </w:divBdr>
        </w:div>
        <w:div w:id="2128741358">
          <w:marLeft w:val="0"/>
          <w:marRight w:val="0"/>
          <w:marTop w:val="0"/>
          <w:marBottom w:val="0"/>
          <w:divBdr>
            <w:top w:val="none" w:sz="0" w:space="0" w:color="auto"/>
            <w:left w:val="none" w:sz="0" w:space="0" w:color="auto"/>
            <w:bottom w:val="none" w:sz="0" w:space="0" w:color="auto"/>
            <w:right w:val="none" w:sz="0" w:space="0" w:color="auto"/>
          </w:divBdr>
        </w:div>
        <w:div w:id="1197162834">
          <w:marLeft w:val="0"/>
          <w:marRight w:val="0"/>
          <w:marTop w:val="0"/>
          <w:marBottom w:val="0"/>
          <w:divBdr>
            <w:top w:val="none" w:sz="0" w:space="0" w:color="auto"/>
            <w:left w:val="none" w:sz="0" w:space="0" w:color="auto"/>
            <w:bottom w:val="none" w:sz="0" w:space="0" w:color="auto"/>
            <w:right w:val="none" w:sz="0" w:space="0" w:color="auto"/>
          </w:divBdr>
        </w:div>
        <w:div w:id="78799740">
          <w:marLeft w:val="0"/>
          <w:marRight w:val="0"/>
          <w:marTop w:val="0"/>
          <w:marBottom w:val="0"/>
          <w:divBdr>
            <w:top w:val="none" w:sz="0" w:space="0" w:color="auto"/>
            <w:left w:val="none" w:sz="0" w:space="0" w:color="auto"/>
            <w:bottom w:val="none" w:sz="0" w:space="0" w:color="auto"/>
            <w:right w:val="none" w:sz="0" w:space="0" w:color="auto"/>
          </w:divBdr>
        </w:div>
        <w:div w:id="572934027">
          <w:marLeft w:val="0"/>
          <w:marRight w:val="0"/>
          <w:marTop w:val="0"/>
          <w:marBottom w:val="0"/>
          <w:divBdr>
            <w:top w:val="none" w:sz="0" w:space="0" w:color="auto"/>
            <w:left w:val="none" w:sz="0" w:space="0" w:color="auto"/>
            <w:bottom w:val="none" w:sz="0" w:space="0" w:color="auto"/>
            <w:right w:val="none" w:sz="0" w:space="0" w:color="auto"/>
          </w:divBdr>
        </w:div>
        <w:div w:id="1290043377">
          <w:marLeft w:val="0"/>
          <w:marRight w:val="0"/>
          <w:marTop w:val="0"/>
          <w:marBottom w:val="0"/>
          <w:divBdr>
            <w:top w:val="none" w:sz="0" w:space="0" w:color="auto"/>
            <w:left w:val="none" w:sz="0" w:space="0" w:color="auto"/>
            <w:bottom w:val="none" w:sz="0" w:space="0" w:color="auto"/>
            <w:right w:val="none" w:sz="0" w:space="0" w:color="auto"/>
          </w:divBdr>
        </w:div>
        <w:div w:id="1688864837">
          <w:marLeft w:val="0"/>
          <w:marRight w:val="0"/>
          <w:marTop w:val="0"/>
          <w:marBottom w:val="0"/>
          <w:divBdr>
            <w:top w:val="none" w:sz="0" w:space="0" w:color="auto"/>
            <w:left w:val="none" w:sz="0" w:space="0" w:color="auto"/>
            <w:bottom w:val="none" w:sz="0" w:space="0" w:color="auto"/>
            <w:right w:val="none" w:sz="0" w:space="0" w:color="auto"/>
          </w:divBdr>
        </w:div>
        <w:div w:id="1440178136">
          <w:marLeft w:val="0"/>
          <w:marRight w:val="0"/>
          <w:marTop w:val="0"/>
          <w:marBottom w:val="0"/>
          <w:divBdr>
            <w:top w:val="none" w:sz="0" w:space="0" w:color="auto"/>
            <w:left w:val="none" w:sz="0" w:space="0" w:color="auto"/>
            <w:bottom w:val="none" w:sz="0" w:space="0" w:color="auto"/>
            <w:right w:val="none" w:sz="0" w:space="0" w:color="auto"/>
          </w:divBdr>
        </w:div>
        <w:div w:id="415983469">
          <w:marLeft w:val="0"/>
          <w:marRight w:val="0"/>
          <w:marTop w:val="0"/>
          <w:marBottom w:val="0"/>
          <w:divBdr>
            <w:top w:val="none" w:sz="0" w:space="0" w:color="auto"/>
            <w:left w:val="none" w:sz="0" w:space="0" w:color="auto"/>
            <w:bottom w:val="none" w:sz="0" w:space="0" w:color="auto"/>
            <w:right w:val="none" w:sz="0" w:space="0" w:color="auto"/>
          </w:divBdr>
        </w:div>
        <w:div w:id="1476986650">
          <w:marLeft w:val="0"/>
          <w:marRight w:val="0"/>
          <w:marTop w:val="0"/>
          <w:marBottom w:val="0"/>
          <w:divBdr>
            <w:top w:val="none" w:sz="0" w:space="0" w:color="auto"/>
            <w:left w:val="none" w:sz="0" w:space="0" w:color="auto"/>
            <w:bottom w:val="none" w:sz="0" w:space="0" w:color="auto"/>
            <w:right w:val="none" w:sz="0" w:space="0" w:color="auto"/>
          </w:divBdr>
        </w:div>
        <w:div w:id="2069110908">
          <w:marLeft w:val="0"/>
          <w:marRight w:val="0"/>
          <w:marTop w:val="0"/>
          <w:marBottom w:val="0"/>
          <w:divBdr>
            <w:top w:val="none" w:sz="0" w:space="0" w:color="auto"/>
            <w:left w:val="none" w:sz="0" w:space="0" w:color="auto"/>
            <w:bottom w:val="none" w:sz="0" w:space="0" w:color="auto"/>
            <w:right w:val="none" w:sz="0" w:space="0" w:color="auto"/>
          </w:divBdr>
        </w:div>
        <w:div w:id="1348167338">
          <w:marLeft w:val="0"/>
          <w:marRight w:val="0"/>
          <w:marTop w:val="0"/>
          <w:marBottom w:val="0"/>
          <w:divBdr>
            <w:top w:val="none" w:sz="0" w:space="0" w:color="auto"/>
            <w:left w:val="none" w:sz="0" w:space="0" w:color="auto"/>
            <w:bottom w:val="none" w:sz="0" w:space="0" w:color="auto"/>
            <w:right w:val="none" w:sz="0" w:space="0" w:color="auto"/>
          </w:divBdr>
        </w:div>
        <w:div w:id="965232849">
          <w:marLeft w:val="0"/>
          <w:marRight w:val="0"/>
          <w:marTop w:val="0"/>
          <w:marBottom w:val="0"/>
          <w:divBdr>
            <w:top w:val="none" w:sz="0" w:space="0" w:color="auto"/>
            <w:left w:val="none" w:sz="0" w:space="0" w:color="auto"/>
            <w:bottom w:val="none" w:sz="0" w:space="0" w:color="auto"/>
            <w:right w:val="none" w:sz="0" w:space="0" w:color="auto"/>
          </w:divBdr>
        </w:div>
        <w:div w:id="478772400">
          <w:marLeft w:val="0"/>
          <w:marRight w:val="0"/>
          <w:marTop w:val="0"/>
          <w:marBottom w:val="0"/>
          <w:divBdr>
            <w:top w:val="none" w:sz="0" w:space="0" w:color="auto"/>
            <w:left w:val="none" w:sz="0" w:space="0" w:color="auto"/>
            <w:bottom w:val="none" w:sz="0" w:space="0" w:color="auto"/>
            <w:right w:val="none" w:sz="0" w:space="0" w:color="auto"/>
          </w:divBdr>
        </w:div>
        <w:div w:id="277030511">
          <w:marLeft w:val="0"/>
          <w:marRight w:val="0"/>
          <w:marTop w:val="0"/>
          <w:marBottom w:val="0"/>
          <w:divBdr>
            <w:top w:val="none" w:sz="0" w:space="0" w:color="auto"/>
            <w:left w:val="none" w:sz="0" w:space="0" w:color="auto"/>
            <w:bottom w:val="none" w:sz="0" w:space="0" w:color="auto"/>
            <w:right w:val="none" w:sz="0" w:space="0" w:color="auto"/>
          </w:divBdr>
        </w:div>
        <w:div w:id="14616948">
          <w:marLeft w:val="0"/>
          <w:marRight w:val="0"/>
          <w:marTop w:val="0"/>
          <w:marBottom w:val="0"/>
          <w:divBdr>
            <w:top w:val="none" w:sz="0" w:space="0" w:color="auto"/>
            <w:left w:val="none" w:sz="0" w:space="0" w:color="auto"/>
            <w:bottom w:val="none" w:sz="0" w:space="0" w:color="auto"/>
            <w:right w:val="none" w:sz="0" w:space="0" w:color="auto"/>
          </w:divBdr>
        </w:div>
        <w:div w:id="1134100891">
          <w:marLeft w:val="0"/>
          <w:marRight w:val="0"/>
          <w:marTop w:val="0"/>
          <w:marBottom w:val="0"/>
          <w:divBdr>
            <w:top w:val="none" w:sz="0" w:space="0" w:color="auto"/>
            <w:left w:val="none" w:sz="0" w:space="0" w:color="auto"/>
            <w:bottom w:val="none" w:sz="0" w:space="0" w:color="auto"/>
            <w:right w:val="none" w:sz="0" w:space="0" w:color="auto"/>
          </w:divBdr>
        </w:div>
        <w:div w:id="777984998">
          <w:marLeft w:val="0"/>
          <w:marRight w:val="0"/>
          <w:marTop w:val="0"/>
          <w:marBottom w:val="0"/>
          <w:divBdr>
            <w:top w:val="none" w:sz="0" w:space="0" w:color="auto"/>
            <w:left w:val="none" w:sz="0" w:space="0" w:color="auto"/>
            <w:bottom w:val="none" w:sz="0" w:space="0" w:color="auto"/>
            <w:right w:val="none" w:sz="0" w:space="0" w:color="auto"/>
          </w:divBdr>
        </w:div>
        <w:div w:id="1369841882">
          <w:marLeft w:val="0"/>
          <w:marRight w:val="0"/>
          <w:marTop w:val="0"/>
          <w:marBottom w:val="0"/>
          <w:divBdr>
            <w:top w:val="none" w:sz="0" w:space="0" w:color="auto"/>
            <w:left w:val="none" w:sz="0" w:space="0" w:color="auto"/>
            <w:bottom w:val="none" w:sz="0" w:space="0" w:color="auto"/>
            <w:right w:val="none" w:sz="0" w:space="0" w:color="auto"/>
          </w:divBdr>
        </w:div>
        <w:div w:id="1843665114">
          <w:marLeft w:val="0"/>
          <w:marRight w:val="0"/>
          <w:marTop w:val="0"/>
          <w:marBottom w:val="0"/>
          <w:divBdr>
            <w:top w:val="none" w:sz="0" w:space="0" w:color="auto"/>
            <w:left w:val="none" w:sz="0" w:space="0" w:color="auto"/>
            <w:bottom w:val="none" w:sz="0" w:space="0" w:color="auto"/>
            <w:right w:val="none" w:sz="0" w:space="0" w:color="auto"/>
          </w:divBdr>
        </w:div>
        <w:div w:id="1704093117">
          <w:marLeft w:val="0"/>
          <w:marRight w:val="0"/>
          <w:marTop w:val="0"/>
          <w:marBottom w:val="0"/>
          <w:divBdr>
            <w:top w:val="none" w:sz="0" w:space="0" w:color="auto"/>
            <w:left w:val="none" w:sz="0" w:space="0" w:color="auto"/>
            <w:bottom w:val="none" w:sz="0" w:space="0" w:color="auto"/>
            <w:right w:val="none" w:sz="0" w:space="0" w:color="auto"/>
          </w:divBdr>
        </w:div>
        <w:div w:id="468014915">
          <w:marLeft w:val="0"/>
          <w:marRight w:val="0"/>
          <w:marTop w:val="0"/>
          <w:marBottom w:val="0"/>
          <w:divBdr>
            <w:top w:val="none" w:sz="0" w:space="0" w:color="auto"/>
            <w:left w:val="none" w:sz="0" w:space="0" w:color="auto"/>
            <w:bottom w:val="none" w:sz="0" w:space="0" w:color="auto"/>
            <w:right w:val="none" w:sz="0" w:space="0" w:color="auto"/>
          </w:divBdr>
        </w:div>
        <w:div w:id="1270040211">
          <w:marLeft w:val="0"/>
          <w:marRight w:val="0"/>
          <w:marTop w:val="0"/>
          <w:marBottom w:val="0"/>
          <w:divBdr>
            <w:top w:val="none" w:sz="0" w:space="0" w:color="auto"/>
            <w:left w:val="none" w:sz="0" w:space="0" w:color="auto"/>
            <w:bottom w:val="none" w:sz="0" w:space="0" w:color="auto"/>
            <w:right w:val="none" w:sz="0" w:space="0" w:color="auto"/>
          </w:divBdr>
        </w:div>
        <w:div w:id="249823675">
          <w:marLeft w:val="0"/>
          <w:marRight w:val="0"/>
          <w:marTop w:val="0"/>
          <w:marBottom w:val="0"/>
          <w:divBdr>
            <w:top w:val="none" w:sz="0" w:space="0" w:color="auto"/>
            <w:left w:val="none" w:sz="0" w:space="0" w:color="auto"/>
            <w:bottom w:val="none" w:sz="0" w:space="0" w:color="auto"/>
            <w:right w:val="none" w:sz="0" w:space="0" w:color="auto"/>
          </w:divBdr>
        </w:div>
        <w:div w:id="1668289976">
          <w:marLeft w:val="0"/>
          <w:marRight w:val="0"/>
          <w:marTop w:val="0"/>
          <w:marBottom w:val="0"/>
          <w:divBdr>
            <w:top w:val="none" w:sz="0" w:space="0" w:color="auto"/>
            <w:left w:val="none" w:sz="0" w:space="0" w:color="auto"/>
            <w:bottom w:val="none" w:sz="0" w:space="0" w:color="auto"/>
            <w:right w:val="none" w:sz="0" w:space="0" w:color="auto"/>
          </w:divBdr>
        </w:div>
        <w:div w:id="1049110841">
          <w:marLeft w:val="0"/>
          <w:marRight w:val="0"/>
          <w:marTop w:val="0"/>
          <w:marBottom w:val="0"/>
          <w:divBdr>
            <w:top w:val="none" w:sz="0" w:space="0" w:color="auto"/>
            <w:left w:val="none" w:sz="0" w:space="0" w:color="auto"/>
            <w:bottom w:val="none" w:sz="0" w:space="0" w:color="auto"/>
            <w:right w:val="none" w:sz="0" w:space="0" w:color="auto"/>
          </w:divBdr>
        </w:div>
        <w:div w:id="301544880">
          <w:marLeft w:val="0"/>
          <w:marRight w:val="0"/>
          <w:marTop w:val="0"/>
          <w:marBottom w:val="0"/>
          <w:divBdr>
            <w:top w:val="none" w:sz="0" w:space="0" w:color="auto"/>
            <w:left w:val="none" w:sz="0" w:space="0" w:color="auto"/>
            <w:bottom w:val="none" w:sz="0" w:space="0" w:color="auto"/>
            <w:right w:val="none" w:sz="0" w:space="0" w:color="auto"/>
          </w:divBdr>
        </w:div>
        <w:div w:id="1174803631">
          <w:marLeft w:val="0"/>
          <w:marRight w:val="0"/>
          <w:marTop w:val="0"/>
          <w:marBottom w:val="0"/>
          <w:divBdr>
            <w:top w:val="none" w:sz="0" w:space="0" w:color="auto"/>
            <w:left w:val="none" w:sz="0" w:space="0" w:color="auto"/>
            <w:bottom w:val="none" w:sz="0" w:space="0" w:color="auto"/>
            <w:right w:val="none" w:sz="0" w:space="0" w:color="auto"/>
          </w:divBdr>
        </w:div>
        <w:div w:id="72627757">
          <w:marLeft w:val="0"/>
          <w:marRight w:val="0"/>
          <w:marTop w:val="0"/>
          <w:marBottom w:val="0"/>
          <w:divBdr>
            <w:top w:val="none" w:sz="0" w:space="0" w:color="auto"/>
            <w:left w:val="none" w:sz="0" w:space="0" w:color="auto"/>
            <w:bottom w:val="none" w:sz="0" w:space="0" w:color="auto"/>
            <w:right w:val="none" w:sz="0" w:space="0" w:color="auto"/>
          </w:divBdr>
        </w:div>
        <w:div w:id="1689286198">
          <w:marLeft w:val="0"/>
          <w:marRight w:val="0"/>
          <w:marTop w:val="0"/>
          <w:marBottom w:val="0"/>
          <w:divBdr>
            <w:top w:val="none" w:sz="0" w:space="0" w:color="auto"/>
            <w:left w:val="none" w:sz="0" w:space="0" w:color="auto"/>
            <w:bottom w:val="none" w:sz="0" w:space="0" w:color="auto"/>
            <w:right w:val="none" w:sz="0" w:space="0" w:color="auto"/>
          </w:divBdr>
        </w:div>
        <w:div w:id="595476279">
          <w:marLeft w:val="0"/>
          <w:marRight w:val="0"/>
          <w:marTop w:val="0"/>
          <w:marBottom w:val="0"/>
          <w:divBdr>
            <w:top w:val="none" w:sz="0" w:space="0" w:color="auto"/>
            <w:left w:val="none" w:sz="0" w:space="0" w:color="auto"/>
            <w:bottom w:val="none" w:sz="0" w:space="0" w:color="auto"/>
            <w:right w:val="none" w:sz="0" w:space="0" w:color="auto"/>
          </w:divBdr>
        </w:div>
        <w:div w:id="1267077574">
          <w:marLeft w:val="0"/>
          <w:marRight w:val="0"/>
          <w:marTop w:val="0"/>
          <w:marBottom w:val="0"/>
          <w:divBdr>
            <w:top w:val="none" w:sz="0" w:space="0" w:color="auto"/>
            <w:left w:val="none" w:sz="0" w:space="0" w:color="auto"/>
            <w:bottom w:val="none" w:sz="0" w:space="0" w:color="auto"/>
            <w:right w:val="none" w:sz="0" w:space="0" w:color="auto"/>
          </w:divBdr>
        </w:div>
        <w:div w:id="1536388396">
          <w:marLeft w:val="0"/>
          <w:marRight w:val="0"/>
          <w:marTop w:val="0"/>
          <w:marBottom w:val="0"/>
          <w:divBdr>
            <w:top w:val="none" w:sz="0" w:space="0" w:color="auto"/>
            <w:left w:val="none" w:sz="0" w:space="0" w:color="auto"/>
            <w:bottom w:val="none" w:sz="0" w:space="0" w:color="auto"/>
            <w:right w:val="none" w:sz="0" w:space="0" w:color="auto"/>
          </w:divBdr>
        </w:div>
        <w:div w:id="1481388522">
          <w:marLeft w:val="0"/>
          <w:marRight w:val="0"/>
          <w:marTop w:val="0"/>
          <w:marBottom w:val="0"/>
          <w:divBdr>
            <w:top w:val="none" w:sz="0" w:space="0" w:color="auto"/>
            <w:left w:val="none" w:sz="0" w:space="0" w:color="auto"/>
            <w:bottom w:val="none" w:sz="0" w:space="0" w:color="auto"/>
            <w:right w:val="none" w:sz="0" w:space="0" w:color="auto"/>
          </w:divBdr>
        </w:div>
        <w:div w:id="2142458354">
          <w:marLeft w:val="0"/>
          <w:marRight w:val="0"/>
          <w:marTop w:val="0"/>
          <w:marBottom w:val="0"/>
          <w:divBdr>
            <w:top w:val="none" w:sz="0" w:space="0" w:color="auto"/>
            <w:left w:val="none" w:sz="0" w:space="0" w:color="auto"/>
            <w:bottom w:val="none" w:sz="0" w:space="0" w:color="auto"/>
            <w:right w:val="none" w:sz="0" w:space="0" w:color="auto"/>
          </w:divBdr>
        </w:div>
        <w:div w:id="1356423274">
          <w:marLeft w:val="0"/>
          <w:marRight w:val="0"/>
          <w:marTop w:val="0"/>
          <w:marBottom w:val="0"/>
          <w:divBdr>
            <w:top w:val="none" w:sz="0" w:space="0" w:color="auto"/>
            <w:left w:val="none" w:sz="0" w:space="0" w:color="auto"/>
            <w:bottom w:val="none" w:sz="0" w:space="0" w:color="auto"/>
            <w:right w:val="none" w:sz="0" w:space="0" w:color="auto"/>
          </w:divBdr>
        </w:div>
        <w:div w:id="1688827966">
          <w:marLeft w:val="0"/>
          <w:marRight w:val="0"/>
          <w:marTop w:val="0"/>
          <w:marBottom w:val="0"/>
          <w:divBdr>
            <w:top w:val="none" w:sz="0" w:space="0" w:color="auto"/>
            <w:left w:val="none" w:sz="0" w:space="0" w:color="auto"/>
            <w:bottom w:val="none" w:sz="0" w:space="0" w:color="auto"/>
            <w:right w:val="none" w:sz="0" w:space="0" w:color="auto"/>
          </w:divBdr>
        </w:div>
        <w:div w:id="173612337">
          <w:marLeft w:val="0"/>
          <w:marRight w:val="0"/>
          <w:marTop w:val="0"/>
          <w:marBottom w:val="0"/>
          <w:divBdr>
            <w:top w:val="none" w:sz="0" w:space="0" w:color="auto"/>
            <w:left w:val="none" w:sz="0" w:space="0" w:color="auto"/>
            <w:bottom w:val="none" w:sz="0" w:space="0" w:color="auto"/>
            <w:right w:val="none" w:sz="0" w:space="0" w:color="auto"/>
          </w:divBdr>
        </w:div>
        <w:div w:id="2024546588">
          <w:marLeft w:val="0"/>
          <w:marRight w:val="0"/>
          <w:marTop w:val="0"/>
          <w:marBottom w:val="0"/>
          <w:divBdr>
            <w:top w:val="none" w:sz="0" w:space="0" w:color="auto"/>
            <w:left w:val="none" w:sz="0" w:space="0" w:color="auto"/>
            <w:bottom w:val="none" w:sz="0" w:space="0" w:color="auto"/>
            <w:right w:val="none" w:sz="0" w:space="0" w:color="auto"/>
          </w:divBdr>
        </w:div>
        <w:div w:id="1031301869">
          <w:marLeft w:val="0"/>
          <w:marRight w:val="0"/>
          <w:marTop w:val="0"/>
          <w:marBottom w:val="0"/>
          <w:divBdr>
            <w:top w:val="none" w:sz="0" w:space="0" w:color="auto"/>
            <w:left w:val="none" w:sz="0" w:space="0" w:color="auto"/>
            <w:bottom w:val="none" w:sz="0" w:space="0" w:color="auto"/>
            <w:right w:val="none" w:sz="0" w:space="0" w:color="auto"/>
          </w:divBdr>
        </w:div>
        <w:div w:id="903832802">
          <w:marLeft w:val="0"/>
          <w:marRight w:val="0"/>
          <w:marTop w:val="0"/>
          <w:marBottom w:val="0"/>
          <w:divBdr>
            <w:top w:val="none" w:sz="0" w:space="0" w:color="auto"/>
            <w:left w:val="none" w:sz="0" w:space="0" w:color="auto"/>
            <w:bottom w:val="none" w:sz="0" w:space="0" w:color="auto"/>
            <w:right w:val="none" w:sz="0" w:space="0" w:color="auto"/>
          </w:divBdr>
        </w:div>
        <w:div w:id="1369256484">
          <w:marLeft w:val="0"/>
          <w:marRight w:val="0"/>
          <w:marTop w:val="0"/>
          <w:marBottom w:val="0"/>
          <w:divBdr>
            <w:top w:val="none" w:sz="0" w:space="0" w:color="auto"/>
            <w:left w:val="none" w:sz="0" w:space="0" w:color="auto"/>
            <w:bottom w:val="none" w:sz="0" w:space="0" w:color="auto"/>
            <w:right w:val="none" w:sz="0" w:space="0" w:color="auto"/>
          </w:divBdr>
        </w:div>
        <w:div w:id="915355928">
          <w:marLeft w:val="0"/>
          <w:marRight w:val="0"/>
          <w:marTop w:val="0"/>
          <w:marBottom w:val="0"/>
          <w:divBdr>
            <w:top w:val="none" w:sz="0" w:space="0" w:color="auto"/>
            <w:left w:val="none" w:sz="0" w:space="0" w:color="auto"/>
            <w:bottom w:val="none" w:sz="0" w:space="0" w:color="auto"/>
            <w:right w:val="none" w:sz="0" w:space="0" w:color="auto"/>
          </w:divBdr>
        </w:div>
        <w:div w:id="1633290732">
          <w:marLeft w:val="0"/>
          <w:marRight w:val="0"/>
          <w:marTop w:val="0"/>
          <w:marBottom w:val="0"/>
          <w:divBdr>
            <w:top w:val="none" w:sz="0" w:space="0" w:color="auto"/>
            <w:left w:val="none" w:sz="0" w:space="0" w:color="auto"/>
            <w:bottom w:val="none" w:sz="0" w:space="0" w:color="auto"/>
            <w:right w:val="none" w:sz="0" w:space="0" w:color="auto"/>
          </w:divBdr>
        </w:div>
        <w:div w:id="882447612">
          <w:marLeft w:val="0"/>
          <w:marRight w:val="0"/>
          <w:marTop w:val="0"/>
          <w:marBottom w:val="0"/>
          <w:divBdr>
            <w:top w:val="none" w:sz="0" w:space="0" w:color="auto"/>
            <w:left w:val="none" w:sz="0" w:space="0" w:color="auto"/>
            <w:bottom w:val="none" w:sz="0" w:space="0" w:color="auto"/>
            <w:right w:val="none" w:sz="0" w:space="0" w:color="auto"/>
          </w:divBdr>
        </w:div>
        <w:div w:id="556864042">
          <w:marLeft w:val="0"/>
          <w:marRight w:val="0"/>
          <w:marTop w:val="0"/>
          <w:marBottom w:val="0"/>
          <w:divBdr>
            <w:top w:val="none" w:sz="0" w:space="0" w:color="auto"/>
            <w:left w:val="none" w:sz="0" w:space="0" w:color="auto"/>
            <w:bottom w:val="none" w:sz="0" w:space="0" w:color="auto"/>
            <w:right w:val="none" w:sz="0" w:space="0" w:color="auto"/>
          </w:divBdr>
        </w:div>
        <w:div w:id="1757050089">
          <w:marLeft w:val="0"/>
          <w:marRight w:val="0"/>
          <w:marTop w:val="0"/>
          <w:marBottom w:val="0"/>
          <w:divBdr>
            <w:top w:val="none" w:sz="0" w:space="0" w:color="auto"/>
            <w:left w:val="none" w:sz="0" w:space="0" w:color="auto"/>
            <w:bottom w:val="none" w:sz="0" w:space="0" w:color="auto"/>
            <w:right w:val="none" w:sz="0" w:space="0" w:color="auto"/>
          </w:divBdr>
        </w:div>
        <w:div w:id="1106315209">
          <w:marLeft w:val="0"/>
          <w:marRight w:val="0"/>
          <w:marTop w:val="0"/>
          <w:marBottom w:val="0"/>
          <w:divBdr>
            <w:top w:val="none" w:sz="0" w:space="0" w:color="auto"/>
            <w:left w:val="none" w:sz="0" w:space="0" w:color="auto"/>
            <w:bottom w:val="none" w:sz="0" w:space="0" w:color="auto"/>
            <w:right w:val="none" w:sz="0" w:space="0" w:color="auto"/>
          </w:divBdr>
        </w:div>
        <w:div w:id="1144079661">
          <w:marLeft w:val="0"/>
          <w:marRight w:val="0"/>
          <w:marTop w:val="0"/>
          <w:marBottom w:val="0"/>
          <w:divBdr>
            <w:top w:val="none" w:sz="0" w:space="0" w:color="auto"/>
            <w:left w:val="none" w:sz="0" w:space="0" w:color="auto"/>
            <w:bottom w:val="none" w:sz="0" w:space="0" w:color="auto"/>
            <w:right w:val="none" w:sz="0" w:space="0" w:color="auto"/>
          </w:divBdr>
        </w:div>
        <w:div w:id="1928222934">
          <w:marLeft w:val="0"/>
          <w:marRight w:val="0"/>
          <w:marTop w:val="0"/>
          <w:marBottom w:val="0"/>
          <w:divBdr>
            <w:top w:val="none" w:sz="0" w:space="0" w:color="auto"/>
            <w:left w:val="none" w:sz="0" w:space="0" w:color="auto"/>
            <w:bottom w:val="none" w:sz="0" w:space="0" w:color="auto"/>
            <w:right w:val="none" w:sz="0" w:space="0" w:color="auto"/>
          </w:divBdr>
        </w:div>
        <w:div w:id="974333595">
          <w:marLeft w:val="0"/>
          <w:marRight w:val="0"/>
          <w:marTop w:val="0"/>
          <w:marBottom w:val="0"/>
          <w:divBdr>
            <w:top w:val="none" w:sz="0" w:space="0" w:color="auto"/>
            <w:left w:val="none" w:sz="0" w:space="0" w:color="auto"/>
            <w:bottom w:val="none" w:sz="0" w:space="0" w:color="auto"/>
            <w:right w:val="none" w:sz="0" w:space="0" w:color="auto"/>
          </w:divBdr>
        </w:div>
        <w:div w:id="542597768">
          <w:marLeft w:val="0"/>
          <w:marRight w:val="0"/>
          <w:marTop w:val="0"/>
          <w:marBottom w:val="0"/>
          <w:divBdr>
            <w:top w:val="none" w:sz="0" w:space="0" w:color="auto"/>
            <w:left w:val="none" w:sz="0" w:space="0" w:color="auto"/>
            <w:bottom w:val="none" w:sz="0" w:space="0" w:color="auto"/>
            <w:right w:val="none" w:sz="0" w:space="0" w:color="auto"/>
          </w:divBdr>
        </w:div>
        <w:div w:id="513888224">
          <w:marLeft w:val="0"/>
          <w:marRight w:val="0"/>
          <w:marTop w:val="0"/>
          <w:marBottom w:val="0"/>
          <w:divBdr>
            <w:top w:val="none" w:sz="0" w:space="0" w:color="auto"/>
            <w:left w:val="none" w:sz="0" w:space="0" w:color="auto"/>
            <w:bottom w:val="none" w:sz="0" w:space="0" w:color="auto"/>
            <w:right w:val="none" w:sz="0" w:space="0" w:color="auto"/>
          </w:divBdr>
        </w:div>
        <w:div w:id="1759211606">
          <w:marLeft w:val="0"/>
          <w:marRight w:val="0"/>
          <w:marTop w:val="0"/>
          <w:marBottom w:val="0"/>
          <w:divBdr>
            <w:top w:val="none" w:sz="0" w:space="0" w:color="auto"/>
            <w:left w:val="none" w:sz="0" w:space="0" w:color="auto"/>
            <w:bottom w:val="none" w:sz="0" w:space="0" w:color="auto"/>
            <w:right w:val="none" w:sz="0" w:space="0" w:color="auto"/>
          </w:divBdr>
        </w:div>
        <w:div w:id="1177575095">
          <w:marLeft w:val="0"/>
          <w:marRight w:val="0"/>
          <w:marTop w:val="0"/>
          <w:marBottom w:val="0"/>
          <w:divBdr>
            <w:top w:val="none" w:sz="0" w:space="0" w:color="auto"/>
            <w:left w:val="none" w:sz="0" w:space="0" w:color="auto"/>
            <w:bottom w:val="none" w:sz="0" w:space="0" w:color="auto"/>
            <w:right w:val="none" w:sz="0" w:space="0" w:color="auto"/>
          </w:divBdr>
        </w:div>
        <w:div w:id="808865104">
          <w:marLeft w:val="0"/>
          <w:marRight w:val="0"/>
          <w:marTop w:val="0"/>
          <w:marBottom w:val="0"/>
          <w:divBdr>
            <w:top w:val="none" w:sz="0" w:space="0" w:color="auto"/>
            <w:left w:val="none" w:sz="0" w:space="0" w:color="auto"/>
            <w:bottom w:val="none" w:sz="0" w:space="0" w:color="auto"/>
            <w:right w:val="none" w:sz="0" w:space="0" w:color="auto"/>
          </w:divBdr>
        </w:div>
        <w:div w:id="149714309">
          <w:marLeft w:val="0"/>
          <w:marRight w:val="0"/>
          <w:marTop w:val="0"/>
          <w:marBottom w:val="0"/>
          <w:divBdr>
            <w:top w:val="none" w:sz="0" w:space="0" w:color="auto"/>
            <w:left w:val="none" w:sz="0" w:space="0" w:color="auto"/>
            <w:bottom w:val="none" w:sz="0" w:space="0" w:color="auto"/>
            <w:right w:val="none" w:sz="0" w:space="0" w:color="auto"/>
          </w:divBdr>
        </w:div>
        <w:div w:id="152835465">
          <w:marLeft w:val="0"/>
          <w:marRight w:val="0"/>
          <w:marTop w:val="0"/>
          <w:marBottom w:val="0"/>
          <w:divBdr>
            <w:top w:val="none" w:sz="0" w:space="0" w:color="auto"/>
            <w:left w:val="none" w:sz="0" w:space="0" w:color="auto"/>
            <w:bottom w:val="none" w:sz="0" w:space="0" w:color="auto"/>
            <w:right w:val="none" w:sz="0" w:space="0" w:color="auto"/>
          </w:divBdr>
        </w:div>
        <w:div w:id="1047679417">
          <w:marLeft w:val="0"/>
          <w:marRight w:val="0"/>
          <w:marTop w:val="0"/>
          <w:marBottom w:val="0"/>
          <w:divBdr>
            <w:top w:val="none" w:sz="0" w:space="0" w:color="auto"/>
            <w:left w:val="none" w:sz="0" w:space="0" w:color="auto"/>
            <w:bottom w:val="none" w:sz="0" w:space="0" w:color="auto"/>
            <w:right w:val="none" w:sz="0" w:space="0" w:color="auto"/>
          </w:divBdr>
        </w:div>
      </w:divsChild>
    </w:div>
    <w:div w:id="1420525055">
      <w:bodyDiv w:val="1"/>
      <w:marLeft w:val="0"/>
      <w:marRight w:val="0"/>
      <w:marTop w:val="0"/>
      <w:marBottom w:val="0"/>
      <w:divBdr>
        <w:top w:val="none" w:sz="0" w:space="0" w:color="auto"/>
        <w:left w:val="none" w:sz="0" w:space="0" w:color="auto"/>
        <w:bottom w:val="none" w:sz="0" w:space="0" w:color="auto"/>
        <w:right w:val="none" w:sz="0" w:space="0" w:color="auto"/>
      </w:divBdr>
    </w:div>
    <w:div w:id="1427118160">
      <w:bodyDiv w:val="1"/>
      <w:marLeft w:val="0"/>
      <w:marRight w:val="0"/>
      <w:marTop w:val="0"/>
      <w:marBottom w:val="0"/>
      <w:divBdr>
        <w:top w:val="none" w:sz="0" w:space="0" w:color="auto"/>
        <w:left w:val="none" w:sz="0" w:space="0" w:color="auto"/>
        <w:bottom w:val="none" w:sz="0" w:space="0" w:color="auto"/>
        <w:right w:val="none" w:sz="0" w:space="0" w:color="auto"/>
      </w:divBdr>
    </w:div>
    <w:div w:id="1434863420">
      <w:bodyDiv w:val="1"/>
      <w:marLeft w:val="0"/>
      <w:marRight w:val="0"/>
      <w:marTop w:val="0"/>
      <w:marBottom w:val="0"/>
      <w:divBdr>
        <w:top w:val="none" w:sz="0" w:space="0" w:color="auto"/>
        <w:left w:val="none" w:sz="0" w:space="0" w:color="auto"/>
        <w:bottom w:val="none" w:sz="0" w:space="0" w:color="auto"/>
        <w:right w:val="none" w:sz="0" w:space="0" w:color="auto"/>
      </w:divBdr>
    </w:div>
    <w:div w:id="1437410191">
      <w:bodyDiv w:val="1"/>
      <w:marLeft w:val="0"/>
      <w:marRight w:val="0"/>
      <w:marTop w:val="0"/>
      <w:marBottom w:val="0"/>
      <w:divBdr>
        <w:top w:val="none" w:sz="0" w:space="0" w:color="auto"/>
        <w:left w:val="none" w:sz="0" w:space="0" w:color="auto"/>
        <w:bottom w:val="none" w:sz="0" w:space="0" w:color="auto"/>
        <w:right w:val="none" w:sz="0" w:space="0" w:color="auto"/>
      </w:divBdr>
    </w:div>
    <w:div w:id="1438060671">
      <w:bodyDiv w:val="1"/>
      <w:marLeft w:val="0"/>
      <w:marRight w:val="0"/>
      <w:marTop w:val="0"/>
      <w:marBottom w:val="0"/>
      <w:divBdr>
        <w:top w:val="none" w:sz="0" w:space="0" w:color="auto"/>
        <w:left w:val="none" w:sz="0" w:space="0" w:color="auto"/>
        <w:bottom w:val="none" w:sz="0" w:space="0" w:color="auto"/>
        <w:right w:val="none" w:sz="0" w:space="0" w:color="auto"/>
      </w:divBdr>
    </w:div>
    <w:div w:id="1443766959">
      <w:bodyDiv w:val="1"/>
      <w:marLeft w:val="0"/>
      <w:marRight w:val="0"/>
      <w:marTop w:val="0"/>
      <w:marBottom w:val="0"/>
      <w:divBdr>
        <w:top w:val="none" w:sz="0" w:space="0" w:color="auto"/>
        <w:left w:val="none" w:sz="0" w:space="0" w:color="auto"/>
        <w:bottom w:val="none" w:sz="0" w:space="0" w:color="auto"/>
        <w:right w:val="none" w:sz="0" w:space="0" w:color="auto"/>
      </w:divBdr>
    </w:div>
    <w:div w:id="1445925058">
      <w:bodyDiv w:val="1"/>
      <w:marLeft w:val="0"/>
      <w:marRight w:val="0"/>
      <w:marTop w:val="0"/>
      <w:marBottom w:val="0"/>
      <w:divBdr>
        <w:top w:val="none" w:sz="0" w:space="0" w:color="auto"/>
        <w:left w:val="none" w:sz="0" w:space="0" w:color="auto"/>
        <w:bottom w:val="none" w:sz="0" w:space="0" w:color="auto"/>
        <w:right w:val="none" w:sz="0" w:space="0" w:color="auto"/>
      </w:divBdr>
    </w:div>
    <w:div w:id="1449083293">
      <w:bodyDiv w:val="1"/>
      <w:marLeft w:val="0"/>
      <w:marRight w:val="0"/>
      <w:marTop w:val="0"/>
      <w:marBottom w:val="0"/>
      <w:divBdr>
        <w:top w:val="none" w:sz="0" w:space="0" w:color="auto"/>
        <w:left w:val="none" w:sz="0" w:space="0" w:color="auto"/>
        <w:bottom w:val="none" w:sz="0" w:space="0" w:color="auto"/>
        <w:right w:val="none" w:sz="0" w:space="0" w:color="auto"/>
      </w:divBdr>
    </w:div>
    <w:div w:id="1450851322">
      <w:bodyDiv w:val="1"/>
      <w:marLeft w:val="0"/>
      <w:marRight w:val="0"/>
      <w:marTop w:val="0"/>
      <w:marBottom w:val="0"/>
      <w:divBdr>
        <w:top w:val="none" w:sz="0" w:space="0" w:color="auto"/>
        <w:left w:val="none" w:sz="0" w:space="0" w:color="auto"/>
        <w:bottom w:val="none" w:sz="0" w:space="0" w:color="auto"/>
        <w:right w:val="none" w:sz="0" w:space="0" w:color="auto"/>
      </w:divBdr>
    </w:div>
    <w:div w:id="1457021964">
      <w:bodyDiv w:val="1"/>
      <w:marLeft w:val="0"/>
      <w:marRight w:val="0"/>
      <w:marTop w:val="0"/>
      <w:marBottom w:val="0"/>
      <w:divBdr>
        <w:top w:val="none" w:sz="0" w:space="0" w:color="auto"/>
        <w:left w:val="none" w:sz="0" w:space="0" w:color="auto"/>
        <w:bottom w:val="none" w:sz="0" w:space="0" w:color="auto"/>
        <w:right w:val="none" w:sz="0" w:space="0" w:color="auto"/>
      </w:divBdr>
    </w:div>
    <w:div w:id="1468741911">
      <w:bodyDiv w:val="1"/>
      <w:marLeft w:val="0"/>
      <w:marRight w:val="0"/>
      <w:marTop w:val="0"/>
      <w:marBottom w:val="0"/>
      <w:divBdr>
        <w:top w:val="none" w:sz="0" w:space="0" w:color="auto"/>
        <w:left w:val="none" w:sz="0" w:space="0" w:color="auto"/>
        <w:bottom w:val="none" w:sz="0" w:space="0" w:color="auto"/>
        <w:right w:val="none" w:sz="0" w:space="0" w:color="auto"/>
      </w:divBdr>
    </w:div>
    <w:div w:id="1478835857">
      <w:bodyDiv w:val="1"/>
      <w:marLeft w:val="0"/>
      <w:marRight w:val="0"/>
      <w:marTop w:val="0"/>
      <w:marBottom w:val="0"/>
      <w:divBdr>
        <w:top w:val="none" w:sz="0" w:space="0" w:color="auto"/>
        <w:left w:val="none" w:sz="0" w:space="0" w:color="auto"/>
        <w:bottom w:val="none" w:sz="0" w:space="0" w:color="auto"/>
        <w:right w:val="none" w:sz="0" w:space="0" w:color="auto"/>
      </w:divBdr>
    </w:div>
    <w:div w:id="1478953983">
      <w:bodyDiv w:val="1"/>
      <w:marLeft w:val="0"/>
      <w:marRight w:val="0"/>
      <w:marTop w:val="0"/>
      <w:marBottom w:val="0"/>
      <w:divBdr>
        <w:top w:val="none" w:sz="0" w:space="0" w:color="auto"/>
        <w:left w:val="none" w:sz="0" w:space="0" w:color="auto"/>
        <w:bottom w:val="none" w:sz="0" w:space="0" w:color="auto"/>
        <w:right w:val="none" w:sz="0" w:space="0" w:color="auto"/>
      </w:divBdr>
    </w:div>
    <w:div w:id="1504584135">
      <w:bodyDiv w:val="1"/>
      <w:marLeft w:val="0"/>
      <w:marRight w:val="0"/>
      <w:marTop w:val="0"/>
      <w:marBottom w:val="0"/>
      <w:divBdr>
        <w:top w:val="none" w:sz="0" w:space="0" w:color="auto"/>
        <w:left w:val="none" w:sz="0" w:space="0" w:color="auto"/>
        <w:bottom w:val="none" w:sz="0" w:space="0" w:color="auto"/>
        <w:right w:val="none" w:sz="0" w:space="0" w:color="auto"/>
      </w:divBdr>
    </w:div>
    <w:div w:id="1505435254">
      <w:bodyDiv w:val="1"/>
      <w:marLeft w:val="0"/>
      <w:marRight w:val="0"/>
      <w:marTop w:val="0"/>
      <w:marBottom w:val="0"/>
      <w:divBdr>
        <w:top w:val="none" w:sz="0" w:space="0" w:color="auto"/>
        <w:left w:val="none" w:sz="0" w:space="0" w:color="auto"/>
        <w:bottom w:val="none" w:sz="0" w:space="0" w:color="auto"/>
        <w:right w:val="none" w:sz="0" w:space="0" w:color="auto"/>
      </w:divBdr>
    </w:div>
    <w:div w:id="1516071521">
      <w:bodyDiv w:val="1"/>
      <w:marLeft w:val="0"/>
      <w:marRight w:val="0"/>
      <w:marTop w:val="0"/>
      <w:marBottom w:val="0"/>
      <w:divBdr>
        <w:top w:val="none" w:sz="0" w:space="0" w:color="auto"/>
        <w:left w:val="none" w:sz="0" w:space="0" w:color="auto"/>
        <w:bottom w:val="none" w:sz="0" w:space="0" w:color="auto"/>
        <w:right w:val="none" w:sz="0" w:space="0" w:color="auto"/>
      </w:divBdr>
    </w:div>
    <w:div w:id="1516918430">
      <w:bodyDiv w:val="1"/>
      <w:marLeft w:val="0"/>
      <w:marRight w:val="0"/>
      <w:marTop w:val="0"/>
      <w:marBottom w:val="0"/>
      <w:divBdr>
        <w:top w:val="none" w:sz="0" w:space="0" w:color="auto"/>
        <w:left w:val="none" w:sz="0" w:space="0" w:color="auto"/>
        <w:bottom w:val="none" w:sz="0" w:space="0" w:color="auto"/>
        <w:right w:val="none" w:sz="0" w:space="0" w:color="auto"/>
      </w:divBdr>
    </w:div>
    <w:div w:id="1517111208">
      <w:bodyDiv w:val="1"/>
      <w:marLeft w:val="0"/>
      <w:marRight w:val="0"/>
      <w:marTop w:val="0"/>
      <w:marBottom w:val="0"/>
      <w:divBdr>
        <w:top w:val="none" w:sz="0" w:space="0" w:color="auto"/>
        <w:left w:val="none" w:sz="0" w:space="0" w:color="auto"/>
        <w:bottom w:val="none" w:sz="0" w:space="0" w:color="auto"/>
        <w:right w:val="none" w:sz="0" w:space="0" w:color="auto"/>
      </w:divBdr>
    </w:div>
    <w:div w:id="1517308867">
      <w:bodyDiv w:val="1"/>
      <w:marLeft w:val="0"/>
      <w:marRight w:val="0"/>
      <w:marTop w:val="0"/>
      <w:marBottom w:val="0"/>
      <w:divBdr>
        <w:top w:val="none" w:sz="0" w:space="0" w:color="auto"/>
        <w:left w:val="none" w:sz="0" w:space="0" w:color="auto"/>
        <w:bottom w:val="none" w:sz="0" w:space="0" w:color="auto"/>
        <w:right w:val="none" w:sz="0" w:space="0" w:color="auto"/>
      </w:divBdr>
    </w:div>
    <w:div w:id="1530099047">
      <w:bodyDiv w:val="1"/>
      <w:marLeft w:val="0"/>
      <w:marRight w:val="0"/>
      <w:marTop w:val="0"/>
      <w:marBottom w:val="0"/>
      <w:divBdr>
        <w:top w:val="none" w:sz="0" w:space="0" w:color="auto"/>
        <w:left w:val="none" w:sz="0" w:space="0" w:color="auto"/>
        <w:bottom w:val="none" w:sz="0" w:space="0" w:color="auto"/>
        <w:right w:val="none" w:sz="0" w:space="0" w:color="auto"/>
      </w:divBdr>
    </w:div>
    <w:div w:id="1532066193">
      <w:bodyDiv w:val="1"/>
      <w:marLeft w:val="0"/>
      <w:marRight w:val="0"/>
      <w:marTop w:val="0"/>
      <w:marBottom w:val="0"/>
      <w:divBdr>
        <w:top w:val="none" w:sz="0" w:space="0" w:color="auto"/>
        <w:left w:val="none" w:sz="0" w:space="0" w:color="auto"/>
        <w:bottom w:val="none" w:sz="0" w:space="0" w:color="auto"/>
        <w:right w:val="none" w:sz="0" w:space="0" w:color="auto"/>
      </w:divBdr>
    </w:div>
    <w:div w:id="1553662412">
      <w:bodyDiv w:val="1"/>
      <w:marLeft w:val="0"/>
      <w:marRight w:val="0"/>
      <w:marTop w:val="0"/>
      <w:marBottom w:val="0"/>
      <w:divBdr>
        <w:top w:val="none" w:sz="0" w:space="0" w:color="auto"/>
        <w:left w:val="none" w:sz="0" w:space="0" w:color="auto"/>
        <w:bottom w:val="none" w:sz="0" w:space="0" w:color="auto"/>
        <w:right w:val="none" w:sz="0" w:space="0" w:color="auto"/>
      </w:divBdr>
    </w:div>
    <w:div w:id="1560019018">
      <w:bodyDiv w:val="1"/>
      <w:marLeft w:val="0"/>
      <w:marRight w:val="0"/>
      <w:marTop w:val="0"/>
      <w:marBottom w:val="0"/>
      <w:divBdr>
        <w:top w:val="none" w:sz="0" w:space="0" w:color="auto"/>
        <w:left w:val="none" w:sz="0" w:space="0" w:color="auto"/>
        <w:bottom w:val="none" w:sz="0" w:space="0" w:color="auto"/>
        <w:right w:val="none" w:sz="0" w:space="0" w:color="auto"/>
      </w:divBdr>
    </w:div>
    <w:div w:id="1576746701">
      <w:bodyDiv w:val="1"/>
      <w:marLeft w:val="0"/>
      <w:marRight w:val="0"/>
      <w:marTop w:val="0"/>
      <w:marBottom w:val="0"/>
      <w:divBdr>
        <w:top w:val="none" w:sz="0" w:space="0" w:color="auto"/>
        <w:left w:val="none" w:sz="0" w:space="0" w:color="auto"/>
        <w:bottom w:val="none" w:sz="0" w:space="0" w:color="auto"/>
        <w:right w:val="none" w:sz="0" w:space="0" w:color="auto"/>
      </w:divBdr>
    </w:div>
    <w:div w:id="1577402629">
      <w:bodyDiv w:val="1"/>
      <w:marLeft w:val="0"/>
      <w:marRight w:val="0"/>
      <w:marTop w:val="0"/>
      <w:marBottom w:val="0"/>
      <w:divBdr>
        <w:top w:val="none" w:sz="0" w:space="0" w:color="auto"/>
        <w:left w:val="none" w:sz="0" w:space="0" w:color="auto"/>
        <w:bottom w:val="none" w:sz="0" w:space="0" w:color="auto"/>
        <w:right w:val="none" w:sz="0" w:space="0" w:color="auto"/>
      </w:divBdr>
    </w:div>
    <w:div w:id="1578124575">
      <w:bodyDiv w:val="1"/>
      <w:marLeft w:val="0"/>
      <w:marRight w:val="0"/>
      <w:marTop w:val="0"/>
      <w:marBottom w:val="0"/>
      <w:divBdr>
        <w:top w:val="none" w:sz="0" w:space="0" w:color="auto"/>
        <w:left w:val="none" w:sz="0" w:space="0" w:color="auto"/>
        <w:bottom w:val="none" w:sz="0" w:space="0" w:color="auto"/>
        <w:right w:val="none" w:sz="0" w:space="0" w:color="auto"/>
      </w:divBdr>
    </w:div>
    <w:div w:id="1583107233">
      <w:bodyDiv w:val="1"/>
      <w:marLeft w:val="0"/>
      <w:marRight w:val="0"/>
      <w:marTop w:val="0"/>
      <w:marBottom w:val="0"/>
      <w:divBdr>
        <w:top w:val="none" w:sz="0" w:space="0" w:color="auto"/>
        <w:left w:val="none" w:sz="0" w:space="0" w:color="auto"/>
        <w:bottom w:val="none" w:sz="0" w:space="0" w:color="auto"/>
        <w:right w:val="none" w:sz="0" w:space="0" w:color="auto"/>
      </w:divBdr>
    </w:div>
    <w:div w:id="1601522324">
      <w:bodyDiv w:val="1"/>
      <w:marLeft w:val="0"/>
      <w:marRight w:val="0"/>
      <w:marTop w:val="0"/>
      <w:marBottom w:val="0"/>
      <w:divBdr>
        <w:top w:val="none" w:sz="0" w:space="0" w:color="auto"/>
        <w:left w:val="none" w:sz="0" w:space="0" w:color="auto"/>
        <w:bottom w:val="none" w:sz="0" w:space="0" w:color="auto"/>
        <w:right w:val="none" w:sz="0" w:space="0" w:color="auto"/>
      </w:divBdr>
    </w:div>
    <w:div w:id="1616642093">
      <w:bodyDiv w:val="1"/>
      <w:marLeft w:val="0"/>
      <w:marRight w:val="0"/>
      <w:marTop w:val="0"/>
      <w:marBottom w:val="0"/>
      <w:divBdr>
        <w:top w:val="none" w:sz="0" w:space="0" w:color="auto"/>
        <w:left w:val="none" w:sz="0" w:space="0" w:color="auto"/>
        <w:bottom w:val="none" w:sz="0" w:space="0" w:color="auto"/>
        <w:right w:val="none" w:sz="0" w:space="0" w:color="auto"/>
      </w:divBdr>
    </w:div>
    <w:div w:id="1621034472">
      <w:bodyDiv w:val="1"/>
      <w:marLeft w:val="0"/>
      <w:marRight w:val="0"/>
      <w:marTop w:val="0"/>
      <w:marBottom w:val="0"/>
      <w:divBdr>
        <w:top w:val="none" w:sz="0" w:space="0" w:color="auto"/>
        <w:left w:val="none" w:sz="0" w:space="0" w:color="auto"/>
        <w:bottom w:val="none" w:sz="0" w:space="0" w:color="auto"/>
        <w:right w:val="none" w:sz="0" w:space="0" w:color="auto"/>
      </w:divBdr>
    </w:div>
    <w:div w:id="1626084114">
      <w:bodyDiv w:val="1"/>
      <w:marLeft w:val="0"/>
      <w:marRight w:val="0"/>
      <w:marTop w:val="0"/>
      <w:marBottom w:val="0"/>
      <w:divBdr>
        <w:top w:val="none" w:sz="0" w:space="0" w:color="auto"/>
        <w:left w:val="none" w:sz="0" w:space="0" w:color="auto"/>
        <w:bottom w:val="none" w:sz="0" w:space="0" w:color="auto"/>
        <w:right w:val="none" w:sz="0" w:space="0" w:color="auto"/>
      </w:divBdr>
    </w:div>
    <w:div w:id="1631394183">
      <w:bodyDiv w:val="1"/>
      <w:marLeft w:val="0"/>
      <w:marRight w:val="0"/>
      <w:marTop w:val="0"/>
      <w:marBottom w:val="0"/>
      <w:divBdr>
        <w:top w:val="none" w:sz="0" w:space="0" w:color="auto"/>
        <w:left w:val="none" w:sz="0" w:space="0" w:color="auto"/>
        <w:bottom w:val="none" w:sz="0" w:space="0" w:color="auto"/>
        <w:right w:val="none" w:sz="0" w:space="0" w:color="auto"/>
      </w:divBdr>
    </w:div>
    <w:div w:id="1634366724">
      <w:bodyDiv w:val="1"/>
      <w:marLeft w:val="0"/>
      <w:marRight w:val="0"/>
      <w:marTop w:val="0"/>
      <w:marBottom w:val="0"/>
      <w:divBdr>
        <w:top w:val="none" w:sz="0" w:space="0" w:color="auto"/>
        <w:left w:val="none" w:sz="0" w:space="0" w:color="auto"/>
        <w:bottom w:val="none" w:sz="0" w:space="0" w:color="auto"/>
        <w:right w:val="none" w:sz="0" w:space="0" w:color="auto"/>
      </w:divBdr>
    </w:div>
    <w:div w:id="1635596631">
      <w:bodyDiv w:val="1"/>
      <w:marLeft w:val="0"/>
      <w:marRight w:val="0"/>
      <w:marTop w:val="0"/>
      <w:marBottom w:val="0"/>
      <w:divBdr>
        <w:top w:val="none" w:sz="0" w:space="0" w:color="auto"/>
        <w:left w:val="none" w:sz="0" w:space="0" w:color="auto"/>
        <w:bottom w:val="none" w:sz="0" w:space="0" w:color="auto"/>
        <w:right w:val="none" w:sz="0" w:space="0" w:color="auto"/>
      </w:divBdr>
    </w:div>
    <w:div w:id="1637762303">
      <w:bodyDiv w:val="1"/>
      <w:marLeft w:val="0"/>
      <w:marRight w:val="0"/>
      <w:marTop w:val="0"/>
      <w:marBottom w:val="0"/>
      <w:divBdr>
        <w:top w:val="none" w:sz="0" w:space="0" w:color="auto"/>
        <w:left w:val="none" w:sz="0" w:space="0" w:color="auto"/>
        <w:bottom w:val="none" w:sz="0" w:space="0" w:color="auto"/>
        <w:right w:val="none" w:sz="0" w:space="0" w:color="auto"/>
      </w:divBdr>
    </w:div>
    <w:div w:id="1643072632">
      <w:bodyDiv w:val="1"/>
      <w:marLeft w:val="0"/>
      <w:marRight w:val="0"/>
      <w:marTop w:val="0"/>
      <w:marBottom w:val="0"/>
      <w:divBdr>
        <w:top w:val="none" w:sz="0" w:space="0" w:color="auto"/>
        <w:left w:val="none" w:sz="0" w:space="0" w:color="auto"/>
        <w:bottom w:val="none" w:sz="0" w:space="0" w:color="auto"/>
        <w:right w:val="none" w:sz="0" w:space="0" w:color="auto"/>
      </w:divBdr>
    </w:div>
    <w:div w:id="1646354194">
      <w:bodyDiv w:val="1"/>
      <w:marLeft w:val="0"/>
      <w:marRight w:val="0"/>
      <w:marTop w:val="0"/>
      <w:marBottom w:val="0"/>
      <w:divBdr>
        <w:top w:val="none" w:sz="0" w:space="0" w:color="auto"/>
        <w:left w:val="none" w:sz="0" w:space="0" w:color="auto"/>
        <w:bottom w:val="none" w:sz="0" w:space="0" w:color="auto"/>
        <w:right w:val="none" w:sz="0" w:space="0" w:color="auto"/>
      </w:divBdr>
      <w:divsChild>
        <w:div w:id="533153227">
          <w:marLeft w:val="0"/>
          <w:marRight w:val="0"/>
          <w:marTop w:val="0"/>
          <w:marBottom w:val="0"/>
          <w:divBdr>
            <w:top w:val="none" w:sz="0" w:space="0" w:color="auto"/>
            <w:left w:val="none" w:sz="0" w:space="0" w:color="auto"/>
            <w:bottom w:val="none" w:sz="0" w:space="0" w:color="auto"/>
            <w:right w:val="none" w:sz="0" w:space="0" w:color="auto"/>
          </w:divBdr>
        </w:div>
        <w:div w:id="396051890">
          <w:marLeft w:val="0"/>
          <w:marRight w:val="0"/>
          <w:marTop w:val="0"/>
          <w:marBottom w:val="0"/>
          <w:divBdr>
            <w:top w:val="none" w:sz="0" w:space="0" w:color="auto"/>
            <w:left w:val="none" w:sz="0" w:space="0" w:color="auto"/>
            <w:bottom w:val="none" w:sz="0" w:space="0" w:color="auto"/>
            <w:right w:val="none" w:sz="0" w:space="0" w:color="auto"/>
          </w:divBdr>
        </w:div>
        <w:div w:id="1312516111">
          <w:marLeft w:val="0"/>
          <w:marRight w:val="0"/>
          <w:marTop w:val="0"/>
          <w:marBottom w:val="0"/>
          <w:divBdr>
            <w:top w:val="none" w:sz="0" w:space="0" w:color="auto"/>
            <w:left w:val="none" w:sz="0" w:space="0" w:color="auto"/>
            <w:bottom w:val="none" w:sz="0" w:space="0" w:color="auto"/>
            <w:right w:val="none" w:sz="0" w:space="0" w:color="auto"/>
          </w:divBdr>
        </w:div>
        <w:div w:id="587622388">
          <w:marLeft w:val="0"/>
          <w:marRight w:val="0"/>
          <w:marTop w:val="0"/>
          <w:marBottom w:val="0"/>
          <w:divBdr>
            <w:top w:val="none" w:sz="0" w:space="0" w:color="auto"/>
            <w:left w:val="none" w:sz="0" w:space="0" w:color="auto"/>
            <w:bottom w:val="none" w:sz="0" w:space="0" w:color="auto"/>
            <w:right w:val="none" w:sz="0" w:space="0" w:color="auto"/>
          </w:divBdr>
        </w:div>
        <w:div w:id="498078926">
          <w:marLeft w:val="0"/>
          <w:marRight w:val="0"/>
          <w:marTop w:val="0"/>
          <w:marBottom w:val="0"/>
          <w:divBdr>
            <w:top w:val="none" w:sz="0" w:space="0" w:color="auto"/>
            <w:left w:val="none" w:sz="0" w:space="0" w:color="auto"/>
            <w:bottom w:val="none" w:sz="0" w:space="0" w:color="auto"/>
            <w:right w:val="none" w:sz="0" w:space="0" w:color="auto"/>
          </w:divBdr>
        </w:div>
        <w:div w:id="619145190">
          <w:marLeft w:val="0"/>
          <w:marRight w:val="0"/>
          <w:marTop w:val="0"/>
          <w:marBottom w:val="0"/>
          <w:divBdr>
            <w:top w:val="none" w:sz="0" w:space="0" w:color="auto"/>
            <w:left w:val="none" w:sz="0" w:space="0" w:color="auto"/>
            <w:bottom w:val="none" w:sz="0" w:space="0" w:color="auto"/>
            <w:right w:val="none" w:sz="0" w:space="0" w:color="auto"/>
          </w:divBdr>
        </w:div>
        <w:div w:id="196233793">
          <w:marLeft w:val="0"/>
          <w:marRight w:val="0"/>
          <w:marTop w:val="0"/>
          <w:marBottom w:val="0"/>
          <w:divBdr>
            <w:top w:val="none" w:sz="0" w:space="0" w:color="auto"/>
            <w:left w:val="none" w:sz="0" w:space="0" w:color="auto"/>
            <w:bottom w:val="none" w:sz="0" w:space="0" w:color="auto"/>
            <w:right w:val="none" w:sz="0" w:space="0" w:color="auto"/>
          </w:divBdr>
        </w:div>
        <w:div w:id="1009018321">
          <w:marLeft w:val="0"/>
          <w:marRight w:val="0"/>
          <w:marTop w:val="0"/>
          <w:marBottom w:val="0"/>
          <w:divBdr>
            <w:top w:val="none" w:sz="0" w:space="0" w:color="auto"/>
            <w:left w:val="none" w:sz="0" w:space="0" w:color="auto"/>
            <w:bottom w:val="none" w:sz="0" w:space="0" w:color="auto"/>
            <w:right w:val="none" w:sz="0" w:space="0" w:color="auto"/>
          </w:divBdr>
        </w:div>
        <w:div w:id="522791633">
          <w:marLeft w:val="0"/>
          <w:marRight w:val="0"/>
          <w:marTop w:val="0"/>
          <w:marBottom w:val="0"/>
          <w:divBdr>
            <w:top w:val="none" w:sz="0" w:space="0" w:color="auto"/>
            <w:left w:val="none" w:sz="0" w:space="0" w:color="auto"/>
            <w:bottom w:val="none" w:sz="0" w:space="0" w:color="auto"/>
            <w:right w:val="none" w:sz="0" w:space="0" w:color="auto"/>
          </w:divBdr>
        </w:div>
        <w:div w:id="525868941">
          <w:marLeft w:val="0"/>
          <w:marRight w:val="0"/>
          <w:marTop w:val="0"/>
          <w:marBottom w:val="0"/>
          <w:divBdr>
            <w:top w:val="none" w:sz="0" w:space="0" w:color="auto"/>
            <w:left w:val="none" w:sz="0" w:space="0" w:color="auto"/>
            <w:bottom w:val="none" w:sz="0" w:space="0" w:color="auto"/>
            <w:right w:val="none" w:sz="0" w:space="0" w:color="auto"/>
          </w:divBdr>
        </w:div>
        <w:div w:id="1979073000">
          <w:marLeft w:val="0"/>
          <w:marRight w:val="0"/>
          <w:marTop w:val="0"/>
          <w:marBottom w:val="0"/>
          <w:divBdr>
            <w:top w:val="none" w:sz="0" w:space="0" w:color="auto"/>
            <w:left w:val="none" w:sz="0" w:space="0" w:color="auto"/>
            <w:bottom w:val="none" w:sz="0" w:space="0" w:color="auto"/>
            <w:right w:val="none" w:sz="0" w:space="0" w:color="auto"/>
          </w:divBdr>
        </w:div>
        <w:div w:id="179394643">
          <w:marLeft w:val="0"/>
          <w:marRight w:val="0"/>
          <w:marTop w:val="0"/>
          <w:marBottom w:val="0"/>
          <w:divBdr>
            <w:top w:val="none" w:sz="0" w:space="0" w:color="auto"/>
            <w:left w:val="none" w:sz="0" w:space="0" w:color="auto"/>
            <w:bottom w:val="none" w:sz="0" w:space="0" w:color="auto"/>
            <w:right w:val="none" w:sz="0" w:space="0" w:color="auto"/>
          </w:divBdr>
        </w:div>
        <w:div w:id="2143573938">
          <w:marLeft w:val="0"/>
          <w:marRight w:val="0"/>
          <w:marTop w:val="0"/>
          <w:marBottom w:val="0"/>
          <w:divBdr>
            <w:top w:val="none" w:sz="0" w:space="0" w:color="auto"/>
            <w:left w:val="none" w:sz="0" w:space="0" w:color="auto"/>
            <w:bottom w:val="none" w:sz="0" w:space="0" w:color="auto"/>
            <w:right w:val="none" w:sz="0" w:space="0" w:color="auto"/>
          </w:divBdr>
        </w:div>
        <w:div w:id="2048289713">
          <w:marLeft w:val="0"/>
          <w:marRight w:val="0"/>
          <w:marTop w:val="0"/>
          <w:marBottom w:val="0"/>
          <w:divBdr>
            <w:top w:val="none" w:sz="0" w:space="0" w:color="auto"/>
            <w:left w:val="none" w:sz="0" w:space="0" w:color="auto"/>
            <w:bottom w:val="none" w:sz="0" w:space="0" w:color="auto"/>
            <w:right w:val="none" w:sz="0" w:space="0" w:color="auto"/>
          </w:divBdr>
        </w:div>
        <w:div w:id="137302821">
          <w:marLeft w:val="0"/>
          <w:marRight w:val="0"/>
          <w:marTop w:val="0"/>
          <w:marBottom w:val="0"/>
          <w:divBdr>
            <w:top w:val="none" w:sz="0" w:space="0" w:color="auto"/>
            <w:left w:val="none" w:sz="0" w:space="0" w:color="auto"/>
            <w:bottom w:val="none" w:sz="0" w:space="0" w:color="auto"/>
            <w:right w:val="none" w:sz="0" w:space="0" w:color="auto"/>
          </w:divBdr>
        </w:div>
        <w:div w:id="76249856">
          <w:marLeft w:val="0"/>
          <w:marRight w:val="0"/>
          <w:marTop w:val="0"/>
          <w:marBottom w:val="0"/>
          <w:divBdr>
            <w:top w:val="none" w:sz="0" w:space="0" w:color="auto"/>
            <w:left w:val="none" w:sz="0" w:space="0" w:color="auto"/>
            <w:bottom w:val="none" w:sz="0" w:space="0" w:color="auto"/>
            <w:right w:val="none" w:sz="0" w:space="0" w:color="auto"/>
          </w:divBdr>
        </w:div>
        <w:div w:id="1845898170">
          <w:marLeft w:val="0"/>
          <w:marRight w:val="0"/>
          <w:marTop w:val="0"/>
          <w:marBottom w:val="0"/>
          <w:divBdr>
            <w:top w:val="none" w:sz="0" w:space="0" w:color="auto"/>
            <w:left w:val="none" w:sz="0" w:space="0" w:color="auto"/>
            <w:bottom w:val="none" w:sz="0" w:space="0" w:color="auto"/>
            <w:right w:val="none" w:sz="0" w:space="0" w:color="auto"/>
          </w:divBdr>
        </w:div>
        <w:div w:id="66348705">
          <w:marLeft w:val="0"/>
          <w:marRight w:val="0"/>
          <w:marTop w:val="0"/>
          <w:marBottom w:val="0"/>
          <w:divBdr>
            <w:top w:val="none" w:sz="0" w:space="0" w:color="auto"/>
            <w:left w:val="none" w:sz="0" w:space="0" w:color="auto"/>
            <w:bottom w:val="none" w:sz="0" w:space="0" w:color="auto"/>
            <w:right w:val="none" w:sz="0" w:space="0" w:color="auto"/>
          </w:divBdr>
        </w:div>
        <w:div w:id="1614676325">
          <w:marLeft w:val="0"/>
          <w:marRight w:val="0"/>
          <w:marTop w:val="0"/>
          <w:marBottom w:val="0"/>
          <w:divBdr>
            <w:top w:val="none" w:sz="0" w:space="0" w:color="auto"/>
            <w:left w:val="none" w:sz="0" w:space="0" w:color="auto"/>
            <w:bottom w:val="none" w:sz="0" w:space="0" w:color="auto"/>
            <w:right w:val="none" w:sz="0" w:space="0" w:color="auto"/>
          </w:divBdr>
        </w:div>
        <w:div w:id="247076313">
          <w:marLeft w:val="0"/>
          <w:marRight w:val="0"/>
          <w:marTop w:val="0"/>
          <w:marBottom w:val="0"/>
          <w:divBdr>
            <w:top w:val="none" w:sz="0" w:space="0" w:color="auto"/>
            <w:left w:val="none" w:sz="0" w:space="0" w:color="auto"/>
            <w:bottom w:val="none" w:sz="0" w:space="0" w:color="auto"/>
            <w:right w:val="none" w:sz="0" w:space="0" w:color="auto"/>
          </w:divBdr>
        </w:div>
        <w:div w:id="792092767">
          <w:marLeft w:val="0"/>
          <w:marRight w:val="0"/>
          <w:marTop w:val="0"/>
          <w:marBottom w:val="0"/>
          <w:divBdr>
            <w:top w:val="none" w:sz="0" w:space="0" w:color="auto"/>
            <w:left w:val="none" w:sz="0" w:space="0" w:color="auto"/>
            <w:bottom w:val="none" w:sz="0" w:space="0" w:color="auto"/>
            <w:right w:val="none" w:sz="0" w:space="0" w:color="auto"/>
          </w:divBdr>
        </w:div>
        <w:div w:id="852845712">
          <w:marLeft w:val="0"/>
          <w:marRight w:val="0"/>
          <w:marTop w:val="0"/>
          <w:marBottom w:val="0"/>
          <w:divBdr>
            <w:top w:val="none" w:sz="0" w:space="0" w:color="auto"/>
            <w:left w:val="none" w:sz="0" w:space="0" w:color="auto"/>
            <w:bottom w:val="none" w:sz="0" w:space="0" w:color="auto"/>
            <w:right w:val="none" w:sz="0" w:space="0" w:color="auto"/>
          </w:divBdr>
        </w:div>
        <w:div w:id="545718607">
          <w:marLeft w:val="0"/>
          <w:marRight w:val="0"/>
          <w:marTop w:val="0"/>
          <w:marBottom w:val="0"/>
          <w:divBdr>
            <w:top w:val="none" w:sz="0" w:space="0" w:color="auto"/>
            <w:left w:val="none" w:sz="0" w:space="0" w:color="auto"/>
            <w:bottom w:val="none" w:sz="0" w:space="0" w:color="auto"/>
            <w:right w:val="none" w:sz="0" w:space="0" w:color="auto"/>
          </w:divBdr>
        </w:div>
        <w:div w:id="727415242">
          <w:marLeft w:val="0"/>
          <w:marRight w:val="0"/>
          <w:marTop w:val="0"/>
          <w:marBottom w:val="0"/>
          <w:divBdr>
            <w:top w:val="none" w:sz="0" w:space="0" w:color="auto"/>
            <w:left w:val="none" w:sz="0" w:space="0" w:color="auto"/>
            <w:bottom w:val="none" w:sz="0" w:space="0" w:color="auto"/>
            <w:right w:val="none" w:sz="0" w:space="0" w:color="auto"/>
          </w:divBdr>
        </w:div>
        <w:div w:id="1797598645">
          <w:marLeft w:val="0"/>
          <w:marRight w:val="0"/>
          <w:marTop w:val="0"/>
          <w:marBottom w:val="0"/>
          <w:divBdr>
            <w:top w:val="none" w:sz="0" w:space="0" w:color="auto"/>
            <w:left w:val="none" w:sz="0" w:space="0" w:color="auto"/>
            <w:bottom w:val="none" w:sz="0" w:space="0" w:color="auto"/>
            <w:right w:val="none" w:sz="0" w:space="0" w:color="auto"/>
          </w:divBdr>
        </w:div>
        <w:div w:id="193617845">
          <w:marLeft w:val="0"/>
          <w:marRight w:val="0"/>
          <w:marTop w:val="0"/>
          <w:marBottom w:val="0"/>
          <w:divBdr>
            <w:top w:val="none" w:sz="0" w:space="0" w:color="auto"/>
            <w:left w:val="none" w:sz="0" w:space="0" w:color="auto"/>
            <w:bottom w:val="none" w:sz="0" w:space="0" w:color="auto"/>
            <w:right w:val="none" w:sz="0" w:space="0" w:color="auto"/>
          </w:divBdr>
        </w:div>
        <w:div w:id="1043746006">
          <w:marLeft w:val="0"/>
          <w:marRight w:val="0"/>
          <w:marTop w:val="0"/>
          <w:marBottom w:val="0"/>
          <w:divBdr>
            <w:top w:val="none" w:sz="0" w:space="0" w:color="auto"/>
            <w:left w:val="none" w:sz="0" w:space="0" w:color="auto"/>
            <w:bottom w:val="none" w:sz="0" w:space="0" w:color="auto"/>
            <w:right w:val="none" w:sz="0" w:space="0" w:color="auto"/>
          </w:divBdr>
        </w:div>
        <w:div w:id="1351184194">
          <w:marLeft w:val="0"/>
          <w:marRight w:val="0"/>
          <w:marTop w:val="0"/>
          <w:marBottom w:val="0"/>
          <w:divBdr>
            <w:top w:val="none" w:sz="0" w:space="0" w:color="auto"/>
            <w:left w:val="none" w:sz="0" w:space="0" w:color="auto"/>
            <w:bottom w:val="none" w:sz="0" w:space="0" w:color="auto"/>
            <w:right w:val="none" w:sz="0" w:space="0" w:color="auto"/>
          </w:divBdr>
        </w:div>
        <w:div w:id="1840149286">
          <w:marLeft w:val="0"/>
          <w:marRight w:val="0"/>
          <w:marTop w:val="0"/>
          <w:marBottom w:val="0"/>
          <w:divBdr>
            <w:top w:val="none" w:sz="0" w:space="0" w:color="auto"/>
            <w:left w:val="none" w:sz="0" w:space="0" w:color="auto"/>
            <w:bottom w:val="none" w:sz="0" w:space="0" w:color="auto"/>
            <w:right w:val="none" w:sz="0" w:space="0" w:color="auto"/>
          </w:divBdr>
        </w:div>
        <w:div w:id="859391355">
          <w:marLeft w:val="0"/>
          <w:marRight w:val="0"/>
          <w:marTop w:val="0"/>
          <w:marBottom w:val="0"/>
          <w:divBdr>
            <w:top w:val="none" w:sz="0" w:space="0" w:color="auto"/>
            <w:left w:val="none" w:sz="0" w:space="0" w:color="auto"/>
            <w:bottom w:val="none" w:sz="0" w:space="0" w:color="auto"/>
            <w:right w:val="none" w:sz="0" w:space="0" w:color="auto"/>
          </w:divBdr>
        </w:div>
        <w:div w:id="614866046">
          <w:marLeft w:val="0"/>
          <w:marRight w:val="0"/>
          <w:marTop w:val="0"/>
          <w:marBottom w:val="0"/>
          <w:divBdr>
            <w:top w:val="none" w:sz="0" w:space="0" w:color="auto"/>
            <w:left w:val="none" w:sz="0" w:space="0" w:color="auto"/>
            <w:bottom w:val="none" w:sz="0" w:space="0" w:color="auto"/>
            <w:right w:val="none" w:sz="0" w:space="0" w:color="auto"/>
          </w:divBdr>
        </w:div>
        <w:div w:id="730422627">
          <w:marLeft w:val="0"/>
          <w:marRight w:val="0"/>
          <w:marTop w:val="0"/>
          <w:marBottom w:val="0"/>
          <w:divBdr>
            <w:top w:val="none" w:sz="0" w:space="0" w:color="auto"/>
            <w:left w:val="none" w:sz="0" w:space="0" w:color="auto"/>
            <w:bottom w:val="none" w:sz="0" w:space="0" w:color="auto"/>
            <w:right w:val="none" w:sz="0" w:space="0" w:color="auto"/>
          </w:divBdr>
        </w:div>
        <w:div w:id="913394578">
          <w:marLeft w:val="0"/>
          <w:marRight w:val="0"/>
          <w:marTop w:val="0"/>
          <w:marBottom w:val="0"/>
          <w:divBdr>
            <w:top w:val="none" w:sz="0" w:space="0" w:color="auto"/>
            <w:left w:val="none" w:sz="0" w:space="0" w:color="auto"/>
            <w:bottom w:val="none" w:sz="0" w:space="0" w:color="auto"/>
            <w:right w:val="none" w:sz="0" w:space="0" w:color="auto"/>
          </w:divBdr>
        </w:div>
        <w:div w:id="1266617317">
          <w:marLeft w:val="0"/>
          <w:marRight w:val="0"/>
          <w:marTop w:val="0"/>
          <w:marBottom w:val="0"/>
          <w:divBdr>
            <w:top w:val="none" w:sz="0" w:space="0" w:color="auto"/>
            <w:left w:val="none" w:sz="0" w:space="0" w:color="auto"/>
            <w:bottom w:val="none" w:sz="0" w:space="0" w:color="auto"/>
            <w:right w:val="none" w:sz="0" w:space="0" w:color="auto"/>
          </w:divBdr>
        </w:div>
        <w:div w:id="1433088194">
          <w:marLeft w:val="0"/>
          <w:marRight w:val="0"/>
          <w:marTop w:val="0"/>
          <w:marBottom w:val="0"/>
          <w:divBdr>
            <w:top w:val="none" w:sz="0" w:space="0" w:color="auto"/>
            <w:left w:val="none" w:sz="0" w:space="0" w:color="auto"/>
            <w:bottom w:val="none" w:sz="0" w:space="0" w:color="auto"/>
            <w:right w:val="none" w:sz="0" w:space="0" w:color="auto"/>
          </w:divBdr>
        </w:div>
        <w:div w:id="110245040">
          <w:marLeft w:val="0"/>
          <w:marRight w:val="0"/>
          <w:marTop w:val="0"/>
          <w:marBottom w:val="0"/>
          <w:divBdr>
            <w:top w:val="none" w:sz="0" w:space="0" w:color="auto"/>
            <w:left w:val="none" w:sz="0" w:space="0" w:color="auto"/>
            <w:bottom w:val="none" w:sz="0" w:space="0" w:color="auto"/>
            <w:right w:val="none" w:sz="0" w:space="0" w:color="auto"/>
          </w:divBdr>
        </w:div>
        <w:div w:id="1712995144">
          <w:marLeft w:val="0"/>
          <w:marRight w:val="0"/>
          <w:marTop w:val="0"/>
          <w:marBottom w:val="0"/>
          <w:divBdr>
            <w:top w:val="none" w:sz="0" w:space="0" w:color="auto"/>
            <w:left w:val="none" w:sz="0" w:space="0" w:color="auto"/>
            <w:bottom w:val="none" w:sz="0" w:space="0" w:color="auto"/>
            <w:right w:val="none" w:sz="0" w:space="0" w:color="auto"/>
          </w:divBdr>
        </w:div>
        <w:div w:id="1210337659">
          <w:marLeft w:val="0"/>
          <w:marRight w:val="0"/>
          <w:marTop w:val="0"/>
          <w:marBottom w:val="0"/>
          <w:divBdr>
            <w:top w:val="none" w:sz="0" w:space="0" w:color="auto"/>
            <w:left w:val="none" w:sz="0" w:space="0" w:color="auto"/>
            <w:bottom w:val="none" w:sz="0" w:space="0" w:color="auto"/>
            <w:right w:val="none" w:sz="0" w:space="0" w:color="auto"/>
          </w:divBdr>
        </w:div>
        <w:div w:id="2128741211">
          <w:marLeft w:val="0"/>
          <w:marRight w:val="0"/>
          <w:marTop w:val="0"/>
          <w:marBottom w:val="0"/>
          <w:divBdr>
            <w:top w:val="none" w:sz="0" w:space="0" w:color="auto"/>
            <w:left w:val="none" w:sz="0" w:space="0" w:color="auto"/>
            <w:bottom w:val="none" w:sz="0" w:space="0" w:color="auto"/>
            <w:right w:val="none" w:sz="0" w:space="0" w:color="auto"/>
          </w:divBdr>
        </w:div>
        <w:div w:id="950625225">
          <w:marLeft w:val="0"/>
          <w:marRight w:val="0"/>
          <w:marTop w:val="0"/>
          <w:marBottom w:val="0"/>
          <w:divBdr>
            <w:top w:val="none" w:sz="0" w:space="0" w:color="auto"/>
            <w:left w:val="none" w:sz="0" w:space="0" w:color="auto"/>
            <w:bottom w:val="none" w:sz="0" w:space="0" w:color="auto"/>
            <w:right w:val="none" w:sz="0" w:space="0" w:color="auto"/>
          </w:divBdr>
        </w:div>
        <w:div w:id="801845402">
          <w:marLeft w:val="0"/>
          <w:marRight w:val="0"/>
          <w:marTop w:val="0"/>
          <w:marBottom w:val="0"/>
          <w:divBdr>
            <w:top w:val="none" w:sz="0" w:space="0" w:color="auto"/>
            <w:left w:val="none" w:sz="0" w:space="0" w:color="auto"/>
            <w:bottom w:val="none" w:sz="0" w:space="0" w:color="auto"/>
            <w:right w:val="none" w:sz="0" w:space="0" w:color="auto"/>
          </w:divBdr>
        </w:div>
        <w:div w:id="511844037">
          <w:marLeft w:val="0"/>
          <w:marRight w:val="0"/>
          <w:marTop w:val="0"/>
          <w:marBottom w:val="0"/>
          <w:divBdr>
            <w:top w:val="none" w:sz="0" w:space="0" w:color="auto"/>
            <w:left w:val="none" w:sz="0" w:space="0" w:color="auto"/>
            <w:bottom w:val="none" w:sz="0" w:space="0" w:color="auto"/>
            <w:right w:val="none" w:sz="0" w:space="0" w:color="auto"/>
          </w:divBdr>
        </w:div>
        <w:div w:id="1975596671">
          <w:marLeft w:val="0"/>
          <w:marRight w:val="0"/>
          <w:marTop w:val="0"/>
          <w:marBottom w:val="0"/>
          <w:divBdr>
            <w:top w:val="none" w:sz="0" w:space="0" w:color="auto"/>
            <w:left w:val="none" w:sz="0" w:space="0" w:color="auto"/>
            <w:bottom w:val="none" w:sz="0" w:space="0" w:color="auto"/>
            <w:right w:val="none" w:sz="0" w:space="0" w:color="auto"/>
          </w:divBdr>
        </w:div>
        <w:div w:id="1190223407">
          <w:marLeft w:val="0"/>
          <w:marRight w:val="0"/>
          <w:marTop w:val="0"/>
          <w:marBottom w:val="0"/>
          <w:divBdr>
            <w:top w:val="none" w:sz="0" w:space="0" w:color="auto"/>
            <w:left w:val="none" w:sz="0" w:space="0" w:color="auto"/>
            <w:bottom w:val="none" w:sz="0" w:space="0" w:color="auto"/>
            <w:right w:val="none" w:sz="0" w:space="0" w:color="auto"/>
          </w:divBdr>
        </w:div>
        <w:div w:id="1741102498">
          <w:marLeft w:val="0"/>
          <w:marRight w:val="0"/>
          <w:marTop w:val="0"/>
          <w:marBottom w:val="0"/>
          <w:divBdr>
            <w:top w:val="none" w:sz="0" w:space="0" w:color="auto"/>
            <w:left w:val="none" w:sz="0" w:space="0" w:color="auto"/>
            <w:bottom w:val="none" w:sz="0" w:space="0" w:color="auto"/>
            <w:right w:val="none" w:sz="0" w:space="0" w:color="auto"/>
          </w:divBdr>
        </w:div>
        <w:div w:id="1744987643">
          <w:marLeft w:val="0"/>
          <w:marRight w:val="0"/>
          <w:marTop w:val="0"/>
          <w:marBottom w:val="0"/>
          <w:divBdr>
            <w:top w:val="none" w:sz="0" w:space="0" w:color="auto"/>
            <w:left w:val="none" w:sz="0" w:space="0" w:color="auto"/>
            <w:bottom w:val="none" w:sz="0" w:space="0" w:color="auto"/>
            <w:right w:val="none" w:sz="0" w:space="0" w:color="auto"/>
          </w:divBdr>
        </w:div>
        <w:div w:id="27803907">
          <w:marLeft w:val="0"/>
          <w:marRight w:val="0"/>
          <w:marTop w:val="0"/>
          <w:marBottom w:val="0"/>
          <w:divBdr>
            <w:top w:val="none" w:sz="0" w:space="0" w:color="auto"/>
            <w:left w:val="none" w:sz="0" w:space="0" w:color="auto"/>
            <w:bottom w:val="none" w:sz="0" w:space="0" w:color="auto"/>
            <w:right w:val="none" w:sz="0" w:space="0" w:color="auto"/>
          </w:divBdr>
        </w:div>
        <w:div w:id="520096470">
          <w:marLeft w:val="0"/>
          <w:marRight w:val="0"/>
          <w:marTop w:val="0"/>
          <w:marBottom w:val="0"/>
          <w:divBdr>
            <w:top w:val="none" w:sz="0" w:space="0" w:color="auto"/>
            <w:left w:val="none" w:sz="0" w:space="0" w:color="auto"/>
            <w:bottom w:val="none" w:sz="0" w:space="0" w:color="auto"/>
            <w:right w:val="none" w:sz="0" w:space="0" w:color="auto"/>
          </w:divBdr>
        </w:div>
        <w:div w:id="1345135484">
          <w:marLeft w:val="0"/>
          <w:marRight w:val="0"/>
          <w:marTop w:val="0"/>
          <w:marBottom w:val="0"/>
          <w:divBdr>
            <w:top w:val="none" w:sz="0" w:space="0" w:color="auto"/>
            <w:left w:val="none" w:sz="0" w:space="0" w:color="auto"/>
            <w:bottom w:val="none" w:sz="0" w:space="0" w:color="auto"/>
            <w:right w:val="none" w:sz="0" w:space="0" w:color="auto"/>
          </w:divBdr>
        </w:div>
        <w:div w:id="1808276728">
          <w:marLeft w:val="0"/>
          <w:marRight w:val="0"/>
          <w:marTop w:val="0"/>
          <w:marBottom w:val="0"/>
          <w:divBdr>
            <w:top w:val="none" w:sz="0" w:space="0" w:color="auto"/>
            <w:left w:val="none" w:sz="0" w:space="0" w:color="auto"/>
            <w:bottom w:val="none" w:sz="0" w:space="0" w:color="auto"/>
            <w:right w:val="none" w:sz="0" w:space="0" w:color="auto"/>
          </w:divBdr>
        </w:div>
        <w:div w:id="1974141891">
          <w:marLeft w:val="0"/>
          <w:marRight w:val="0"/>
          <w:marTop w:val="0"/>
          <w:marBottom w:val="0"/>
          <w:divBdr>
            <w:top w:val="none" w:sz="0" w:space="0" w:color="auto"/>
            <w:left w:val="none" w:sz="0" w:space="0" w:color="auto"/>
            <w:bottom w:val="none" w:sz="0" w:space="0" w:color="auto"/>
            <w:right w:val="none" w:sz="0" w:space="0" w:color="auto"/>
          </w:divBdr>
        </w:div>
        <w:div w:id="1271663530">
          <w:marLeft w:val="0"/>
          <w:marRight w:val="0"/>
          <w:marTop w:val="0"/>
          <w:marBottom w:val="0"/>
          <w:divBdr>
            <w:top w:val="none" w:sz="0" w:space="0" w:color="auto"/>
            <w:left w:val="none" w:sz="0" w:space="0" w:color="auto"/>
            <w:bottom w:val="none" w:sz="0" w:space="0" w:color="auto"/>
            <w:right w:val="none" w:sz="0" w:space="0" w:color="auto"/>
          </w:divBdr>
        </w:div>
        <w:div w:id="1912275686">
          <w:marLeft w:val="0"/>
          <w:marRight w:val="0"/>
          <w:marTop w:val="0"/>
          <w:marBottom w:val="0"/>
          <w:divBdr>
            <w:top w:val="none" w:sz="0" w:space="0" w:color="auto"/>
            <w:left w:val="none" w:sz="0" w:space="0" w:color="auto"/>
            <w:bottom w:val="none" w:sz="0" w:space="0" w:color="auto"/>
            <w:right w:val="none" w:sz="0" w:space="0" w:color="auto"/>
          </w:divBdr>
        </w:div>
        <w:div w:id="1097288483">
          <w:marLeft w:val="0"/>
          <w:marRight w:val="0"/>
          <w:marTop w:val="0"/>
          <w:marBottom w:val="0"/>
          <w:divBdr>
            <w:top w:val="none" w:sz="0" w:space="0" w:color="auto"/>
            <w:left w:val="none" w:sz="0" w:space="0" w:color="auto"/>
            <w:bottom w:val="none" w:sz="0" w:space="0" w:color="auto"/>
            <w:right w:val="none" w:sz="0" w:space="0" w:color="auto"/>
          </w:divBdr>
        </w:div>
        <w:div w:id="198470748">
          <w:marLeft w:val="0"/>
          <w:marRight w:val="0"/>
          <w:marTop w:val="0"/>
          <w:marBottom w:val="0"/>
          <w:divBdr>
            <w:top w:val="none" w:sz="0" w:space="0" w:color="auto"/>
            <w:left w:val="none" w:sz="0" w:space="0" w:color="auto"/>
            <w:bottom w:val="none" w:sz="0" w:space="0" w:color="auto"/>
            <w:right w:val="none" w:sz="0" w:space="0" w:color="auto"/>
          </w:divBdr>
        </w:div>
        <w:div w:id="793400236">
          <w:marLeft w:val="0"/>
          <w:marRight w:val="0"/>
          <w:marTop w:val="0"/>
          <w:marBottom w:val="0"/>
          <w:divBdr>
            <w:top w:val="none" w:sz="0" w:space="0" w:color="auto"/>
            <w:left w:val="none" w:sz="0" w:space="0" w:color="auto"/>
            <w:bottom w:val="none" w:sz="0" w:space="0" w:color="auto"/>
            <w:right w:val="none" w:sz="0" w:space="0" w:color="auto"/>
          </w:divBdr>
        </w:div>
        <w:div w:id="62871325">
          <w:marLeft w:val="0"/>
          <w:marRight w:val="0"/>
          <w:marTop w:val="0"/>
          <w:marBottom w:val="0"/>
          <w:divBdr>
            <w:top w:val="none" w:sz="0" w:space="0" w:color="auto"/>
            <w:left w:val="none" w:sz="0" w:space="0" w:color="auto"/>
            <w:bottom w:val="none" w:sz="0" w:space="0" w:color="auto"/>
            <w:right w:val="none" w:sz="0" w:space="0" w:color="auto"/>
          </w:divBdr>
        </w:div>
        <w:div w:id="600381666">
          <w:marLeft w:val="0"/>
          <w:marRight w:val="0"/>
          <w:marTop w:val="0"/>
          <w:marBottom w:val="0"/>
          <w:divBdr>
            <w:top w:val="none" w:sz="0" w:space="0" w:color="auto"/>
            <w:left w:val="none" w:sz="0" w:space="0" w:color="auto"/>
            <w:bottom w:val="none" w:sz="0" w:space="0" w:color="auto"/>
            <w:right w:val="none" w:sz="0" w:space="0" w:color="auto"/>
          </w:divBdr>
        </w:div>
        <w:div w:id="644507748">
          <w:marLeft w:val="0"/>
          <w:marRight w:val="0"/>
          <w:marTop w:val="0"/>
          <w:marBottom w:val="0"/>
          <w:divBdr>
            <w:top w:val="none" w:sz="0" w:space="0" w:color="auto"/>
            <w:left w:val="none" w:sz="0" w:space="0" w:color="auto"/>
            <w:bottom w:val="none" w:sz="0" w:space="0" w:color="auto"/>
            <w:right w:val="none" w:sz="0" w:space="0" w:color="auto"/>
          </w:divBdr>
        </w:div>
        <w:div w:id="2051761900">
          <w:marLeft w:val="0"/>
          <w:marRight w:val="0"/>
          <w:marTop w:val="0"/>
          <w:marBottom w:val="0"/>
          <w:divBdr>
            <w:top w:val="none" w:sz="0" w:space="0" w:color="auto"/>
            <w:left w:val="none" w:sz="0" w:space="0" w:color="auto"/>
            <w:bottom w:val="none" w:sz="0" w:space="0" w:color="auto"/>
            <w:right w:val="none" w:sz="0" w:space="0" w:color="auto"/>
          </w:divBdr>
        </w:div>
        <w:div w:id="212038581">
          <w:marLeft w:val="0"/>
          <w:marRight w:val="0"/>
          <w:marTop w:val="0"/>
          <w:marBottom w:val="0"/>
          <w:divBdr>
            <w:top w:val="none" w:sz="0" w:space="0" w:color="auto"/>
            <w:left w:val="none" w:sz="0" w:space="0" w:color="auto"/>
            <w:bottom w:val="none" w:sz="0" w:space="0" w:color="auto"/>
            <w:right w:val="none" w:sz="0" w:space="0" w:color="auto"/>
          </w:divBdr>
        </w:div>
        <w:div w:id="272981511">
          <w:marLeft w:val="0"/>
          <w:marRight w:val="0"/>
          <w:marTop w:val="0"/>
          <w:marBottom w:val="0"/>
          <w:divBdr>
            <w:top w:val="none" w:sz="0" w:space="0" w:color="auto"/>
            <w:left w:val="none" w:sz="0" w:space="0" w:color="auto"/>
            <w:bottom w:val="none" w:sz="0" w:space="0" w:color="auto"/>
            <w:right w:val="none" w:sz="0" w:space="0" w:color="auto"/>
          </w:divBdr>
        </w:div>
        <w:div w:id="1138840212">
          <w:marLeft w:val="0"/>
          <w:marRight w:val="0"/>
          <w:marTop w:val="0"/>
          <w:marBottom w:val="0"/>
          <w:divBdr>
            <w:top w:val="none" w:sz="0" w:space="0" w:color="auto"/>
            <w:left w:val="none" w:sz="0" w:space="0" w:color="auto"/>
            <w:bottom w:val="none" w:sz="0" w:space="0" w:color="auto"/>
            <w:right w:val="none" w:sz="0" w:space="0" w:color="auto"/>
          </w:divBdr>
        </w:div>
        <w:div w:id="446388082">
          <w:marLeft w:val="0"/>
          <w:marRight w:val="0"/>
          <w:marTop w:val="0"/>
          <w:marBottom w:val="0"/>
          <w:divBdr>
            <w:top w:val="none" w:sz="0" w:space="0" w:color="auto"/>
            <w:left w:val="none" w:sz="0" w:space="0" w:color="auto"/>
            <w:bottom w:val="none" w:sz="0" w:space="0" w:color="auto"/>
            <w:right w:val="none" w:sz="0" w:space="0" w:color="auto"/>
          </w:divBdr>
        </w:div>
        <w:div w:id="1188521096">
          <w:marLeft w:val="0"/>
          <w:marRight w:val="0"/>
          <w:marTop w:val="0"/>
          <w:marBottom w:val="0"/>
          <w:divBdr>
            <w:top w:val="none" w:sz="0" w:space="0" w:color="auto"/>
            <w:left w:val="none" w:sz="0" w:space="0" w:color="auto"/>
            <w:bottom w:val="none" w:sz="0" w:space="0" w:color="auto"/>
            <w:right w:val="none" w:sz="0" w:space="0" w:color="auto"/>
          </w:divBdr>
        </w:div>
        <w:div w:id="1333534281">
          <w:marLeft w:val="0"/>
          <w:marRight w:val="0"/>
          <w:marTop w:val="0"/>
          <w:marBottom w:val="0"/>
          <w:divBdr>
            <w:top w:val="none" w:sz="0" w:space="0" w:color="auto"/>
            <w:left w:val="none" w:sz="0" w:space="0" w:color="auto"/>
            <w:bottom w:val="none" w:sz="0" w:space="0" w:color="auto"/>
            <w:right w:val="none" w:sz="0" w:space="0" w:color="auto"/>
          </w:divBdr>
        </w:div>
        <w:div w:id="1807425634">
          <w:marLeft w:val="0"/>
          <w:marRight w:val="0"/>
          <w:marTop w:val="0"/>
          <w:marBottom w:val="0"/>
          <w:divBdr>
            <w:top w:val="none" w:sz="0" w:space="0" w:color="auto"/>
            <w:left w:val="none" w:sz="0" w:space="0" w:color="auto"/>
            <w:bottom w:val="none" w:sz="0" w:space="0" w:color="auto"/>
            <w:right w:val="none" w:sz="0" w:space="0" w:color="auto"/>
          </w:divBdr>
        </w:div>
        <w:div w:id="1398822163">
          <w:marLeft w:val="0"/>
          <w:marRight w:val="0"/>
          <w:marTop w:val="0"/>
          <w:marBottom w:val="0"/>
          <w:divBdr>
            <w:top w:val="none" w:sz="0" w:space="0" w:color="auto"/>
            <w:left w:val="none" w:sz="0" w:space="0" w:color="auto"/>
            <w:bottom w:val="none" w:sz="0" w:space="0" w:color="auto"/>
            <w:right w:val="none" w:sz="0" w:space="0" w:color="auto"/>
          </w:divBdr>
        </w:div>
        <w:div w:id="1523544855">
          <w:marLeft w:val="0"/>
          <w:marRight w:val="0"/>
          <w:marTop w:val="0"/>
          <w:marBottom w:val="0"/>
          <w:divBdr>
            <w:top w:val="none" w:sz="0" w:space="0" w:color="auto"/>
            <w:left w:val="none" w:sz="0" w:space="0" w:color="auto"/>
            <w:bottom w:val="none" w:sz="0" w:space="0" w:color="auto"/>
            <w:right w:val="none" w:sz="0" w:space="0" w:color="auto"/>
          </w:divBdr>
        </w:div>
        <w:div w:id="1492285241">
          <w:marLeft w:val="0"/>
          <w:marRight w:val="0"/>
          <w:marTop w:val="0"/>
          <w:marBottom w:val="0"/>
          <w:divBdr>
            <w:top w:val="none" w:sz="0" w:space="0" w:color="auto"/>
            <w:left w:val="none" w:sz="0" w:space="0" w:color="auto"/>
            <w:bottom w:val="none" w:sz="0" w:space="0" w:color="auto"/>
            <w:right w:val="none" w:sz="0" w:space="0" w:color="auto"/>
          </w:divBdr>
        </w:div>
        <w:div w:id="1980576793">
          <w:marLeft w:val="0"/>
          <w:marRight w:val="0"/>
          <w:marTop w:val="0"/>
          <w:marBottom w:val="0"/>
          <w:divBdr>
            <w:top w:val="none" w:sz="0" w:space="0" w:color="auto"/>
            <w:left w:val="none" w:sz="0" w:space="0" w:color="auto"/>
            <w:bottom w:val="none" w:sz="0" w:space="0" w:color="auto"/>
            <w:right w:val="none" w:sz="0" w:space="0" w:color="auto"/>
          </w:divBdr>
        </w:div>
        <w:div w:id="1096512669">
          <w:marLeft w:val="0"/>
          <w:marRight w:val="0"/>
          <w:marTop w:val="0"/>
          <w:marBottom w:val="0"/>
          <w:divBdr>
            <w:top w:val="none" w:sz="0" w:space="0" w:color="auto"/>
            <w:left w:val="none" w:sz="0" w:space="0" w:color="auto"/>
            <w:bottom w:val="none" w:sz="0" w:space="0" w:color="auto"/>
            <w:right w:val="none" w:sz="0" w:space="0" w:color="auto"/>
          </w:divBdr>
        </w:div>
        <w:div w:id="1188250069">
          <w:marLeft w:val="0"/>
          <w:marRight w:val="0"/>
          <w:marTop w:val="0"/>
          <w:marBottom w:val="0"/>
          <w:divBdr>
            <w:top w:val="none" w:sz="0" w:space="0" w:color="auto"/>
            <w:left w:val="none" w:sz="0" w:space="0" w:color="auto"/>
            <w:bottom w:val="none" w:sz="0" w:space="0" w:color="auto"/>
            <w:right w:val="none" w:sz="0" w:space="0" w:color="auto"/>
          </w:divBdr>
        </w:div>
        <w:div w:id="899680871">
          <w:marLeft w:val="0"/>
          <w:marRight w:val="0"/>
          <w:marTop w:val="0"/>
          <w:marBottom w:val="0"/>
          <w:divBdr>
            <w:top w:val="none" w:sz="0" w:space="0" w:color="auto"/>
            <w:left w:val="none" w:sz="0" w:space="0" w:color="auto"/>
            <w:bottom w:val="none" w:sz="0" w:space="0" w:color="auto"/>
            <w:right w:val="none" w:sz="0" w:space="0" w:color="auto"/>
          </w:divBdr>
        </w:div>
        <w:div w:id="715157418">
          <w:marLeft w:val="0"/>
          <w:marRight w:val="0"/>
          <w:marTop w:val="0"/>
          <w:marBottom w:val="0"/>
          <w:divBdr>
            <w:top w:val="none" w:sz="0" w:space="0" w:color="auto"/>
            <w:left w:val="none" w:sz="0" w:space="0" w:color="auto"/>
            <w:bottom w:val="none" w:sz="0" w:space="0" w:color="auto"/>
            <w:right w:val="none" w:sz="0" w:space="0" w:color="auto"/>
          </w:divBdr>
        </w:div>
        <w:div w:id="1938438463">
          <w:marLeft w:val="0"/>
          <w:marRight w:val="0"/>
          <w:marTop w:val="0"/>
          <w:marBottom w:val="0"/>
          <w:divBdr>
            <w:top w:val="none" w:sz="0" w:space="0" w:color="auto"/>
            <w:left w:val="none" w:sz="0" w:space="0" w:color="auto"/>
            <w:bottom w:val="none" w:sz="0" w:space="0" w:color="auto"/>
            <w:right w:val="none" w:sz="0" w:space="0" w:color="auto"/>
          </w:divBdr>
        </w:div>
        <w:div w:id="752552285">
          <w:marLeft w:val="0"/>
          <w:marRight w:val="0"/>
          <w:marTop w:val="0"/>
          <w:marBottom w:val="0"/>
          <w:divBdr>
            <w:top w:val="none" w:sz="0" w:space="0" w:color="auto"/>
            <w:left w:val="none" w:sz="0" w:space="0" w:color="auto"/>
            <w:bottom w:val="none" w:sz="0" w:space="0" w:color="auto"/>
            <w:right w:val="none" w:sz="0" w:space="0" w:color="auto"/>
          </w:divBdr>
        </w:div>
        <w:div w:id="1327247893">
          <w:marLeft w:val="0"/>
          <w:marRight w:val="0"/>
          <w:marTop w:val="0"/>
          <w:marBottom w:val="0"/>
          <w:divBdr>
            <w:top w:val="none" w:sz="0" w:space="0" w:color="auto"/>
            <w:left w:val="none" w:sz="0" w:space="0" w:color="auto"/>
            <w:bottom w:val="none" w:sz="0" w:space="0" w:color="auto"/>
            <w:right w:val="none" w:sz="0" w:space="0" w:color="auto"/>
          </w:divBdr>
        </w:div>
        <w:div w:id="1567571745">
          <w:marLeft w:val="0"/>
          <w:marRight w:val="0"/>
          <w:marTop w:val="0"/>
          <w:marBottom w:val="0"/>
          <w:divBdr>
            <w:top w:val="none" w:sz="0" w:space="0" w:color="auto"/>
            <w:left w:val="none" w:sz="0" w:space="0" w:color="auto"/>
            <w:bottom w:val="none" w:sz="0" w:space="0" w:color="auto"/>
            <w:right w:val="none" w:sz="0" w:space="0" w:color="auto"/>
          </w:divBdr>
        </w:div>
        <w:div w:id="1821460413">
          <w:marLeft w:val="0"/>
          <w:marRight w:val="0"/>
          <w:marTop w:val="0"/>
          <w:marBottom w:val="0"/>
          <w:divBdr>
            <w:top w:val="none" w:sz="0" w:space="0" w:color="auto"/>
            <w:left w:val="none" w:sz="0" w:space="0" w:color="auto"/>
            <w:bottom w:val="none" w:sz="0" w:space="0" w:color="auto"/>
            <w:right w:val="none" w:sz="0" w:space="0" w:color="auto"/>
          </w:divBdr>
        </w:div>
        <w:div w:id="1171947490">
          <w:marLeft w:val="0"/>
          <w:marRight w:val="0"/>
          <w:marTop w:val="0"/>
          <w:marBottom w:val="0"/>
          <w:divBdr>
            <w:top w:val="none" w:sz="0" w:space="0" w:color="auto"/>
            <w:left w:val="none" w:sz="0" w:space="0" w:color="auto"/>
            <w:bottom w:val="none" w:sz="0" w:space="0" w:color="auto"/>
            <w:right w:val="none" w:sz="0" w:space="0" w:color="auto"/>
          </w:divBdr>
        </w:div>
        <w:div w:id="495658114">
          <w:marLeft w:val="0"/>
          <w:marRight w:val="0"/>
          <w:marTop w:val="0"/>
          <w:marBottom w:val="0"/>
          <w:divBdr>
            <w:top w:val="none" w:sz="0" w:space="0" w:color="auto"/>
            <w:left w:val="none" w:sz="0" w:space="0" w:color="auto"/>
            <w:bottom w:val="none" w:sz="0" w:space="0" w:color="auto"/>
            <w:right w:val="none" w:sz="0" w:space="0" w:color="auto"/>
          </w:divBdr>
        </w:div>
        <w:div w:id="343097585">
          <w:marLeft w:val="0"/>
          <w:marRight w:val="0"/>
          <w:marTop w:val="0"/>
          <w:marBottom w:val="0"/>
          <w:divBdr>
            <w:top w:val="none" w:sz="0" w:space="0" w:color="auto"/>
            <w:left w:val="none" w:sz="0" w:space="0" w:color="auto"/>
            <w:bottom w:val="none" w:sz="0" w:space="0" w:color="auto"/>
            <w:right w:val="none" w:sz="0" w:space="0" w:color="auto"/>
          </w:divBdr>
        </w:div>
        <w:div w:id="2110153607">
          <w:marLeft w:val="0"/>
          <w:marRight w:val="0"/>
          <w:marTop w:val="0"/>
          <w:marBottom w:val="0"/>
          <w:divBdr>
            <w:top w:val="none" w:sz="0" w:space="0" w:color="auto"/>
            <w:left w:val="none" w:sz="0" w:space="0" w:color="auto"/>
            <w:bottom w:val="none" w:sz="0" w:space="0" w:color="auto"/>
            <w:right w:val="none" w:sz="0" w:space="0" w:color="auto"/>
          </w:divBdr>
        </w:div>
        <w:div w:id="1422680665">
          <w:marLeft w:val="0"/>
          <w:marRight w:val="0"/>
          <w:marTop w:val="0"/>
          <w:marBottom w:val="0"/>
          <w:divBdr>
            <w:top w:val="none" w:sz="0" w:space="0" w:color="auto"/>
            <w:left w:val="none" w:sz="0" w:space="0" w:color="auto"/>
            <w:bottom w:val="none" w:sz="0" w:space="0" w:color="auto"/>
            <w:right w:val="none" w:sz="0" w:space="0" w:color="auto"/>
          </w:divBdr>
        </w:div>
        <w:div w:id="504438046">
          <w:marLeft w:val="0"/>
          <w:marRight w:val="0"/>
          <w:marTop w:val="0"/>
          <w:marBottom w:val="0"/>
          <w:divBdr>
            <w:top w:val="none" w:sz="0" w:space="0" w:color="auto"/>
            <w:left w:val="none" w:sz="0" w:space="0" w:color="auto"/>
            <w:bottom w:val="none" w:sz="0" w:space="0" w:color="auto"/>
            <w:right w:val="none" w:sz="0" w:space="0" w:color="auto"/>
          </w:divBdr>
        </w:div>
        <w:div w:id="562134611">
          <w:marLeft w:val="0"/>
          <w:marRight w:val="0"/>
          <w:marTop w:val="0"/>
          <w:marBottom w:val="0"/>
          <w:divBdr>
            <w:top w:val="none" w:sz="0" w:space="0" w:color="auto"/>
            <w:left w:val="none" w:sz="0" w:space="0" w:color="auto"/>
            <w:bottom w:val="none" w:sz="0" w:space="0" w:color="auto"/>
            <w:right w:val="none" w:sz="0" w:space="0" w:color="auto"/>
          </w:divBdr>
        </w:div>
        <w:div w:id="1811363888">
          <w:marLeft w:val="0"/>
          <w:marRight w:val="0"/>
          <w:marTop w:val="0"/>
          <w:marBottom w:val="0"/>
          <w:divBdr>
            <w:top w:val="none" w:sz="0" w:space="0" w:color="auto"/>
            <w:left w:val="none" w:sz="0" w:space="0" w:color="auto"/>
            <w:bottom w:val="none" w:sz="0" w:space="0" w:color="auto"/>
            <w:right w:val="none" w:sz="0" w:space="0" w:color="auto"/>
          </w:divBdr>
        </w:div>
        <w:div w:id="735395920">
          <w:marLeft w:val="0"/>
          <w:marRight w:val="0"/>
          <w:marTop w:val="0"/>
          <w:marBottom w:val="0"/>
          <w:divBdr>
            <w:top w:val="none" w:sz="0" w:space="0" w:color="auto"/>
            <w:left w:val="none" w:sz="0" w:space="0" w:color="auto"/>
            <w:bottom w:val="none" w:sz="0" w:space="0" w:color="auto"/>
            <w:right w:val="none" w:sz="0" w:space="0" w:color="auto"/>
          </w:divBdr>
        </w:div>
        <w:div w:id="1177229125">
          <w:marLeft w:val="0"/>
          <w:marRight w:val="0"/>
          <w:marTop w:val="0"/>
          <w:marBottom w:val="0"/>
          <w:divBdr>
            <w:top w:val="none" w:sz="0" w:space="0" w:color="auto"/>
            <w:left w:val="none" w:sz="0" w:space="0" w:color="auto"/>
            <w:bottom w:val="none" w:sz="0" w:space="0" w:color="auto"/>
            <w:right w:val="none" w:sz="0" w:space="0" w:color="auto"/>
          </w:divBdr>
        </w:div>
        <w:div w:id="842477707">
          <w:marLeft w:val="0"/>
          <w:marRight w:val="0"/>
          <w:marTop w:val="0"/>
          <w:marBottom w:val="0"/>
          <w:divBdr>
            <w:top w:val="none" w:sz="0" w:space="0" w:color="auto"/>
            <w:left w:val="none" w:sz="0" w:space="0" w:color="auto"/>
            <w:bottom w:val="none" w:sz="0" w:space="0" w:color="auto"/>
            <w:right w:val="none" w:sz="0" w:space="0" w:color="auto"/>
          </w:divBdr>
        </w:div>
        <w:div w:id="1599752147">
          <w:marLeft w:val="0"/>
          <w:marRight w:val="0"/>
          <w:marTop w:val="0"/>
          <w:marBottom w:val="0"/>
          <w:divBdr>
            <w:top w:val="none" w:sz="0" w:space="0" w:color="auto"/>
            <w:left w:val="none" w:sz="0" w:space="0" w:color="auto"/>
            <w:bottom w:val="none" w:sz="0" w:space="0" w:color="auto"/>
            <w:right w:val="none" w:sz="0" w:space="0" w:color="auto"/>
          </w:divBdr>
        </w:div>
        <w:div w:id="165480624">
          <w:marLeft w:val="0"/>
          <w:marRight w:val="0"/>
          <w:marTop w:val="0"/>
          <w:marBottom w:val="0"/>
          <w:divBdr>
            <w:top w:val="none" w:sz="0" w:space="0" w:color="auto"/>
            <w:left w:val="none" w:sz="0" w:space="0" w:color="auto"/>
            <w:bottom w:val="none" w:sz="0" w:space="0" w:color="auto"/>
            <w:right w:val="none" w:sz="0" w:space="0" w:color="auto"/>
          </w:divBdr>
        </w:div>
        <w:div w:id="1086266524">
          <w:marLeft w:val="0"/>
          <w:marRight w:val="0"/>
          <w:marTop w:val="0"/>
          <w:marBottom w:val="0"/>
          <w:divBdr>
            <w:top w:val="none" w:sz="0" w:space="0" w:color="auto"/>
            <w:left w:val="none" w:sz="0" w:space="0" w:color="auto"/>
            <w:bottom w:val="none" w:sz="0" w:space="0" w:color="auto"/>
            <w:right w:val="none" w:sz="0" w:space="0" w:color="auto"/>
          </w:divBdr>
        </w:div>
        <w:div w:id="602306003">
          <w:marLeft w:val="0"/>
          <w:marRight w:val="0"/>
          <w:marTop w:val="0"/>
          <w:marBottom w:val="0"/>
          <w:divBdr>
            <w:top w:val="none" w:sz="0" w:space="0" w:color="auto"/>
            <w:left w:val="none" w:sz="0" w:space="0" w:color="auto"/>
            <w:bottom w:val="none" w:sz="0" w:space="0" w:color="auto"/>
            <w:right w:val="none" w:sz="0" w:space="0" w:color="auto"/>
          </w:divBdr>
        </w:div>
        <w:div w:id="1546522821">
          <w:marLeft w:val="0"/>
          <w:marRight w:val="0"/>
          <w:marTop w:val="0"/>
          <w:marBottom w:val="0"/>
          <w:divBdr>
            <w:top w:val="none" w:sz="0" w:space="0" w:color="auto"/>
            <w:left w:val="none" w:sz="0" w:space="0" w:color="auto"/>
            <w:bottom w:val="none" w:sz="0" w:space="0" w:color="auto"/>
            <w:right w:val="none" w:sz="0" w:space="0" w:color="auto"/>
          </w:divBdr>
        </w:div>
        <w:div w:id="1514997863">
          <w:marLeft w:val="0"/>
          <w:marRight w:val="0"/>
          <w:marTop w:val="0"/>
          <w:marBottom w:val="0"/>
          <w:divBdr>
            <w:top w:val="none" w:sz="0" w:space="0" w:color="auto"/>
            <w:left w:val="none" w:sz="0" w:space="0" w:color="auto"/>
            <w:bottom w:val="none" w:sz="0" w:space="0" w:color="auto"/>
            <w:right w:val="none" w:sz="0" w:space="0" w:color="auto"/>
          </w:divBdr>
        </w:div>
        <w:div w:id="1519849390">
          <w:marLeft w:val="0"/>
          <w:marRight w:val="0"/>
          <w:marTop w:val="0"/>
          <w:marBottom w:val="0"/>
          <w:divBdr>
            <w:top w:val="none" w:sz="0" w:space="0" w:color="auto"/>
            <w:left w:val="none" w:sz="0" w:space="0" w:color="auto"/>
            <w:bottom w:val="none" w:sz="0" w:space="0" w:color="auto"/>
            <w:right w:val="none" w:sz="0" w:space="0" w:color="auto"/>
          </w:divBdr>
        </w:div>
        <w:div w:id="61099734">
          <w:marLeft w:val="0"/>
          <w:marRight w:val="0"/>
          <w:marTop w:val="0"/>
          <w:marBottom w:val="0"/>
          <w:divBdr>
            <w:top w:val="none" w:sz="0" w:space="0" w:color="auto"/>
            <w:left w:val="none" w:sz="0" w:space="0" w:color="auto"/>
            <w:bottom w:val="none" w:sz="0" w:space="0" w:color="auto"/>
            <w:right w:val="none" w:sz="0" w:space="0" w:color="auto"/>
          </w:divBdr>
        </w:div>
        <w:div w:id="237373074">
          <w:marLeft w:val="0"/>
          <w:marRight w:val="0"/>
          <w:marTop w:val="0"/>
          <w:marBottom w:val="0"/>
          <w:divBdr>
            <w:top w:val="none" w:sz="0" w:space="0" w:color="auto"/>
            <w:left w:val="none" w:sz="0" w:space="0" w:color="auto"/>
            <w:bottom w:val="none" w:sz="0" w:space="0" w:color="auto"/>
            <w:right w:val="none" w:sz="0" w:space="0" w:color="auto"/>
          </w:divBdr>
        </w:div>
        <w:div w:id="167260611">
          <w:marLeft w:val="0"/>
          <w:marRight w:val="0"/>
          <w:marTop w:val="0"/>
          <w:marBottom w:val="0"/>
          <w:divBdr>
            <w:top w:val="none" w:sz="0" w:space="0" w:color="auto"/>
            <w:left w:val="none" w:sz="0" w:space="0" w:color="auto"/>
            <w:bottom w:val="none" w:sz="0" w:space="0" w:color="auto"/>
            <w:right w:val="none" w:sz="0" w:space="0" w:color="auto"/>
          </w:divBdr>
        </w:div>
        <w:div w:id="593592313">
          <w:marLeft w:val="0"/>
          <w:marRight w:val="0"/>
          <w:marTop w:val="0"/>
          <w:marBottom w:val="0"/>
          <w:divBdr>
            <w:top w:val="none" w:sz="0" w:space="0" w:color="auto"/>
            <w:left w:val="none" w:sz="0" w:space="0" w:color="auto"/>
            <w:bottom w:val="none" w:sz="0" w:space="0" w:color="auto"/>
            <w:right w:val="none" w:sz="0" w:space="0" w:color="auto"/>
          </w:divBdr>
        </w:div>
        <w:div w:id="647786089">
          <w:marLeft w:val="0"/>
          <w:marRight w:val="0"/>
          <w:marTop w:val="0"/>
          <w:marBottom w:val="0"/>
          <w:divBdr>
            <w:top w:val="none" w:sz="0" w:space="0" w:color="auto"/>
            <w:left w:val="none" w:sz="0" w:space="0" w:color="auto"/>
            <w:bottom w:val="none" w:sz="0" w:space="0" w:color="auto"/>
            <w:right w:val="none" w:sz="0" w:space="0" w:color="auto"/>
          </w:divBdr>
        </w:div>
        <w:div w:id="1582179088">
          <w:marLeft w:val="0"/>
          <w:marRight w:val="0"/>
          <w:marTop w:val="0"/>
          <w:marBottom w:val="0"/>
          <w:divBdr>
            <w:top w:val="none" w:sz="0" w:space="0" w:color="auto"/>
            <w:left w:val="none" w:sz="0" w:space="0" w:color="auto"/>
            <w:bottom w:val="none" w:sz="0" w:space="0" w:color="auto"/>
            <w:right w:val="none" w:sz="0" w:space="0" w:color="auto"/>
          </w:divBdr>
        </w:div>
        <w:div w:id="1029843115">
          <w:marLeft w:val="0"/>
          <w:marRight w:val="0"/>
          <w:marTop w:val="0"/>
          <w:marBottom w:val="0"/>
          <w:divBdr>
            <w:top w:val="none" w:sz="0" w:space="0" w:color="auto"/>
            <w:left w:val="none" w:sz="0" w:space="0" w:color="auto"/>
            <w:bottom w:val="none" w:sz="0" w:space="0" w:color="auto"/>
            <w:right w:val="none" w:sz="0" w:space="0" w:color="auto"/>
          </w:divBdr>
        </w:div>
        <w:div w:id="818881200">
          <w:marLeft w:val="0"/>
          <w:marRight w:val="0"/>
          <w:marTop w:val="0"/>
          <w:marBottom w:val="0"/>
          <w:divBdr>
            <w:top w:val="none" w:sz="0" w:space="0" w:color="auto"/>
            <w:left w:val="none" w:sz="0" w:space="0" w:color="auto"/>
            <w:bottom w:val="none" w:sz="0" w:space="0" w:color="auto"/>
            <w:right w:val="none" w:sz="0" w:space="0" w:color="auto"/>
          </w:divBdr>
        </w:div>
        <w:div w:id="1144196427">
          <w:marLeft w:val="0"/>
          <w:marRight w:val="0"/>
          <w:marTop w:val="0"/>
          <w:marBottom w:val="0"/>
          <w:divBdr>
            <w:top w:val="none" w:sz="0" w:space="0" w:color="auto"/>
            <w:left w:val="none" w:sz="0" w:space="0" w:color="auto"/>
            <w:bottom w:val="none" w:sz="0" w:space="0" w:color="auto"/>
            <w:right w:val="none" w:sz="0" w:space="0" w:color="auto"/>
          </w:divBdr>
        </w:div>
        <w:div w:id="2057193163">
          <w:marLeft w:val="0"/>
          <w:marRight w:val="0"/>
          <w:marTop w:val="0"/>
          <w:marBottom w:val="0"/>
          <w:divBdr>
            <w:top w:val="none" w:sz="0" w:space="0" w:color="auto"/>
            <w:left w:val="none" w:sz="0" w:space="0" w:color="auto"/>
            <w:bottom w:val="none" w:sz="0" w:space="0" w:color="auto"/>
            <w:right w:val="none" w:sz="0" w:space="0" w:color="auto"/>
          </w:divBdr>
        </w:div>
        <w:div w:id="2037730927">
          <w:marLeft w:val="0"/>
          <w:marRight w:val="0"/>
          <w:marTop w:val="0"/>
          <w:marBottom w:val="0"/>
          <w:divBdr>
            <w:top w:val="none" w:sz="0" w:space="0" w:color="auto"/>
            <w:left w:val="none" w:sz="0" w:space="0" w:color="auto"/>
            <w:bottom w:val="none" w:sz="0" w:space="0" w:color="auto"/>
            <w:right w:val="none" w:sz="0" w:space="0" w:color="auto"/>
          </w:divBdr>
        </w:div>
        <w:div w:id="374233798">
          <w:marLeft w:val="0"/>
          <w:marRight w:val="0"/>
          <w:marTop w:val="0"/>
          <w:marBottom w:val="0"/>
          <w:divBdr>
            <w:top w:val="none" w:sz="0" w:space="0" w:color="auto"/>
            <w:left w:val="none" w:sz="0" w:space="0" w:color="auto"/>
            <w:bottom w:val="none" w:sz="0" w:space="0" w:color="auto"/>
            <w:right w:val="none" w:sz="0" w:space="0" w:color="auto"/>
          </w:divBdr>
        </w:div>
        <w:div w:id="1922910769">
          <w:marLeft w:val="0"/>
          <w:marRight w:val="0"/>
          <w:marTop w:val="0"/>
          <w:marBottom w:val="0"/>
          <w:divBdr>
            <w:top w:val="none" w:sz="0" w:space="0" w:color="auto"/>
            <w:left w:val="none" w:sz="0" w:space="0" w:color="auto"/>
            <w:bottom w:val="none" w:sz="0" w:space="0" w:color="auto"/>
            <w:right w:val="none" w:sz="0" w:space="0" w:color="auto"/>
          </w:divBdr>
        </w:div>
        <w:div w:id="1707366015">
          <w:marLeft w:val="0"/>
          <w:marRight w:val="0"/>
          <w:marTop w:val="0"/>
          <w:marBottom w:val="0"/>
          <w:divBdr>
            <w:top w:val="none" w:sz="0" w:space="0" w:color="auto"/>
            <w:left w:val="none" w:sz="0" w:space="0" w:color="auto"/>
            <w:bottom w:val="none" w:sz="0" w:space="0" w:color="auto"/>
            <w:right w:val="none" w:sz="0" w:space="0" w:color="auto"/>
          </w:divBdr>
        </w:div>
        <w:div w:id="1699773022">
          <w:marLeft w:val="0"/>
          <w:marRight w:val="0"/>
          <w:marTop w:val="0"/>
          <w:marBottom w:val="0"/>
          <w:divBdr>
            <w:top w:val="none" w:sz="0" w:space="0" w:color="auto"/>
            <w:left w:val="none" w:sz="0" w:space="0" w:color="auto"/>
            <w:bottom w:val="none" w:sz="0" w:space="0" w:color="auto"/>
            <w:right w:val="none" w:sz="0" w:space="0" w:color="auto"/>
          </w:divBdr>
        </w:div>
        <w:div w:id="372735895">
          <w:marLeft w:val="0"/>
          <w:marRight w:val="0"/>
          <w:marTop w:val="0"/>
          <w:marBottom w:val="0"/>
          <w:divBdr>
            <w:top w:val="none" w:sz="0" w:space="0" w:color="auto"/>
            <w:left w:val="none" w:sz="0" w:space="0" w:color="auto"/>
            <w:bottom w:val="none" w:sz="0" w:space="0" w:color="auto"/>
            <w:right w:val="none" w:sz="0" w:space="0" w:color="auto"/>
          </w:divBdr>
        </w:div>
        <w:div w:id="1684358599">
          <w:marLeft w:val="0"/>
          <w:marRight w:val="0"/>
          <w:marTop w:val="0"/>
          <w:marBottom w:val="0"/>
          <w:divBdr>
            <w:top w:val="none" w:sz="0" w:space="0" w:color="auto"/>
            <w:left w:val="none" w:sz="0" w:space="0" w:color="auto"/>
            <w:bottom w:val="none" w:sz="0" w:space="0" w:color="auto"/>
            <w:right w:val="none" w:sz="0" w:space="0" w:color="auto"/>
          </w:divBdr>
        </w:div>
        <w:div w:id="2038503573">
          <w:marLeft w:val="0"/>
          <w:marRight w:val="0"/>
          <w:marTop w:val="0"/>
          <w:marBottom w:val="0"/>
          <w:divBdr>
            <w:top w:val="none" w:sz="0" w:space="0" w:color="auto"/>
            <w:left w:val="none" w:sz="0" w:space="0" w:color="auto"/>
            <w:bottom w:val="none" w:sz="0" w:space="0" w:color="auto"/>
            <w:right w:val="none" w:sz="0" w:space="0" w:color="auto"/>
          </w:divBdr>
        </w:div>
        <w:div w:id="606743192">
          <w:marLeft w:val="0"/>
          <w:marRight w:val="0"/>
          <w:marTop w:val="0"/>
          <w:marBottom w:val="0"/>
          <w:divBdr>
            <w:top w:val="none" w:sz="0" w:space="0" w:color="auto"/>
            <w:left w:val="none" w:sz="0" w:space="0" w:color="auto"/>
            <w:bottom w:val="none" w:sz="0" w:space="0" w:color="auto"/>
            <w:right w:val="none" w:sz="0" w:space="0" w:color="auto"/>
          </w:divBdr>
        </w:div>
        <w:div w:id="388961835">
          <w:marLeft w:val="0"/>
          <w:marRight w:val="0"/>
          <w:marTop w:val="0"/>
          <w:marBottom w:val="0"/>
          <w:divBdr>
            <w:top w:val="none" w:sz="0" w:space="0" w:color="auto"/>
            <w:left w:val="none" w:sz="0" w:space="0" w:color="auto"/>
            <w:bottom w:val="none" w:sz="0" w:space="0" w:color="auto"/>
            <w:right w:val="none" w:sz="0" w:space="0" w:color="auto"/>
          </w:divBdr>
        </w:div>
        <w:div w:id="1844122986">
          <w:marLeft w:val="0"/>
          <w:marRight w:val="0"/>
          <w:marTop w:val="0"/>
          <w:marBottom w:val="0"/>
          <w:divBdr>
            <w:top w:val="none" w:sz="0" w:space="0" w:color="auto"/>
            <w:left w:val="none" w:sz="0" w:space="0" w:color="auto"/>
            <w:bottom w:val="none" w:sz="0" w:space="0" w:color="auto"/>
            <w:right w:val="none" w:sz="0" w:space="0" w:color="auto"/>
          </w:divBdr>
        </w:div>
        <w:div w:id="528839304">
          <w:marLeft w:val="0"/>
          <w:marRight w:val="0"/>
          <w:marTop w:val="0"/>
          <w:marBottom w:val="0"/>
          <w:divBdr>
            <w:top w:val="none" w:sz="0" w:space="0" w:color="auto"/>
            <w:left w:val="none" w:sz="0" w:space="0" w:color="auto"/>
            <w:bottom w:val="none" w:sz="0" w:space="0" w:color="auto"/>
            <w:right w:val="none" w:sz="0" w:space="0" w:color="auto"/>
          </w:divBdr>
        </w:div>
        <w:div w:id="1912545690">
          <w:marLeft w:val="0"/>
          <w:marRight w:val="0"/>
          <w:marTop w:val="0"/>
          <w:marBottom w:val="0"/>
          <w:divBdr>
            <w:top w:val="none" w:sz="0" w:space="0" w:color="auto"/>
            <w:left w:val="none" w:sz="0" w:space="0" w:color="auto"/>
            <w:bottom w:val="none" w:sz="0" w:space="0" w:color="auto"/>
            <w:right w:val="none" w:sz="0" w:space="0" w:color="auto"/>
          </w:divBdr>
        </w:div>
        <w:div w:id="585267325">
          <w:marLeft w:val="0"/>
          <w:marRight w:val="0"/>
          <w:marTop w:val="0"/>
          <w:marBottom w:val="0"/>
          <w:divBdr>
            <w:top w:val="none" w:sz="0" w:space="0" w:color="auto"/>
            <w:left w:val="none" w:sz="0" w:space="0" w:color="auto"/>
            <w:bottom w:val="none" w:sz="0" w:space="0" w:color="auto"/>
            <w:right w:val="none" w:sz="0" w:space="0" w:color="auto"/>
          </w:divBdr>
        </w:div>
        <w:div w:id="2130003305">
          <w:marLeft w:val="0"/>
          <w:marRight w:val="0"/>
          <w:marTop w:val="0"/>
          <w:marBottom w:val="0"/>
          <w:divBdr>
            <w:top w:val="none" w:sz="0" w:space="0" w:color="auto"/>
            <w:left w:val="none" w:sz="0" w:space="0" w:color="auto"/>
            <w:bottom w:val="none" w:sz="0" w:space="0" w:color="auto"/>
            <w:right w:val="none" w:sz="0" w:space="0" w:color="auto"/>
          </w:divBdr>
        </w:div>
        <w:div w:id="1873111802">
          <w:marLeft w:val="0"/>
          <w:marRight w:val="0"/>
          <w:marTop w:val="0"/>
          <w:marBottom w:val="0"/>
          <w:divBdr>
            <w:top w:val="none" w:sz="0" w:space="0" w:color="auto"/>
            <w:left w:val="none" w:sz="0" w:space="0" w:color="auto"/>
            <w:bottom w:val="none" w:sz="0" w:space="0" w:color="auto"/>
            <w:right w:val="none" w:sz="0" w:space="0" w:color="auto"/>
          </w:divBdr>
        </w:div>
        <w:div w:id="736250279">
          <w:marLeft w:val="0"/>
          <w:marRight w:val="0"/>
          <w:marTop w:val="0"/>
          <w:marBottom w:val="0"/>
          <w:divBdr>
            <w:top w:val="none" w:sz="0" w:space="0" w:color="auto"/>
            <w:left w:val="none" w:sz="0" w:space="0" w:color="auto"/>
            <w:bottom w:val="none" w:sz="0" w:space="0" w:color="auto"/>
            <w:right w:val="none" w:sz="0" w:space="0" w:color="auto"/>
          </w:divBdr>
        </w:div>
        <w:div w:id="451945494">
          <w:marLeft w:val="0"/>
          <w:marRight w:val="0"/>
          <w:marTop w:val="0"/>
          <w:marBottom w:val="0"/>
          <w:divBdr>
            <w:top w:val="none" w:sz="0" w:space="0" w:color="auto"/>
            <w:left w:val="none" w:sz="0" w:space="0" w:color="auto"/>
            <w:bottom w:val="none" w:sz="0" w:space="0" w:color="auto"/>
            <w:right w:val="none" w:sz="0" w:space="0" w:color="auto"/>
          </w:divBdr>
        </w:div>
        <w:div w:id="2004383586">
          <w:marLeft w:val="0"/>
          <w:marRight w:val="0"/>
          <w:marTop w:val="0"/>
          <w:marBottom w:val="0"/>
          <w:divBdr>
            <w:top w:val="none" w:sz="0" w:space="0" w:color="auto"/>
            <w:left w:val="none" w:sz="0" w:space="0" w:color="auto"/>
            <w:bottom w:val="none" w:sz="0" w:space="0" w:color="auto"/>
            <w:right w:val="none" w:sz="0" w:space="0" w:color="auto"/>
          </w:divBdr>
        </w:div>
        <w:div w:id="143549249">
          <w:marLeft w:val="0"/>
          <w:marRight w:val="0"/>
          <w:marTop w:val="0"/>
          <w:marBottom w:val="0"/>
          <w:divBdr>
            <w:top w:val="none" w:sz="0" w:space="0" w:color="auto"/>
            <w:left w:val="none" w:sz="0" w:space="0" w:color="auto"/>
            <w:bottom w:val="none" w:sz="0" w:space="0" w:color="auto"/>
            <w:right w:val="none" w:sz="0" w:space="0" w:color="auto"/>
          </w:divBdr>
        </w:div>
        <w:div w:id="1716853376">
          <w:marLeft w:val="0"/>
          <w:marRight w:val="0"/>
          <w:marTop w:val="0"/>
          <w:marBottom w:val="0"/>
          <w:divBdr>
            <w:top w:val="none" w:sz="0" w:space="0" w:color="auto"/>
            <w:left w:val="none" w:sz="0" w:space="0" w:color="auto"/>
            <w:bottom w:val="none" w:sz="0" w:space="0" w:color="auto"/>
            <w:right w:val="none" w:sz="0" w:space="0" w:color="auto"/>
          </w:divBdr>
        </w:div>
        <w:div w:id="948780201">
          <w:marLeft w:val="0"/>
          <w:marRight w:val="0"/>
          <w:marTop w:val="0"/>
          <w:marBottom w:val="0"/>
          <w:divBdr>
            <w:top w:val="none" w:sz="0" w:space="0" w:color="auto"/>
            <w:left w:val="none" w:sz="0" w:space="0" w:color="auto"/>
            <w:bottom w:val="none" w:sz="0" w:space="0" w:color="auto"/>
            <w:right w:val="none" w:sz="0" w:space="0" w:color="auto"/>
          </w:divBdr>
        </w:div>
        <w:div w:id="810169671">
          <w:marLeft w:val="0"/>
          <w:marRight w:val="0"/>
          <w:marTop w:val="0"/>
          <w:marBottom w:val="0"/>
          <w:divBdr>
            <w:top w:val="none" w:sz="0" w:space="0" w:color="auto"/>
            <w:left w:val="none" w:sz="0" w:space="0" w:color="auto"/>
            <w:bottom w:val="none" w:sz="0" w:space="0" w:color="auto"/>
            <w:right w:val="none" w:sz="0" w:space="0" w:color="auto"/>
          </w:divBdr>
        </w:div>
        <w:div w:id="1794328459">
          <w:marLeft w:val="0"/>
          <w:marRight w:val="0"/>
          <w:marTop w:val="0"/>
          <w:marBottom w:val="0"/>
          <w:divBdr>
            <w:top w:val="none" w:sz="0" w:space="0" w:color="auto"/>
            <w:left w:val="none" w:sz="0" w:space="0" w:color="auto"/>
            <w:bottom w:val="none" w:sz="0" w:space="0" w:color="auto"/>
            <w:right w:val="none" w:sz="0" w:space="0" w:color="auto"/>
          </w:divBdr>
        </w:div>
        <w:div w:id="948587031">
          <w:marLeft w:val="0"/>
          <w:marRight w:val="0"/>
          <w:marTop w:val="0"/>
          <w:marBottom w:val="0"/>
          <w:divBdr>
            <w:top w:val="none" w:sz="0" w:space="0" w:color="auto"/>
            <w:left w:val="none" w:sz="0" w:space="0" w:color="auto"/>
            <w:bottom w:val="none" w:sz="0" w:space="0" w:color="auto"/>
            <w:right w:val="none" w:sz="0" w:space="0" w:color="auto"/>
          </w:divBdr>
        </w:div>
        <w:div w:id="934444">
          <w:marLeft w:val="0"/>
          <w:marRight w:val="0"/>
          <w:marTop w:val="0"/>
          <w:marBottom w:val="0"/>
          <w:divBdr>
            <w:top w:val="none" w:sz="0" w:space="0" w:color="auto"/>
            <w:left w:val="none" w:sz="0" w:space="0" w:color="auto"/>
            <w:bottom w:val="none" w:sz="0" w:space="0" w:color="auto"/>
            <w:right w:val="none" w:sz="0" w:space="0" w:color="auto"/>
          </w:divBdr>
        </w:div>
        <w:div w:id="780880075">
          <w:marLeft w:val="0"/>
          <w:marRight w:val="0"/>
          <w:marTop w:val="0"/>
          <w:marBottom w:val="0"/>
          <w:divBdr>
            <w:top w:val="none" w:sz="0" w:space="0" w:color="auto"/>
            <w:left w:val="none" w:sz="0" w:space="0" w:color="auto"/>
            <w:bottom w:val="none" w:sz="0" w:space="0" w:color="auto"/>
            <w:right w:val="none" w:sz="0" w:space="0" w:color="auto"/>
          </w:divBdr>
        </w:div>
        <w:div w:id="686104153">
          <w:marLeft w:val="0"/>
          <w:marRight w:val="0"/>
          <w:marTop w:val="0"/>
          <w:marBottom w:val="0"/>
          <w:divBdr>
            <w:top w:val="none" w:sz="0" w:space="0" w:color="auto"/>
            <w:left w:val="none" w:sz="0" w:space="0" w:color="auto"/>
            <w:bottom w:val="none" w:sz="0" w:space="0" w:color="auto"/>
            <w:right w:val="none" w:sz="0" w:space="0" w:color="auto"/>
          </w:divBdr>
        </w:div>
        <w:div w:id="1271281199">
          <w:marLeft w:val="0"/>
          <w:marRight w:val="0"/>
          <w:marTop w:val="0"/>
          <w:marBottom w:val="0"/>
          <w:divBdr>
            <w:top w:val="none" w:sz="0" w:space="0" w:color="auto"/>
            <w:left w:val="none" w:sz="0" w:space="0" w:color="auto"/>
            <w:bottom w:val="none" w:sz="0" w:space="0" w:color="auto"/>
            <w:right w:val="none" w:sz="0" w:space="0" w:color="auto"/>
          </w:divBdr>
        </w:div>
        <w:div w:id="1047804730">
          <w:marLeft w:val="0"/>
          <w:marRight w:val="0"/>
          <w:marTop w:val="0"/>
          <w:marBottom w:val="0"/>
          <w:divBdr>
            <w:top w:val="none" w:sz="0" w:space="0" w:color="auto"/>
            <w:left w:val="none" w:sz="0" w:space="0" w:color="auto"/>
            <w:bottom w:val="none" w:sz="0" w:space="0" w:color="auto"/>
            <w:right w:val="none" w:sz="0" w:space="0" w:color="auto"/>
          </w:divBdr>
        </w:div>
        <w:div w:id="822622521">
          <w:marLeft w:val="0"/>
          <w:marRight w:val="0"/>
          <w:marTop w:val="0"/>
          <w:marBottom w:val="0"/>
          <w:divBdr>
            <w:top w:val="none" w:sz="0" w:space="0" w:color="auto"/>
            <w:left w:val="none" w:sz="0" w:space="0" w:color="auto"/>
            <w:bottom w:val="none" w:sz="0" w:space="0" w:color="auto"/>
            <w:right w:val="none" w:sz="0" w:space="0" w:color="auto"/>
          </w:divBdr>
        </w:div>
        <w:div w:id="1359889445">
          <w:marLeft w:val="0"/>
          <w:marRight w:val="0"/>
          <w:marTop w:val="0"/>
          <w:marBottom w:val="0"/>
          <w:divBdr>
            <w:top w:val="none" w:sz="0" w:space="0" w:color="auto"/>
            <w:left w:val="none" w:sz="0" w:space="0" w:color="auto"/>
            <w:bottom w:val="none" w:sz="0" w:space="0" w:color="auto"/>
            <w:right w:val="none" w:sz="0" w:space="0" w:color="auto"/>
          </w:divBdr>
        </w:div>
        <w:div w:id="1782142018">
          <w:marLeft w:val="0"/>
          <w:marRight w:val="0"/>
          <w:marTop w:val="0"/>
          <w:marBottom w:val="0"/>
          <w:divBdr>
            <w:top w:val="none" w:sz="0" w:space="0" w:color="auto"/>
            <w:left w:val="none" w:sz="0" w:space="0" w:color="auto"/>
            <w:bottom w:val="none" w:sz="0" w:space="0" w:color="auto"/>
            <w:right w:val="none" w:sz="0" w:space="0" w:color="auto"/>
          </w:divBdr>
        </w:div>
        <w:div w:id="2055083301">
          <w:marLeft w:val="0"/>
          <w:marRight w:val="0"/>
          <w:marTop w:val="0"/>
          <w:marBottom w:val="0"/>
          <w:divBdr>
            <w:top w:val="none" w:sz="0" w:space="0" w:color="auto"/>
            <w:left w:val="none" w:sz="0" w:space="0" w:color="auto"/>
            <w:bottom w:val="none" w:sz="0" w:space="0" w:color="auto"/>
            <w:right w:val="none" w:sz="0" w:space="0" w:color="auto"/>
          </w:divBdr>
        </w:div>
        <w:div w:id="716048858">
          <w:marLeft w:val="0"/>
          <w:marRight w:val="0"/>
          <w:marTop w:val="0"/>
          <w:marBottom w:val="0"/>
          <w:divBdr>
            <w:top w:val="none" w:sz="0" w:space="0" w:color="auto"/>
            <w:left w:val="none" w:sz="0" w:space="0" w:color="auto"/>
            <w:bottom w:val="none" w:sz="0" w:space="0" w:color="auto"/>
            <w:right w:val="none" w:sz="0" w:space="0" w:color="auto"/>
          </w:divBdr>
        </w:div>
        <w:div w:id="1951932377">
          <w:marLeft w:val="0"/>
          <w:marRight w:val="0"/>
          <w:marTop w:val="0"/>
          <w:marBottom w:val="0"/>
          <w:divBdr>
            <w:top w:val="none" w:sz="0" w:space="0" w:color="auto"/>
            <w:left w:val="none" w:sz="0" w:space="0" w:color="auto"/>
            <w:bottom w:val="none" w:sz="0" w:space="0" w:color="auto"/>
            <w:right w:val="none" w:sz="0" w:space="0" w:color="auto"/>
          </w:divBdr>
        </w:div>
        <w:div w:id="1450784912">
          <w:marLeft w:val="0"/>
          <w:marRight w:val="0"/>
          <w:marTop w:val="0"/>
          <w:marBottom w:val="0"/>
          <w:divBdr>
            <w:top w:val="none" w:sz="0" w:space="0" w:color="auto"/>
            <w:left w:val="none" w:sz="0" w:space="0" w:color="auto"/>
            <w:bottom w:val="none" w:sz="0" w:space="0" w:color="auto"/>
            <w:right w:val="none" w:sz="0" w:space="0" w:color="auto"/>
          </w:divBdr>
        </w:div>
        <w:div w:id="14505951">
          <w:marLeft w:val="0"/>
          <w:marRight w:val="0"/>
          <w:marTop w:val="0"/>
          <w:marBottom w:val="0"/>
          <w:divBdr>
            <w:top w:val="none" w:sz="0" w:space="0" w:color="auto"/>
            <w:left w:val="none" w:sz="0" w:space="0" w:color="auto"/>
            <w:bottom w:val="none" w:sz="0" w:space="0" w:color="auto"/>
            <w:right w:val="none" w:sz="0" w:space="0" w:color="auto"/>
          </w:divBdr>
        </w:div>
        <w:div w:id="905601999">
          <w:marLeft w:val="0"/>
          <w:marRight w:val="0"/>
          <w:marTop w:val="0"/>
          <w:marBottom w:val="0"/>
          <w:divBdr>
            <w:top w:val="none" w:sz="0" w:space="0" w:color="auto"/>
            <w:left w:val="none" w:sz="0" w:space="0" w:color="auto"/>
            <w:bottom w:val="none" w:sz="0" w:space="0" w:color="auto"/>
            <w:right w:val="none" w:sz="0" w:space="0" w:color="auto"/>
          </w:divBdr>
        </w:div>
        <w:div w:id="336463159">
          <w:marLeft w:val="0"/>
          <w:marRight w:val="0"/>
          <w:marTop w:val="0"/>
          <w:marBottom w:val="0"/>
          <w:divBdr>
            <w:top w:val="none" w:sz="0" w:space="0" w:color="auto"/>
            <w:left w:val="none" w:sz="0" w:space="0" w:color="auto"/>
            <w:bottom w:val="none" w:sz="0" w:space="0" w:color="auto"/>
            <w:right w:val="none" w:sz="0" w:space="0" w:color="auto"/>
          </w:divBdr>
        </w:div>
        <w:div w:id="713895060">
          <w:marLeft w:val="0"/>
          <w:marRight w:val="0"/>
          <w:marTop w:val="0"/>
          <w:marBottom w:val="0"/>
          <w:divBdr>
            <w:top w:val="none" w:sz="0" w:space="0" w:color="auto"/>
            <w:left w:val="none" w:sz="0" w:space="0" w:color="auto"/>
            <w:bottom w:val="none" w:sz="0" w:space="0" w:color="auto"/>
            <w:right w:val="none" w:sz="0" w:space="0" w:color="auto"/>
          </w:divBdr>
        </w:div>
        <w:div w:id="1056200011">
          <w:marLeft w:val="0"/>
          <w:marRight w:val="0"/>
          <w:marTop w:val="0"/>
          <w:marBottom w:val="0"/>
          <w:divBdr>
            <w:top w:val="none" w:sz="0" w:space="0" w:color="auto"/>
            <w:left w:val="none" w:sz="0" w:space="0" w:color="auto"/>
            <w:bottom w:val="none" w:sz="0" w:space="0" w:color="auto"/>
            <w:right w:val="none" w:sz="0" w:space="0" w:color="auto"/>
          </w:divBdr>
        </w:div>
        <w:div w:id="1189757318">
          <w:marLeft w:val="0"/>
          <w:marRight w:val="0"/>
          <w:marTop w:val="0"/>
          <w:marBottom w:val="0"/>
          <w:divBdr>
            <w:top w:val="none" w:sz="0" w:space="0" w:color="auto"/>
            <w:left w:val="none" w:sz="0" w:space="0" w:color="auto"/>
            <w:bottom w:val="none" w:sz="0" w:space="0" w:color="auto"/>
            <w:right w:val="none" w:sz="0" w:space="0" w:color="auto"/>
          </w:divBdr>
        </w:div>
        <w:div w:id="1539902071">
          <w:marLeft w:val="0"/>
          <w:marRight w:val="0"/>
          <w:marTop w:val="0"/>
          <w:marBottom w:val="0"/>
          <w:divBdr>
            <w:top w:val="none" w:sz="0" w:space="0" w:color="auto"/>
            <w:left w:val="none" w:sz="0" w:space="0" w:color="auto"/>
            <w:bottom w:val="none" w:sz="0" w:space="0" w:color="auto"/>
            <w:right w:val="none" w:sz="0" w:space="0" w:color="auto"/>
          </w:divBdr>
        </w:div>
        <w:div w:id="184290367">
          <w:marLeft w:val="0"/>
          <w:marRight w:val="0"/>
          <w:marTop w:val="0"/>
          <w:marBottom w:val="0"/>
          <w:divBdr>
            <w:top w:val="none" w:sz="0" w:space="0" w:color="auto"/>
            <w:left w:val="none" w:sz="0" w:space="0" w:color="auto"/>
            <w:bottom w:val="none" w:sz="0" w:space="0" w:color="auto"/>
            <w:right w:val="none" w:sz="0" w:space="0" w:color="auto"/>
          </w:divBdr>
        </w:div>
        <w:div w:id="1179392771">
          <w:marLeft w:val="0"/>
          <w:marRight w:val="0"/>
          <w:marTop w:val="0"/>
          <w:marBottom w:val="0"/>
          <w:divBdr>
            <w:top w:val="none" w:sz="0" w:space="0" w:color="auto"/>
            <w:left w:val="none" w:sz="0" w:space="0" w:color="auto"/>
            <w:bottom w:val="none" w:sz="0" w:space="0" w:color="auto"/>
            <w:right w:val="none" w:sz="0" w:space="0" w:color="auto"/>
          </w:divBdr>
        </w:div>
        <w:div w:id="1192063867">
          <w:marLeft w:val="0"/>
          <w:marRight w:val="0"/>
          <w:marTop w:val="0"/>
          <w:marBottom w:val="0"/>
          <w:divBdr>
            <w:top w:val="none" w:sz="0" w:space="0" w:color="auto"/>
            <w:left w:val="none" w:sz="0" w:space="0" w:color="auto"/>
            <w:bottom w:val="none" w:sz="0" w:space="0" w:color="auto"/>
            <w:right w:val="none" w:sz="0" w:space="0" w:color="auto"/>
          </w:divBdr>
        </w:div>
        <w:div w:id="1540969621">
          <w:marLeft w:val="0"/>
          <w:marRight w:val="0"/>
          <w:marTop w:val="0"/>
          <w:marBottom w:val="0"/>
          <w:divBdr>
            <w:top w:val="none" w:sz="0" w:space="0" w:color="auto"/>
            <w:left w:val="none" w:sz="0" w:space="0" w:color="auto"/>
            <w:bottom w:val="none" w:sz="0" w:space="0" w:color="auto"/>
            <w:right w:val="none" w:sz="0" w:space="0" w:color="auto"/>
          </w:divBdr>
        </w:div>
        <w:div w:id="161749712">
          <w:marLeft w:val="0"/>
          <w:marRight w:val="0"/>
          <w:marTop w:val="0"/>
          <w:marBottom w:val="0"/>
          <w:divBdr>
            <w:top w:val="none" w:sz="0" w:space="0" w:color="auto"/>
            <w:left w:val="none" w:sz="0" w:space="0" w:color="auto"/>
            <w:bottom w:val="none" w:sz="0" w:space="0" w:color="auto"/>
            <w:right w:val="none" w:sz="0" w:space="0" w:color="auto"/>
          </w:divBdr>
        </w:div>
        <w:div w:id="951013164">
          <w:marLeft w:val="0"/>
          <w:marRight w:val="0"/>
          <w:marTop w:val="0"/>
          <w:marBottom w:val="0"/>
          <w:divBdr>
            <w:top w:val="none" w:sz="0" w:space="0" w:color="auto"/>
            <w:left w:val="none" w:sz="0" w:space="0" w:color="auto"/>
            <w:bottom w:val="none" w:sz="0" w:space="0" w:color="auto"/>
            <w:right w:val="none" w:sz="0" w:space="0" w:color="auto"/>
          </w:divBdr>
        </w:div>
        <w:div w:id="1947081829">
          <w:marLeft w:val="0"/>
          <w:marRight w:val="0"/>
          <w:marTop w:val="0"/>
          <w:marBottom w:val="0"/>
          <w:divBdr>
            <w:top w:val="none" w:sz="0" w:space="0" w:color="auto"/>
            <w:left w:val="none" w:sz="0" w:space="0" w:color="auto"/>
            <w:bottom w:val="none" w:sz="0" w:space="0" w:color="auto"/>
            <w:right w:val="none" w:sz="0" w:space="0" w:color="auto"/>
          </w:divBdr>
        </w:div>
        <w:div w:id="1818842224">
          <w:marLeft w:val="0"/>
          <w:marRight w:val="0"/>
          <w:marTop w:val="0"/>
          <w:marBottom w:val="0"/>
          <w:divBdr>
            <w:top w:val="none" w:sz="0" w:space="0" w:color="auto"/>
            <w:left w:val="none" w:sz="0" w:space="0" w:color="auto"/>
            <w:bottom w:val="none" w:sz="0" w:space="0" w:color="auto"/>
            <w:right w:val="none" w:sz="0" w:space="0" w:color="auto"/>
          </w:divBdr>
        </w:div>
        <w:div w:id="2108961826">
          <w:marLeft w:val="0"/>
          <w:marRight w:val="0"/>
          <w:marTop w:val="0"/>
          <w:marBottom w:val="0"/>
          <w:divBdr>
            <w:top w:val="none" w:sz="0" w:space="0" w:color="auto"/>
            <w:left w:val="none" w:sz="0" w:space="0" w:color="auto"/>
            <w:bottom w:val="none" w:sz="0" w:space="0" w:color="auto"/>
            <w:right w:val="none" w:sz="0" w:space="0" w:color="auto"/>
          </w:divBdr>
        </w:div>
        <w:div w:id="637565237">
          <w:marLeft w:val="0"/>
          <w:marRight w:val="0"/>
          <w:marTop w:val="0"/>
          <w:marBottom w:val="0"/>
          <w:divBdr>
            <w:top w:val="none" w:sz="0" w:space="0" w:color="auto"/>
            <w:left w:val="none" w:sz="0" w:space="0" w:color="auto"/>
            <w:bottom w:val="none" w:sz="0" w:space="0" w:color="auto"/>
            <w:right w:val="none" w:sz="0" w:space="0" w:color="auto"/>
          </w:divBdr>
        </w:div>
        <w:div w:id="563375828">
          <w:marLeft w:val="0"/>
          <w:marRight w:val="0"/>
          <w:marTop w:val="0"/>
          <w:marBottom w:val="0"/>
          <w:divBdr>
            <w:top w:val="none" w:sz="0" w:space="0" w:color="auto"/>
            <w:left w:val="none" w:sz="0" w:space="0" w:color="auto"/>
            <w:bottom w:val="none" w:sz="0" w:space="0" w:color="auto"/>
            <w:right w:val="none" w:sz="0" w:space="0" w:color="auto"/>
          </w:divBdr>
        </w:div>
        <w:div w:id="1665739415">
          <w:marLeft w:val="0"/>
          <w:marRight w:val="0"/>
          <w:marTop w:val="0"/>
          <w:marBottom w:val="0"/>
          <w:divBdr>
            <w:top w:val="none" w:sz="0" w:space="0" w:color="auto"/>
            <w:left w:val="none" w:sz="0" w:space="0" w:color="auto"/>
            <w:bottom w:val="none" w:sz="0" w:space="0" w:color="auto"/>
            <w:right w:val="none" w:sz="0" w:space="0" w:color="auto"/>
          </w:divBdr>
        </w:div>
        <w:div w:id="2060283795">
          <w:marLeft w:val="0"/>
          <w:marRight w:val="0"/>
          <w:marTop w:val="0"/>
          <w:marBottom w:val="0"/>
          <w:divBdr>
            <w:top w:val="none" w:sz="0" w:space="0" w:color="auto"/>
            <w:left w:val="none" w:sz="0" w:space="0" w:color="auto"/>
            <w:bottom w:val="none" w:sz="0" w:space="0" w:color="auto"/>
            <w:right w:val="none" w:sz="0" w:space="0" w:color="auto"/>
          </w:divBdr>
        </w:div>
        <w:div w:id="2017150399">
          <w:marLeft w:val="0"/>
          <w:marRight w:val="0"/>
          <w:marTop w:val="0"/>
          <w:marBottom w:val="0"/>
          <w:divBdr>
            <w:top w:val="none" w:sz="0" w:space="0" w:color="auto"/>
            <w:left w:val="none" w:sz="0" w:space="0" w:color="auto"/>
            <w:bottom w:val="none" w:sz="0" w:space="0" w:color="auto"/>
            <w:right w:val="none" w:sz="0" w:space="0" w:color="auto"/>
          </w:divBdr>
        </w:div>
        <w:div w:id="1274750902">
          <w:marLeft w:val="0"/>
          <w:marRight w:val="0"/>
          <w:marTop w:val="0"/>
          <w:marBottom w:val="0"/>
          <w:divBdr>
            <w:top w:val="none" w:sz="0" w:space="0" w:color="auto"/>
            <w:left w:val="none" w:sz="0" w:space="0" w:color="auto"/>
            <w:bottom w:val="none" w:sz="0" w:space="0" w:color="auto"/>
            <w:right w:val="none" w:sz="0" w:space="0" w:color="auto"/>
          </w:divBdr>
        </w:div>
        <w:div w:id="55202786">
          <w:marLeft w:val="0"/>
          <w:marRight w:val="0"/>
          <w:marTop w:val="0"/>
          <w:marBottom w:val="0"/>
          <w:divBdr>
            <w:top w:val="none" w:sz="0" w:space="0" w:color="auto"/>
            <w:left w:val="none" w:sz="0" w:space="0" w:color="auto"/>
            <w:bottom w:val="none" w:sz="0" w:space="0" w:color="auto"/>
            <w:right w:val="none" w:sz="0" w:space="0" w:color="auto"/>
          </w:divBdr>
        </w:div>
        <w:div w:id="737362125">
          <w:marLeft w:val="0"/>
          <w:marRight w:val="0"/>
          <w:marTop w:val="0"/>
          <w:marBottom w:val="0"/>
          <w:divBdr>
            <w:top w:val="none" w:sz="0" w:space="0" w:color="auto"/>
            <w:left w:val="none" w:sz="0" w:space="0" w:color="auto"/>
            <w:bottom w:val="none" w:sz="0" w:space="0" w:color="auto"/>
            <w:right w:val="none" w:sz="0" w:space="0" w:color="auto"/>
          </w:divBdr>
        </w:div>
        <w:div w:id="112556164">
          <w:marLeft w:val="0"/>
          <w:marRight w:val="0"/>
          <w:marTop w:val="0"/>
          <w:marBottom w:val="0"/>
          <w:divBdr>
            <w:top w:val="none" w:sz="0" w:space="0" w:color="auto"/>
            <w:left w:val="none" w:sz="0" w:space="0" w:color="auto"/>
            <w:bottom w:val="none" w:sz="0" w:space="0" w:color="auto"/>
            <w:right w:val="none" w:sz="0" w:space="0" w:color="auto"/>
          </w:divBdr>
        </w:div>
        <w:div w:id="251860144">
          <w:marLeft w:val="0"/>
          <w:marRight w:val="0"/>
          <w:marTop w:val="0"/>
          <w:marBottom w:val="0"/>
          <w:divBdr>
            <w:top w:val="none" w:sz="0" w:space="0" w:color="auto"/>
            <w:left w:val="none" w:sz="0" w:space="0" w:color="auto"/>
            <w:bottom w:val="none" w:sz="0" w:space="0" w:color="auto"/>
            <w:right w:val="none" w:sz="0" w:space="0" w:color="auto"/>
          </w:divBdr>
        </w:div>
        <w:div w:id="773866160">
          <w:marLeft w:val="0"/>
          <w:marRight w:val="0"/>
          <w:marTop w:val="0"/>
          <w:marBottom w:val="0"/>
          <w:divBdr>
            <w:top w:val="none" w:sz="0" w:space="0" w:color="auto"/>
            <w:left w:val="none" w:sz="0" w:space="0" w:color="auto"/>
            <w:bottom w:val="none" w:sz="0" w:space="0" w:color="auto"/>
            <w:right w:val="none" w:sz="0" w:space="0" w:color="auto"/>
          </w:divBdr>
        </w:div>
        <w:div w:id="2058822689">
          <w:marLeft w:val="0"/>
          <w:marRight w:val="0"/>
          <w:marTop w:val="0"/>
          <w:marBottom w:val="0"/>
          <w:divBdr>
            <w:top w:val="none" w:sz="0" w:space="0" w:color="auto"/>
            <w:left w:val="none" w:sz="0" w:space="0" w:color="auto"/>
            <w:bottom w:val="none" w:sz="0" w:space="0" w:color="auto"/>
            <w:right w:val="none" w:sz="0" w:space="0" w:color="auto"/>
          </w:divBdr>
        </w:div>
        <w:div w:id="440105727">
          <w:marLeft w:val="0"/>
          <w:marRight w:val="0"/>
          <w:marTop w:val="0"/>
          <w:marBottom w:val="0"/>
          <w:divBdr>
            <w:top w:val="none" w:sz="0" w:space="0" w:color="auto"/>
            <w:left w:val="none" w:sz="0" w:space="0" w:color="auto"/>
            <w:bottom w:val="none" w:sz="0" w:space="0" w:color="auto"/>
            <w:right w:val="none" w:sz="0" w:space="0" w:color="auto"/>
          </w:divBdr>
        </w:div>
        <w:div w:id="926811367">
          <w:marLeft w:val="0"/>
          <w:marRight w:val="0"/>
          <w:marTop w:val="0"/>
          <w:marBottom w:val="0"/>
          <w:divBdr>
            <w:top w:val="none" w:sz="0" w:space="0" w:color="auto"/>
            <w:left w:val="none" w:sz="0" w:space="0" w:color="auto"/>
            <w:bottom w:val="none" w:sz="0" w:space="0" w:color="auto"/>
            <w:right w:val="none" w:sz="0" w:space="0" w:color="auto"/>
          </w:divBdr>
        </w:div>
        <w:div w:id="687604925">
          <w:marLeft w:val="0"/>
          <w:marRight w:val="0"/>
          <w:marTop w:val="0"/>
          <w:marBottom w:val="0"/>
          <w:divBdr>
            <w:top w:val="none" w:sz="0" w:space="0" w:color="auto"/>
            <w:left w:val="none" w:sz="0" w:space="0" w:color="auto"/>
            <w:bottom w:val="none" w:sz="0" w:space="0" w:color="auto"/>
            <w:right w:val="none" w:sz="0" w:space="0" w:color="auto"/>
          </w:divBdr>
        </w:div>
        <w:div w:id="1090390581">
          <w:marLeft w:val="0"/>
          <w:marRight w:val="0"/>
          <w:marTop w:val="0"/>
          <w:marBottom w:val="0"/>
          <w:divBdr>
            <w:top w:val="none" w:sz="0" w:space="0" w:color="auto"/>
            <w:left w:val="none" w:sz="0" w:space="0" w:color="auto"/>
            <w:bottom w:val="none" w:sz="0" w:space="0" w:color="auto"/>
            <w:right w:val="none" w:sz="0" w:space="0" w:color="auto"/>
          </w:divBdr>
        </w:div>
        <w:div w:id="316880895">
          <w:marLeft w:val="0"/>
          <w:marRight w:val="0"/>
          <w:marTop w:val="0"/>
          <w:marBottom w:val="0"/>
          <w:divBdr>
            <w:top w:val="none" w:sz="0" w:space="0" w:color="auto"/>
            <w:left w:val="none" w:sz="0" w:space="0" w:color="auto"/>
            <w:bottom w:val="none" w:sz="0" w:space="0" w:color="auto"/>
            <w:right w:val="none" w:sz="0" w:space="0" w:color="auto"/>
          </w:divBdr>
        </w:div>
        <w:div w:id="1027562737">
          <w:marLeft w:val="0"/>
          <w:marRight w:val="0"/>
          <w:marTop w:val="0"/>
          <w:marBottom w:val="0"/>
          <w:divBdr>
            <w:top w:val="none" w:sz="0" w:space="0" w:color="auto"/>
            <w:left w:val="none" w:sz="0" w:space="0" w:color="auto"/>
            <w:bottom w:val="none" w:sz="0" w:space="0" w:color="auto"/>
            <w:right w:val="none" w:sz="0" w:space="0" w:color="auto"/>
          </w:divBdr>
        </w:div>
        <w:div w:id="805511647">
          <w:marLeft w:val="0"/>
          <w:marRight w:val="0"/>
          <w:marTop w:val="0"/>
          <w:marBottom w:val="0"/>
          <w:divBdr>
            <w:top w:val="none" w:sz="0" w:space="0" w:color="auto"/>
            <w:left w:val="none" w:sz="0" w:space="0" w:color="auto"/>
            <w:bottom w:val="none" w:sz="0" w:space="0" w:color="auto"/>
            <w:right w:val="none" w:sz="0" w:space="0" w:color="auto"/>
          </w:divBdr>
        </w:div>
        <w:div w:id="2036618256">
          <w:marLeft w:val="0"/>
          <w:marRight w:val="0"/>
          <w:marTop w:val="0"/>
          <w:marBottom w:val="0"/>
          <w:divBdr>
            <w:top w:val="none" w:sz="0" w:space="0" w:color="auto"/>
            <w:left w:val="none" w:sz="0" w:space="0" w:color="auto"/>
            <w:bottom w:val="none" w:sz="0" w:space="0" w:color="auto"/>
            <w:right w:val="none" w:sz="0" w:space="0" w:color="auto"/>
          </w:divBdr>
        </w:div>
        <w:div w:id="131220561">
          <w:marLeft w:val="0"/>
          <w:marRight w:val="0"/>
          <w:marTop w:val="0"/>
          <w:marBottom w:val="0"/>
          <w:divBdr>
            <w:top w:val="none" w:sz="0" w:space="0" w:color="auto"/>
            <w:left w:val="none" w:sz="0" w:space="0" w:color="auto"/>
            <w:bottom w:val="none" w:sz="0" w:space="0" w:color="auto"/>
            <w:right w:val="none" w:sz="0" w:space="0" w:color="auto"/>
          </w:divBdr>
        </w:div>
        <w:div w:id="1969317805">
          <w:marLeft w:val="0"/>
          <w:marRight w:val="0"/>
          <w:marTop w:val="0"/>
          <w:marBottom w:val="0"/>
          <w:divBdr>
            <w:top w:val="none" w:sz="0" w:space="0" w:color="auto"/>
            <w:left w:val="none" w:sz="0" w:space="0" w:color="auto"/>
            <w:bottom w:val="none" w:sz="0" w:space="0" w:color="auto"/>
            <w:right w:val="none" w:sz="0" w:space="0" w:color="auto"/>
          </w:divBdr>
        </w:div>
        <w:div w:id="238096716">
          <w:marLeft w:val="0"/>
          <w:marRight w:val="0"/>
          <w:marTop w:val="0"/>
          <w:marBottom w:val="0"/>
          <w:divBdr>
            <w:top w:val="none" w:sz="0" w:space="0" w:color="auto"/>
            <w:left w:val="none" w:sz="0" w:space="0" w:color="auto"/>
            <w:bottom w:val="none" w:sz="0" w:space="0" w:color="auto"/>
            <w:right w:val="none" w:sz="0" w:space="0" w:color="auto"/>
          </w:divBdr>
        </w:div>
        <w:div w:id="541752819">
          <w:marLeft w:val="0"/>
          <w:marRight w:val="0"/>
          <w:marTop w:val="0"/>
          <w:marBottom w:val="0"/>
          <w:divBdr>
            <w:top w:val="none" w:sz="0" w:space="0" w:color="auto"/>
            <w:left w:val="none" w:sz="0" w:space="0" w:color="auto"/>
            <w:bottom w:val="none" w:sz="0" w:space="0" w:color="auto"/>
            <w:right w:val="none" w:sz="0" w:space="0" w:color="auto"/>
          </w:divBdr>
        </w:div>
        <w:div w:id="189337878">
          <w:marLeft w:val="0"/>
          <w:marRight w:val="0"/>
          <w:marTop w:val="0"/>
          <w:marBottom w:val="0"/>
          <w:divBdr>
            <w:top w:val="none" w:sz="0" w:space="0" w:color="auto"/>
            <w:left w:val="none" w:sz="0" w:space="0" w:color="auto"/>
            <w:bottom w:val="none" w:sz="0" w:space="0" w:color="auto"/>
            <w:right w:val="none" w:sz="0" w:space="0" w:color="auto"/>
          </w:divBdr>
        </w:div>
        <w:div w:id="347025550">
          <w:marLeft w:val="0"/>
          <w:marRight w:val="0"/>
          <w:marTop w:val="0"/>
          <w:marBottom w:val="0"/>
          <w:divBdr>
            <w:top w:val="none" w:sz="0" w:space="0" w:color="auto"/>
            <w:left w:val="none" w:sz="0" w:space="0" w:color="auto"/>
            <w:bottom w:val="none" w:sz="0" w:space="0" w:color="auto"/>
            <w:right w:val="none" w:sz="0" w:space="0" w:color="auto"/>
          </w:divBdr>
        </w:div>
        <w:div w:id="1449465953">
          <w:marLeft w:val="0"/>
          <w:marRight w:val="0"/>
          <w:marTop w:val="0"/>
          <w:marBottom w:val="0"/>
          <w:divBdr>
            <w:top w:val="none" w:sz="0" w:space="0" w:color="auto"/>
            <w:left w:val="none" w:sz="0" w:space="0" w:color="auto"/>
            <w:bottom w:val="none" w:sz="0" w:space="0" w:color="auto"/>
            <w:right w:val="none" w:sz="0" w:space="0" w:color="auto"/>
          </w:divBdr>
        </w:div>
        <w:div w:id="1092702930">
          <w:marLeft w:val="0"/>
          <w:marRight w:val="0"/>
          <w:marTop w:val="0"/>
          <w:marBottom w:val="0"/>
          <w:divBdr>
            <w:top w:val="none" w:sz="0" w:space="0" w:color="auto"/>
            <w:left w:val="none" w:sz="0" w:space="0" w:color="auto"/>
            <w:bottom w:val="none" w:sz="0" w:space="0" w:color="auto"/>
            <w:right w:val="none" w:sz="0" w:space="0" w:color="auto"/>
          </w:divBdr>
        </w:div>
        <w:div w:id="1404136217">
          <w:marLeft w:val="0"/>
          <w:marRight w:val="0"/>
          <w:marTop w:val="0"/>
          <w:marBottom w:val="0"/>
          <w:divBdr>
            <w:top w:val="none" w:sz="0" w:space="0" w:color="auto"/>
            <w:left w:val="none" w:sz="0" w:space="0" w:color="auto"/>
            <w:bottom w:val="none" w:sz="0" w:space="0" w:color="auto"/>
            <w:right w:val="none" w:sz="0" w:space="0" w:color="auto"/>
          </w:divBdr>
        </w:div>
        <w:div w:id="1044133881">
          <w:marLeft w:val="0"/>
          <w:marRight w:val="0"/>
          <w:marTop w:val="0"/>
          <w:marBottom w:val="0"/>
          <w:divBdr>
            <w:top w:val="none" w:sz="0" w:space="0" w:color="auto"/>
            <w:left w:val="none" w:sz="0" w:space="0" w:color="auto"/>
            <w:bottom w:val="none" w:sz="0" w:space="0" w:color="auto"/>
            <w:right w:val="none" w:sz="0" w:space="0" w:color="auto"/>
          </w:divBdr>
        </w:div>
        <w:div w:id="1692803927">
          <w:marLeft w:val="0"/>
          <w:marRight w:val="0"/>
          <w:marTop w:val="0"/>
          <w:marBottom w:val="0"/>
          <w:divBdr>
            <w:top w:val="none" w:sz="0" w:space="0" w:color="auto"/>
            <w:left w:val="none" w:sz="0" w:space="0" w:color="auto"/>
            <w:bottom w:val="none" w:sz="0" w:space="0" w:color="auto"/>
            <w:right w:val="none" w:sz="0" w:space="0" w:color="auto"/>
          </w:divBdr>
        </w:div>
        <w:div w:id="1612006083">
          <w:marLeft w:val="0"/>
          <w:marRight w:val="0"/>
          <w:marTop w:val="0"/>
          <w:marBottom w:val="0"/>
          <w:divBdr>
            <w:top w:val="none" w:sz="0" w:space="0" w:color="auto"/>
            <w:left w:val="none" w:sz="0" w:space="0" w:color="auto"/>
            <w:bottom w:val="none" w:sz="0" w:space="0" w:color="auto"/>
            <w:right w:val="none" w:sz="0" w:space="0" w:color="auto"/>
          </w:divBdr>
        </w:div>
        <w:div w:id="1565263217">
          <w:marLeft w:val="0"/>
          <w:marRight w:val="0"/>
          <w:marTop w:val="0"/>
          <w:marBottom w:val="0"/>
          <w:divBdr>
            <w:top w:val="none" w:sz="0" w:space="0" w:color="auto"/>
            <w:left w:val="none" w:sz="0" w:space="0" w:color="auto"/>
            <w:bottom w:val="none" w:sz="0" w:space="0" w:color="auto"/>
            <w:right w:val="none" w:sz="0" w:space="0" w:color="auto"/>
          </w:divBdr>
        </w:div>
        <w:div w:id="970356133">
          <w:marLeft w:val="0"/>
          <w:marRight w:val="0"/>
          <w:marTop w:val="0"/>
          <w:marBottom w:val="0"/>
          <w:divBdr>
            <w:top w:val="none" w:sz="0" w:space="0" w:color="auto"/>
            <w:left w:val="none" w:sz="0" w:space="0" w:color="auto"/>
            <w:bottom w:val="none" w:sz="0" w:space="0" w:color="auto"/>
            <w:right w:val="none" w:sz="0" w:space="0" w:color="auto"/>
          </w:divBdr>
        </w:div>
        <w:div w:id="1874344040">
          <w:marLeft w:val="0"/>
          <w:marRight w:val="0"/>
          <w:marTop w:val="0"/>
          <w:marBottom w:val="0"/>
          <w:divBdr>
            <w:top w:val="none" w:sz="0" w:space="0" w:color="auto"/>
            <w:left w:val="none" w:sz="0" w:space="0" w:color="auto"/>
            <w:bottom w:val="none" w:sz="0" w:space="0" w:color="auto"/>
            <w:right w:val="none" w:sz="0" w:space="0" w:color="auto"/>
          </w:divBdr>
        </w:div>
        <w:div w:id="42488901">
          <w:marLeft w:val="0"/>
          <w:marRight w:val="0"/>
          <w:marTop w:val="0"/>
          <w:marBottom w:val="0"/>
          <w:divBdr>
            <w:top w:val="none" w:sz="0" w:space="0" w:color="auto"/>
            <w:left w:val="none" w:sz="0" w:space="0" w:color="auto"/>
            <w:bottom w:val="none" w:sz="0" w:space="0" w:color="auto"/>
            <w:right w:val="none" w:sz="0" w:space="0" w:color="auto"/>
          </w:divBdr>
        </w:div>
        <w:div w:id="1854222489">
          <w:marLeft w:val="0"/>
          <w:marRight w:val="0"/>
          <w:marTop w:val="0"/>
          <w:marBottom w:val="0"/>
          <w:divBdr>
            <w:top w:val="none" w:sz="0" w:space="0" w:color="auto"/>
            <w:left w:val="none" w:sz="0" w:space="0" w:color="auto"/>
            <w:bottom w:val="none" w:sz="0" w:space="0" w:color="auto"/>
            <w:right w:val="none" w:sz="0" w:space="0" w:color="auto"/>
          </w:divBdr>
        </w:div>
        <w:div w:id="1894273572">
          <w:marLeft w:val="0"/>
          <w:marRight w:val="0"/>
          <w:marTop w:val="0"/>
          <w:marBottom w:val="0"/>
          <w:divBdr>
            <w:top w:val="none" w:sz="0" w:space="0" w:color="auto"/>
            <w:left w:val="none" w:sz="0" w:space="0" w:color="auto"/>
            <w:bottom w:val="none" w:sz="0" w:space="0" w:color="auto"/>
            <w:right w:val="none" w:sz="0" w:space="0" w:color="auto"/>
          </w:divBdr>
        </w:div>
      </w:divsChild>
    </w:div>
    <w:div w:id="1649626937">
      <w:bodyDiv w:val="1"/>
      <w:marLeft w:val="0"/>
      <w:marRight w:val="0"/>
      <w:marTop w:val="0"/>
      <w:marBottom w:val="0"/>
      <w:divBdr>
        <w:top w:val="none" w:sz="0" w:space="0" w:color="auto"/>
        <w:left w:val="none" w:sz="0" w:space="0" w:color="auto"/>
        <w:bottom w:val="none" w:sz="0" w:space="0" w:color="auto"/>
        <w:right w:val="none" w:sz="0" w:space="0" w:color="auto"/>
      </w:divBdr>
    </w:div>
    <w:div w:id="1658415006">
      <w:bodyDiv w:val="1"/>
      <w:marLeft w:val="0"/>
      <w:marRight w:val="0"/>
      <w:marTop w:val="0"/>
      <w:marBottom w:val="0"/>
      <w:divBdr>
        <w:top w:val="none" w:sz="0" w:space="0" w:color="auto"/>
        <w:left w:val="none" w:sz="0" w:space="0" w:color="auto"/>
        <w:bottom w:val="none" w:sz="0" w:space="0" w:color="auto"/>
        <w:right w:val="none" w:sz="0" w:space="0" w:color="auto"/>
      </w:divBdr>
    </w:div>
    <w:div w:id="1665815045">
      <w:bodyDiv w:val="1"/>
      <w:marLeft w:val="0"/>
      <w:marRight w:val="0"/>
      <w:marTop w:val="0"/>
      <w:marBottom w:val="0"/>
      <w:divBdr>
        <w:top w:val="none" w:sz="0" w:space="0" w:color="auto"/>
        <w:left w:val="none" w:sz="0" w:space="0" w:color="auto"/>
        <w:bottom w:val="none" w:sz="0" w:space="0" w:color="auto"/>
        <w:right w:val="none" w:sz="0" w:space="0" w:color="auto"/>
      </w:divBdr>
    </w:div>
    <w:div w:id="1675500242">
      <w:bodyDiv w:val="1"/>
      <w:marLeft w:val="0"/>
      <w:marRight w:val="0"/>
      <w:marTop w:val="0"/>
      <w:marBottom w:val="0"/>
      <w:divBdr>
        <w:top w:val="none" w:sz="0" w:space="0" w:color="auto"/>
        <w:left w:val="none" w:sz="0" w:space="0" w:color="auto"/>
        <w:bottom w:val="none" w:sz="0" w:space="0" w:color="auto"/>
        <w:right w:val="none" w:sz="0" w:space="0" w:color="auto"/>
      </w:divBdr>
    </w:div>
    <w:div w:id="1679499647">
      <w:bodyDiv w:val="1"/>
      <w:marLeft w:val="0"/>
      <w:marRight w:val="0"/>
      <w:marTop w:val="0"/>
      <w:marBottom w:val="0"/>
      <w:divBdr>
        <w:top w:val="none" w:sz="0" w:space="0" w:color="auto"/>
        <w:left w:val="none" w:sz="0" w:space="0" w:color="auto"/>
        <w:bottom w:val="none" w:sz="0" w:space="0" w:color="auto"/>
        <w:right w:val="none" w:sz="0" w:space="0" w:color="auto"/>
      </w:divBdr>
    </w:div>
    <w:div w:id="1684745447">
      <w:bodyDiv w:val="1"/>
      <w:marLeft w:val="0"/>
      <w:marRight w:val="0"/>
      <w:marTop w:val="0"/>
      <w:marBottom w:val="0"/>
      <w:divBdr>
        <w:top w:val="none" w:sz="0" w:space="0" w:color="auto"/>
        <w:left w:val="none" w:sz="0" w:space="0" w:color="auto"/>
        <w:bottom w:val="none" w:sz="0" w:space="0" w:color="auto"/>
        <w:right w:val="none" w:sz="0" w:space="0" w:color="auto"/>
      </w:divBdr>
    </w:div>
    <w:div w:id="1700815265">
      <w:bodyDiv w:val="1"/>
      <w:marLeft w:val="0"/>
      <w:marRight w:val="0"/>
      <w:marTop w:val="0"/>
      <w:marBottom w:val="0"/>
      <w:divBdr>
        <w:top w:val="none" w:sz="0" w:space="0" w:color="auto"/>
        <w:left w:val="none" w:sz="0" w:space="0" w:color="auto"/>
        <w:bottom w:val="none" w:sz="0" w:space="0" w:color="auto"/>
        <w:right w:val="none" w:sz="0" w:space="0" w:color="auto"/>
      </w:divBdr>
    </w:div>
    <w:div w:id="1703361410">
      <w:bodyDiv w:val="1"/>
      <w:marLeft w:val="0"/>
      <w:marRight w:val="0"/>
      <w:marTop w:val="0"/>
      <w:marBottom w:val="0"/>
      <w:divBdr>
        <w:top w:val="none" w:sz="0" w:space="0" w:color="auto"/>
        <w:left w:val="none" w:sz="0" w:space="0" w:color="auto"/>
        <w:bottom w:val="none" w:sz="0" w:space="0" w:color="auto"/>
        <w:right w:val="none" w:sz="0" w:space="0" w:color="auto"/>
      </w:divBdr>
    </w:div>
    <w:div w:id="1703751800">
      <w:bodyDiv w:val="1"/>
      <w:marLeft w:val="0"/>
      <w:marRight w:val="0"/>
      <w:marTop w:val="0"/>
      <w:marBottom w:val="0"/>
      <w:divBdr>
        <w:top w:val="none" w:sz="0" w:space="0" w:color="auto"/>
        <w:left w:val="none" w:sz="0" w:space="0" w:color="auto"/>
        <w:bottom w:val="none" w:sz="0" w:space="0" w:color="auto"/>
        <w:right w:val="none" w:sz="0" w:space="0" w:color="auto"/>
      </w:divBdr>
    </w:div>
    <w:div w:id="1704407395">
      <w:bodyDiv w:val="1"/>
      <w:marLeft w:val="0"/>
      <w:marRight w:val="0"/>
      <w:marTop w:val="0"/>
      <w:marBottom w:val="0"/>
      <w:divBdr>
        <w:top w:val="none" w:sz="0" w:space="0" w:color="auto"/>
        <w:left w:val="none" w:sz="0" w:space="0" w:color="auto"/>
        <w:bottom w:val="none" w:sz="0" w:space="0" w:color="auto"/>
        <w:right w:val="none" w:sz="0" w:space="0" w:color="auto"/>
      </w:divBdr>
    </w:div>
    <w:div w:id="1713184971">
      <w:bodyDiv w:val="1"/>
      <w:marLeft w:val="0"/>
      <w:marRight w:val="0"/>
      <w:marTop w:val="0"/>
      <w:marBottom w:val="0"/>
      <w:divBdr>
        <w:top w:val="none" w:sz="0" w:space="0" w:color="auto"/>
        <w:left w:val="none" w:sz="0" w:space="0" w:color="auto"/>
        <w:bottom w:val="none" w:sz="0" w:space="0" w:color="auto"/>
        <w:right w:val="none" w:sz="0" w:space="0" w:color="auto"/>
      </w:divBdr>
    </w:div>
    <w:div w:id="1714160906">
      <w:bodyDiv w:val="1"/>
      <w:marLeft w:val="0"/>
      <w:marRight w:val="0"/>
      <w:marTop w:val="0"/>
      <w:marBottom w:val="0"/>
      <w:divBdr>
        <w:top w:val="none" w:sz="0" w:space="0" w:color="auto"/>
        <w:left w:val="none" w:sz="0" w:space="0" w:color="auto"/>
        <w:bottom w:val="none" w:sz="0" w:space="0" w:color="auto"/>
        <w:right w:val="none" w:sz="0" w:space="0" w:color="auto"/>
      </w:divBdr>
    </w:div>
    <w:div w:id="1742752722">
      <w:bodyDiv w:val="1"/>
      <w:marLeft w:val="0"/>
      <w:marRight w:val="0"/>
      <w:marTop w:val="0"/>
      <w:marBottom w:val="0"/>
      <w:divBdr>
        <w:top w:val="none" w:sz="0" w:space="0" w:color="auto"/>
        <w:left w:val="none" w:sz="0" w:space="0" w:color="auto"/>
        <w:bottom w:val="none" w:sz="0" w:space="0" w:color="auto"/>
        <w:right w:val="none" w:sz="0" w:space="0" w:color="auto"/>
      </w:divBdr>
    </w:div>
    <w:div w:id="1743135091">
      <w:bodyDiv w:val="1"/>
      <w:marLeft w:val="0"/>
      <w:marRight w:val="0"/>
      <w:marTop w:val="0"/>
      <w:marBottom w:val="0"/>
      <w:divBdr>
        <w:top w:val="none" w:sz="0" w:space="0" w:color="auto"/>
        <w:left w:val="none" w:sz="0" w:space="0" w:color="auto"/>
        <w:bottom w:val="none" w:sz="0" w:space="0" w:color="auto"/>
        <w:right w:val="none" w:sz="0" w:space="0" w:color="auto"/>
      </w:divBdr>
    </w:div>
    <w:div w:id="1758012452">
      <w:bodyDiv w:val="1"/>
      <w:marLeft w:val="0"/>
      <w:marRight w:val="0"/>
      <w:marTop w:val="0"/>
      <w:marBottom w:val="0"/>
      <w:divBdr>
        <w:top w:val="none" w:sz="0" w:space="0" w:color="auto"/>
        <w:left w:val="none" w:sz="0" w:space="0" w:color="auto"/>
        <w:bottom w:val="none" w:sz="0" w:space="0" w:color="auto"/>
        <w:right w:val="none" w:sz="0" w:space="0" w:color="auto"/>
      </w:divBdr>
    </w:div>
    <w:div w:id="1759643267">
      <w:bodyDiv w:val="1"/>
      <w:marLeft w:val="0"/>
      <w:marRight w:val="0"/>
      <w:marTop w:val="0"/>
      <w:marBottom w:val="0"/>
      <w:divBdr>
        <w:top w:val="none" w:sz="0" w:space="0" w:color="auto"/>
        <w:left w:val="none" w:sz="0" w:space="0" w:color="auto"/>
        <w:bottom w:val="none" w:sz="0" w:space="0" w:color="auto"/>
        <w:right w:val="none" w:sz="0" w:space="0" w:color="auto"/>
      </w:divBdr>
    </w:div>
    <w:div w:id="1775635160">
      <w:bodyDiv w:val="1"/>
      <w:marLeft w:val="0"/>
      <w:marRight w:val="0"/>
      <w:marTop w:val="0"/>
      <w:marBottom w:val="0"/>
      <w:divBdr>
        <w:top w:val="none" w:sz="0" w:space="0" w:color="auto"/>
        <w:left w:val="none" w:sz="0" w:space="0" w:color="auto"/>
        <w:bottom w:val="none" w:sz="0" w:space="0" w:color="auto"/>
        <w:right w:val="none" w:sz="0" w:space="0" w:color="auto"/>
      </w:divBdr>
    </w:div>
    <w:div w:id="1786580167">
      <w:bodyDiv w:val="1"/>
      <w:marLeft w:val="0"/>
      <w:marRight w:val="0"/>
      <w:marTop w:val="0"/>
      <w:marBottom w:val="0"/>
      <w:divBdr>
        <w:top w:val="none" w:sz="0" w:space="0" w:color="auto"/>
        <w:left w:val="none" w:sz="0" w:space="0" w:color="auto"/>
        <w:bottom w:val="none" w:sz="0" w:space="0" w:color="auto"/>
        <w:right w:val="none" w:sz="0" w:space="0" w:color="auto"/>
      </w:divBdr>
    </w:div>
    <w:div w:id="1806661842">
      <w:bodyDiv w:val="1"/>
      <w:marLeft w:val="0"/>
      <w:marRight w:val="0"/>
      <w:marTop w:val="0"/>
      <w:marBottom w:val="0"/>
      <w:divBdr>
        <w:top w:val="none" w:sz="0" w:space="0" w:color="auto"/>
        <w:left w:val="none" w:sz="0" w:space="0" w:color="auto"/>
        <w:bottom w:val="none" w:sz="0" w:space="0" w:color="auto"/>
        <w:right w:val="none" w:sz="0" w:space="0" w:color="auto"/>
      </w:divBdr>
    </w:div>
    <w:div w:id="1810979077">
      <w:bodyDiv w:val="1"/>
      <w:marLeft w:val="0"/>
      <w:marRight w:val="0"/>
      <w:marTop w:val="0"/>
      <w:marBottom w:val="0"/>
      <w:divBdr>
        <w:top w:val="none" w:sz="0" w:space="0" w:color="auto"/>
        <w:left w:val="none" w:sz="0" w:space="0" w:color="auto"/>
        <w:bottom w:val="none" w:sz="0" w:space="0" w:color="auto"/>
        <w:right w:val="none" w:sz="0" w:space="0" w:color="auto"/>
      </w:divBdr>
    </w:div>
    <w:div w:id="1817797878">
      <w:bodyDiv w:val="1"/>
      <w:marLeft w:val="0"/>
      <w:marRight w:val="0"/>
      <w:marTop w:val="0"/>
      <w:marBottom w:val="0"/>
      <w:divBdr>
        <w:top w:val="none" w:sz="0" w:space="0" w:color="auto"/>
        <w:left w:val="none" w:sz="0" w:space="0" w:color="auto"/>
        <w:bottom w:val="none" w:sz="0" w:space="0" w:color="auto"/>
        <w:right w:val="none" w:sz="0" w:space="0" w:color="auto"/>
      </w:divBdr>
    </w:div>
    <w:div w:id="1829901393">
      <w:bodyDiv w:val="1"/>
      <w:marLeft w:val="0"/>
      <w:marRight w:val="0"/>
      <w:marTop w:val="0"/>
      <w:marBottom w:val="0"/>
      <w:divBdr>
        <w:top w:val="none" w:sz="0" w:space="0" w:color="auto"/>
        <w:left w:val="none" w:sz="0" w:space="0" w:color="auto"/>
        <w:bottom w:val="none" w:sz="0" w:space="0" w:color="auto"/>
        <w:right w:val="none" w:sz="0" w:space="0" w:color="auto"/>
      </w:divBdr>
    </w:div>
    <w:div w:id="1832989448">
      <w:bodyDiv w:val="1"/>
      <w:marLeft w:val="0"/>
      <w:marRight w:val="0"/>
      <w:marTop w:val="0"/>
      <w:marBottom w:val="0"/>
      <w:divBdr>
        <w:top w:val="none" w:sz="0" w:space="0" w:color="auto"/>
        <w:left w:val="none" w:sz="0" w:space="0" w:color="auto"/>
        <w:bottom w:val="none" w:sz="0" w:space="0" w:color="auto"/>
        <w:right w:val="none" w:sz="0" w:space="0" w:color="auto"/>
      </w:divBdr>
    </w:div>
    <w:div w:id="1846363584">
      <w:bodyDiv w:val="1"/>
      <w:marLeft w:val="0"/>
      <w:marRight w:val="0"/>
      <w:marTop w:val="0"/>
      <w:marBottom w:val="0"/>
      <w:divBdr>
        <w:top w:val="none" w:sz="0" w:space="0" w:color="auto"/>
        <w:left w:val="none" w:sz="0" w:space="0" w:color="auto"/>
        <w:bottom w:val="none" w:sz="0" w:space="0" w:color="auto"/>
        <w:right w:val="none" w:sz="0" w:space="0" w:color="auto"/>
      </w:divBdr>
    </w:div>
    <w:div w:id="1847213333">
      <w:bodyDiv w:val="1"/>
      <w:marLeft w:val="0"/>
      <w:marRight w:val="0"/>
      <w:marTop w:val="0"/>
      <w:marBottom w:val="0"/>
      <w:divBdr>
        <w:top w:val="none" w:sz="0" w:space="0" w:color="auto"/>
        <w:left w:val="none" w:sz="0" w:space="0" w:color="auto"/>
        <w:bottom w:val="none" w:sz="0" w:space="0" w:color="auto"/>
        <w:right w:val="none" w:sz="0" w:space="0" w:color="auto"/>
      </w:divBdr>
    </w:div>
    <w:div w:id="1850558129">
      <w:bodyDiv w:val="1"/>
      <w:marLeft w:val="0"/>
      <w:marRight w:val="0"/>
      <w:marTop w:val="0"/>
      <w:marBottom w:val="0"/>
      <w:divBdr>
        <w:top w:val="none" w:sz="0" w:space="0" w:color="auto"/>
        <w:left w:val="none" w:sz="0" w:space="0" w:color="auto"/>
        <w:bottom w:val="none" w:sz="0" w:space="0" w:color="auto"/>
        <w:right w:val="none" w:sz="0" w:space="0" w:color="auto"/>
      </w:divBdr>
    </w:div>
    <w:div w:id="1865551816">
      <w:bodyDiv w:val="1"/>
      <w:marLeft w:val="0"/>
      <w:marRight w:val="0"/>
      <w:marTop w:val="0"/>
      <w:marBottom w:val="0"/>
      <w:divBdr>
        <w:top w:val="none" w:sz="0" w:space="0" w:color="auto"/>
        <w:left w:val="none" w:sz="0" w:space="0" w:color="auto"/>
        <w:bottom w:val="none" w:sz="0" w:space="0" w:color="auto"/>
        <w:right w:val="none" w:sz="0" w:space="0" w:color="auto"/>
      </w:divBdr>
    </w:div>
    <w:div w:id="1873612651">
      <w:bodyDiv w:val="1"/>
      <w:marLeft w:val="0"/>
      <w:marRight w:val="0"/>
      <w:marTop w:val="0"/>
      <w:marBottom w:val="0"/>
      <w:divBdr>
        <w:top w:val="none" w:sz="0" w:space="0" w:color="auto"/>
        <w:left w:val="none" w:sz="0" w:space="0" w:color="auto"/>
        <w:bottom w:val="none" w:sz="0" w:space="0" w:color="auto"/>
        <w:right w:val="none" w:sz="0" w:space="0" w:color="auto"/>
      </w:divBdr>
    </w:div>
    <w:div w:id="1874805377">
      <w:bodyDiv w:val="1"/>
      <w:marLeft w:val="0"/>
      <w:marRight w:val="0"/>
      <w:marTop w:val="0"/>
      <w:marBottom w:val="0"/>
      <w:divBdr>
        <w:top w:val="none" w:sz="0" w:space="0" w:color="auto"/>
        <w:left w:val="none" w:sz="0" w:space="0" w:color="auto"/>
        <w:bottom w:val="none" w:sz="0" w:space="0" w:color="auto"/>
        <w:right w:val="none" w:sz="0" w:space="0" w:color="auto"/>
      </w:divBdr>
    </w:div>
    <w:div w:id="1875194519">
      <w:bodyDiv w:val="1"/>
      <w:marLeft w:val="0"/>
      <w:marRight w:val="0"/>
      <w:marTop w:val="0"/>
      <w:marBottom w:val="0"/>
      <w:divBdr>
        <w:top w:val="none" w:sz="0" w:space="0" w:color="auto"/>
        <w:left w:val="none" w:sz="0" w:space="0" w:color="auto"/>
        <w:bottom w:val="none" w:sz="0" w:space="0" w:color="auto"/>
        <w:right w:val="none" w:sz="0" w:space="0" w:color="auto"/>
      </w:divBdr>
    </w:div>
    <w:div w:id="1884319235">
      <w:bodyDiv w:val="1"/>
      <w:marLeft w:val="0"/>
      <w:marRight w:val="0"/>
      <w:marTop w:val="0"/>
      <w:marBottom w:val="0"/>
      <w:divBdr>
        <w:top w:val="none" w:sz="0" w:space="0" w:color="auto"/>
        <w:left w:val="none" w:sz="0" w:space="0" w:color="auto"/>
        <w:bottom w:val="none" w:sz="0" w:space="0" w:color="auto"/>
        <w:right w:val="none" w:sz="0" w:space="0" w:color="auto"/>
      </w:divBdr>
    </w:div>
    <w:div w:id="1897888769">
      <w:bodyDiv w:val="1"/>
      <w:marLeft w:val="0"/>
      <w:marRight w:val="0"/>
      <w:marTop w:val="0"/>
      <w:marBottom w:val="0"/>
      <w:divBdr>
        <w:top w:val="none" w:sz="0" w:space="0" w:color="auto"/>
        <w:left w:val="none" w:sz="0" w:space="0" w:color="auto"/>
        <w:bottom w:val="none" w:sz="0" w:space="0" w:color="auto"/>
        <w:right w:val="none" w:sz="0" w:space="0" w:color="auto"/>
      </w:divBdr>
    </w:div>
    <w:div w:id="1918589814">
      <w:bodyDiv w:val="1"/>
      <w:marLeft w:val="0"/>
      <w:marRight w:val="0"/>
      <w:marTop w:val="0"/>
      <w:marBottom w:val="0"/>
      <w:divBdr>
        <w:top w:val="none" w:sz="0" w:space="0" w:color="auto"/>
        <w:left w:val="none" w:sz="0" w:space="0" w:color="auto"/>
        <w:bottom w:val="none" w:sz="0" w:space="0" w:color="auto"/>
        <w:right w:val="none" w:sz="0" w:space="0" w:color="auto"/>
      </w:divBdr>
    </w:div>
    <w:div w:id="1923636321">
      <w:bodyDiv w:val="1"/>
      <w:marLeft w:val="0"/>
      <w:marRight w:val="0"/>
      <w:marTop w:val="0"/>
      <w:marBottom w:val="0"/>
      <w:divBdr>
        <w:top w:val="none" w:sz="0" w:space="0" w:color="auto"/>
        <w:left w:val="none" w:sz="0" w:space="0" w:color="auto"/>
        <w:bottom w:val="none" w:sz="0" w:space="0" w:color="auto"/>
        <w:right w:val="none" w:sz="0" w:space="0" w:color="auto"/>
      </w:divBdr>
      <w:divsChild>
        <w:div w:id="296225920">
          <w:marLeft w:val="0"/>
          <w:marRight w:val="0"/>
          <w:marTop w:val="15"/>
          <w:marBottom w:val="0"/>
          <w:divBdr>
            <w:top w:val="single" w:sz="48" w:space="0" w:color="auto"/>
            <w:left w:val="single" w:sz="48" w:space="0" w:color="auto"/>
            <w:bottom w:val="single" w:sz="48" w:space="0" w:color="auto"/>
            <w:right w:val="single" w:sz="48" w:space="0" w:color="auto"/>
          </w:divBdr>
          <w:divsChild>
            <w:div w:id="2091192185">
              <w:marLeft w:val="0"/>
              <w:marRight w:val="0"/>
              <w:marTop w:val="0"/>
              <w:marBottom w:val="0"/>
              <w:divBdr>
                <w:top w:val="none" w:sz="0" w:space="0" w:color="auto"/>
                <w:left w:val="none" w:sz="0" w:space="0" w:color="auto"/>
                <w:bottom w:val="none" w:sz="0" w:space="0" w:color="auto"/>
                <w:right w:val="none" w:sz="0" w:space="0" w:color="auto"/>
              </w:divBdr>
              <w:divsChild>
                <w:div w:id="1045251244">
                  <w:marLeft w:val="0"/>
                  <w:marRight w:val="0"/>
                  <w:marTop w:val="0"/>
                  <w:marBottom w:val="0"/>
                  <w:divBdr>
                    <w:top w:val="none" w:sz="0" w:space="0" w:color="auto"/>
                    <w:left w:val="none" w:sz="0" w:space="0" w:color="auto"/>
                    <w:bottom w:val="none" w:sz="0" w:space="0" w:color="auto"/>
                    <w:right w:val="none" w:sz="0" w:space="0" w:color="auto"/>
                  </w:divBdr>
                </w:div>
                <w:div w:id="513423676">
                  <w:marLeft w:val="0"/>
                  <w:marRight w:val="0"/>
                  <w:marTop w:val="0"/>
                  <w:marBottom w:val="0"/>
                  <w:divBdr>
                    <w:top w:val="none" w:sz="0" w:space="0" w:color="auto"/>
                    <w:left w:val="none" w:sz="0" w:space="0" w:color="auto"/>
                    <w:bottom w:val="none" w:sz="0" w:space="0" w:color="auto"/>
                    <w:right w:val="none" w:sz="0" w:space="0" w:color="auto"/>
                  </w:divBdr>
                </w:div>
                <w:div w:id="1111247497">
                  <w:marLeft w:val="0"/>
                  <w:marRight w:val="0"/>
                  <w:marTop w:val="0"/>
                  <w:marBottom w:val="0"/>
                  <w:divBdr>
                    <w:top w:val="none" w:sz="0" w:space="0" w:color="auto"/>
                    <w:left w:val="none" w:sz="0" w:space="0" w:color="auto"/>
                    <w:bottom w:val="none" w:sz="0" w:space="0" w:color="auto"/>
                    <w:right w:val="none" w:sz="0" w:space="0" w:color="auto"/>
                  </w:divBdr>
                </w:div>
                <w:div w:id="75371976">
                  <w:marLeft w:val="0"/>
                  <w:marRight w:val="0"/>
                  <w:marTop w:val="0"/>
                  <w:marBottom w:val="0"/>
                  <w:divBdr>
                    <w:top w:val="none" w:sz="0" w:space="0" w:color="auto"/>
                    <w:left w:val="none" w:sz="0" w:space="0" w:color="auto"/>
                    <w:bottom w:val="none" w:sz="0" w:space="0" w:color="auto"/>
                    <w:right w:val="none" w:sz="0" w:space="0" w:color="auto"/>
                  </w:divBdr>
                </w:div>
                <w:div w:id="359010017">
                  <w:marLeft w:val="0"/>
                  <w:marRight w:val="0"/>
                  <w:marTop w:val="0"/>
                  <w:marBottom w:val="0"/>
                  <w:divBdr>
                    <w:top w:val="none" w:sz="0" w:space="0" w:color="auto"/>
                    <w:left w:val="none" w:sz="0" w:space="0" w:color="auto"/>
                    <w:bottom w:val="none" w:sz="0" w:space="0" w:color="auto"/>
                    <w:right w:val="none" w:sz="0" w:space="0" w:color="auto"/>
                  </w:divBdr>
                </w:div>
                <w:div w:id="1774477957">
                  <w:marLeft w:val="0"/>
                  <w:marRight w:val="0"/>
                  <w:marTop w:val="0"/>
                  <w:marBottom w:val="0"/>
                  <w:divBdr>
                    <w:top w:val="none" w:sz="0" w:space="0" w:color="auto"/>
                    <w:left w:val="none" w:sz="0" w:space="0" w:color="auto"/>
                    <w:bottom w:val="none" w:sz="0" w:space="0" w:color="auto"/>
                    <w:right w:val="none" w:sz="0" w:space="0" w:color="auto"/>
                  </w:divBdr>
                </w:div>
                <w:div w:id="488907071">
                  <w:marLeft w:val="0"/>
                  <w:marRight w:val="0"/>
                  <w:marTop w:val="0"/>
                  <w:marBottom w:val="0"/>
                  <w:divBdr>
                    <w:top w:val="none" w:sz="0" w:space="0" w:color="auto"/>
                    <w:left w:val="none" w:sz="0" w:space="0" w:color="auto"/>
                    <w:bottom w:val="none" w:sz="0" w:space="0" w:color="auto"/>
                    <w:right w:val="none" w:sz="0" w:space="0" w:color="auto"/>
                  </w:divBdr>
                </w:div>
                <w:div w:id="1823933753">
                  <w:marLeft w:val="0"/>
                  <w:marRight w:val="0"/>
                  <w:marTop w:val="0"/>
                  <w:marBottom w:val="0"/>
                  <w:divBdr>
                    <w:top w:val="none" w:sz="0" w:space="0" w:color="auto"/>
                    <w:left w:val="none" w:sz="0" w:space="0" w:color="auto"/>
                    <w:bottom w:val="none" w:sz="0" w:space="0" w:color="auto"/>
                    <w:right w:val="none" w:sz="0" w:space="0" w:color="auto"/>
                  </w:divBdr>
                </w:div>
                <w:div w:id="1492713688">
                  <w:marLeft w:val="0"/>
                  <w:marRight w:val="0"/>
                  <w:marTop w:val="0"/>
                  <w:marBottom w:val="0"/>
                  <w:divBdr>
                    <w:top w:val="none" w:sz="0" w:space="0" w:color="auto"/>
                    <w:left w:val="none" w:sz="0" w:space="0" w:color="auto"/>
                    <w:bottom w:val="none" w:sz="0" w:space="0" w:color="auto"/>
                    <w:right w:val="none" w:sz="0" w:space="0" w:color="auto"/>
                  </w:divBdr>
                </w:div>
                <w:div w:id="1399934197">
                  <w:marLeft w:val="0"/>
                  <w:marRight w:val="0"/>
                  <w:marTop w:val="0"/>
                  <w:marBottom w:val="0"/>
                  <w:divBdr>
                    <w:top w:val="none" w:sz="0" w:space="0" w:color="auto"/>
                    <w:left w:val="none" w:sz="0" w:space="0" w:color="auto"/>
                    <w:bottom w:val="none" w:sz="0" w:space="0" w:color="auto"/>
                    <w:right w:val="none" w:sz="0" w:space="0" w:color="auto"/>
                  </w:divBdr>
                </w:div>
                <w:div w:id="1918400716">
                  <w:marLeft w:val="0"/>
                  <w:marRight w:val="0"/>
                  <w:marTop w:val="0"/>
                  <w:marBottom w:val="0"/>
                  <w:divBdr>
                    <w:top w:val="none" w:sz="0" w:space="0" w:color="auto"/>
                    <w:left w:val="none" w:sz="0" w:space="0" w:color="auto"/>
                    <w:bottom w:val="none" w:sz="0" w:space="0" w:color="auto"/>
                    <w:right w:val="none" w:sz="0" w:space="0" w:color="auto"/>
                  </w:divBdr>
                </w:div>
                <w:div w:id="1672291606">
                  <w:marLeft w:val="0"/>
                  <w:marRight w:val="0"/>
                  <w:marTop w:val="0"/>
                  <w:marBottom w:val="0"/>
                  <w:divBdr>
                    <w:top w:val="none" w:sz="0" w:space="0" w:color="auto"/>
                    <w:left w:val="none" w:sz="0" w:space="0" w:color="auto"/>
                    <w:bottom w:val="none" w:sz="0" w:space="0" w:color="auto"/>
                    <w:right w:val="none" w:sz="0" w:space="0" w:color="auto"/>
                  </w:divBdr>
                </w:div>
                <w:div w:id="1103646410">
                  <w:marLeft w:val="0"/>
                  <w:marRight w:val="0"/>
                  <w:marTop w:val="0"/>
                  <w:marBottom w:val="0"/>
                  <w:divBdr>
                    <w:top w:val="none" w:sz="0" w:space="0" w:color="auto"/>
                    <w:left w:val="none" w:sz="0" w:space="0" w:color="auto"/>
                    <w:bottom w:val="none" w:sz="0" w:space="0" w:color="auto"/>
                    <w:right w:val="none" w:sz="0" w:space="0" w:color="auto"/>
                  </w:divBdr>
                </w:div>
                <w:div w:id="804934997">
                  <w:marLeft w:val="0"/>
                  <w:marRight w:val="0"/>
                  <w:marTop w:val="0"/>
                  <w:marBottom w:val="0"/>
                  <w:divBdr>
                    <w:top w:val="none" w:sz="0" w:space="0" w:color="auto"/>
                    <w:left w:val="none" w:sz="0" w:space="0" w:color="auto"/>
                    <w:bottom w:val="none" w:sz="0" w:space="0" w:color="auto"/>
                    <w:right w:val="none" w:sz="0" w:space="0" w:color="auto"/>
                  </w:divBdr>
                </w:div>
                <w:div w:id="1198202720">
                  <w:marLeft w:val="0"/>
                  <w:marRight w:val="0"/>
                  <w:marTop w:val="0"/>
                  <w:marBottom w:val="0"/>
                  <w:divBdr>
                    <w:top w:val="none" w:sz="0" w:space="0" w:color="auto"/>
                    <w:left w:val="none" w:sz="0" w:space="0" w:color="auto"/>
                    <w:bottom w:val="none" w:sz="0" w:space="0" w:color="auto"/>
                    <w:right w:val="none" w:sz="0" w:space="0" w:color="auto"/>
                  </w:divBdr>
                </w:div>
                <w:div w:id="665330478">
                  <w:marLeft w:val="0"/>
                  <w:marRight w:val="0"/>
                  <w:marTop w:val="0"/>
                  <w:marBottom w:val="0"/>
                  <w:divBdr>
                    <w:top w:val="none" w:sz="0" w:space="0" w:color="auto"/>
                    <w:left w:val="none" w:sz="0" w:space="0" w:color="auto"/>
                    <w:bottom w:val="none" w:sz="0" w:space="0" w:color="auto"/>
                    <w:right w:val="none" w:sz="0" w:space="0" w:color="auto"/>
                  </w:divBdr>
                </w:div>
                <w:div w:id="460273907">
                  <w:marLeft w:val="0"/>
                  <w:marRight w:val="0"/>
                  <w:marTop w:val="0"/>
                  <w:marBottom w:val="0"/>
                  <w:divBdr>
                    <w:top w:val="none" w:sz="0" w:space="0" w:color="auto"/>
                    <w:left w:val="none" w:sz="0" w:space="0" w:color="auto"/>
                    <w:bottom w:val="none" w:sz="0" w:space="0" w:color="auto"/>
                    <w:right w:val="none" w:sz="0" w:space="0" w:color="auto"/>
                  </w:divBdr>
                </w:div>
                <w:div w:id="1434278229">
                  <w:marLeft w:val="0"/>
                  <w:marRight w:val="0"/>
                  <w:marTop w:val="0"/>
                  <w:marBottom w:val="0"/>
                  <w:divBdr>
                    <w:top w:val="none" w:sz="0" w:space="0" w:color="auto"/>
                    <w:left w:val="none" w:sz="0" w:space="0" w:color="auto"/>
                    <w:bottom w:val="none" w:sz="0" w:space="0" w:color="auto"/>
                    <w:right w:val="none" w:sz="0" w:space="0" w:color="auto"/>
                  </w:divBdr>
                </w:div>
                <w:div w:id="777330426">
                  <w:marLeft w:val="0"/>
                  <w:marRight w:val="0"/>
                  <w:marTop w:val="0"/>
                  <w:marBottom w:val="0"/>
                  <w:divBdr>
                    <w:top w:val="none" w:sz="0" w:space="0" w:color="auto"/>
                    <w:left w:val="none" w:sz="0" w:space="0" w:color="auto"/>
                    <w:bottom w:val="none" w:sz="0" w:space="0" w:color="auto"/>
                    <w:right w:val="none" w:sz="0" w:space="0" w:color="auto"/>
                  </w:divBdr>
                </w:div>
                <w:div w:id="1907182214">
                  <w:marLeft w:val="0"/>
                  <w:marRight w:val="0"/>
                  <w:marTop w:val="0"/>
                  <w:marBottom w:val="0"/>
                  <w:divBdr>
                    <w:top w:val="none" w:sz="0" w:space="0" w:color="auto"/>
                    <w:left w:val="none" w:sz="0" w:space="0" w:color="auto"/>
                    <w:bottom w:val="none" w:sz="0" w:space="0" w:color="auto"/>
                    <w:right w:val="none" w:sz="0" w:space="0" w:color="auto"/>
                  </w:divBdr>
                </w:div>
                <w:div w:id="299921942">
                  <w:marLeft w:val="0"/>
                  <w:marRight w:val="0"/>
                  <w:marTop w:val="0"/>
                  <w:marBottom w:val="0"/>
                  <w:divBdr>
                    <w:top w:val="none" w:sz="0" w:space="0" w:color="auto"/>
                    <w:left w:val="none" w:sz="0" w:space="0" w:color="auto"/>
                    <w:bottom w:val="none" w:sz="0" w:space="0" w:color="auto"/>
                    <w:right w:val="none" w:sz="0" w:space="0" w:color="auto"/>
                  </w:divBdr>
                </w:div>
                <w:div w:id="1772503997">
                  <w:marLeft w:val="0"/>
                  <w:marRight w:val="0"/>
                  <w:marTop w:val="0"/>
                  <w:marBottom w:val="0"/>
                  <w:divBdr>
                    <w:top w:val="none" w:sz="0" w:space="0" w:color="auto"/>
                    <w:left w:val="none" w:sz="0" w:space="0" w:color="auto"/>
                    <w:bottom w:val="none" w:sz="0" w:space="0" w:color="auto"/>
                    <w:right w:val="none" w:sz="0" w:space="0" w:color="auto"/>
                  </w:divBdr>
                </w:div>
                <w:div w:id="976883404">
                  <w:marLeft w:val="0"/>
                  <w:marRight w:val="0"/>
                  <w:marTop w:val="0"/>
                  <w:marBottom w:val="0"/>
                  <w:divBdr>
                    <w:top w:val="none" w:sz="0" w:space="0" w:color="auto"/>
                    <w:left w:val="none" w:sz="0" w:space="0" w:color="auto"/>
                    <w:bottom w:val="none" w:sz="0" w:space="0" w:color="auto"/>
                    <w:right w:val="none" w:sz="0" w:space="0" w:color="auto"/>
                  </w:divBdr>
                </w:div>
                <w:div w:id="1042635504">
                  <w:marLeft w:val="0"/>
                  <w:marRight w:val="0"/>
                  <w:marTop w:val="0"/>
                  <w:marBottom w:val="0"/>
                  <w:divBdr>
                    <w:top w:val="none" w:sz="0" w:space="0" w:color="auto"/>
                    <w:left w:val="none" w:sz="0" w:space="0" w:color="auto"/>
                    <w:bottom w:val="none" w:sz="0" w:space="0" w:color="auto"/>
                    <w:right w:val="none" w:sz="0" w:space="0" w:color="auto"/>
                  </w:divBdr>
                </w:div>
                <w:div w:id="1354763329">
                  <w:marLeft w:val="0"/>
                  <w:marRight w:val="0"/>
                  <w:marTop w:val="0"/>
                  <w:marBottom w:val="0"/>
                  <w:divBdr>
                    <w:top w:val="none" w:sz="0" w:space="0" w:color="auto"/>
                    <w:left w:val="none" w:sz="0" w:space="0" w:color="auto"/>
                    <w:bottom w:val="none" w:sz="0" w:space="0" w:color="auto"/>
                    <w:right w:val="none" w:sz="0" w:space="0" w:color="auto"/>
                  </w:divBdr>
                </w:div>
                <w:div w:id="490799892">
                  <w:marLeft w:val="0"/>
                  <w:marRight w:val="0"/>
                  <w:marTop w:val="0"/>
                  <w:marBottom w:val="0"/>
                  <w:divBdr>
                    <w:top w:val="none" w:sz="0" w:space="0" w:color="auto"/>
                    <w:left w:val="none" w:sz="0" w:space="0" w:color="auto"/>
                    <w:bottom w:val="none" w:sz="0" w:space="0" w:color="auto"/>
                    <w:right w:val="none" w:sz="0" w:space="0" w:color="auto"/>
                  </w:divBdr>
                </w:div>
                <w:div w:id="263996005">
                  <w:marLeft w:val="0"/>
                  <w:marRight w:val="0"/>
                  <w:marTop w:val="0"/>
                  <w:marBottom w:val="0"/>
                  <w:divBdr>
                    <w:top w:val="none" w:sz="0" w:space="0" w:color="auto"/>
                    <w:left w:val="none" w:sz="0" w:space="0" w:color="auto"/>
                    <w:bottom w:val="none" w:sz="0" w:space="0" w:color="auto"/>
                    <w:right w:val="none" w:sz="0" w:space="0" w:color="auto"/>
                  </w:divBdr>
                </w:div>
                <w:div w:id="1261796422">
                  <w:marLeft w:val="0"/>
                  <w:marRight w:val="0"/>
                  <w:marTop w:val="0"/>
                  <w:marBottom w:val="0"/>
                  <w:divBdr>
                    <w:top w:val="none" w:sz="0" w:space="0" w:color="auto"/>
                    <w:left w:val="none" w:sz="0" w:space="0" w:color="auto"/>
                    <w:bottom w:val="none" w:sz="0" w:space="0" w:color="auto"/>
                    <w:right w:val="none" w:sz="0" w:space="0" w:color="auto"/>
                  </w:divBdr>
                </w:div>
                <w:div w:id="628164914">
                  <w:marLeft w:val="0"/>
                  <w:marRight w:val="0"/>
                  <w:marTop w:val="0"/>
                  <w:marBottom w:val="0"/>
                  <w:divBdr>
                    <w:top w:val="none" w:sz="0" w:space="0" w:color="auto"/>
                    <w:left w:val="none" w:sz="0" w:space="0" w:color="auto"/>
                    <w:bottom w:val="none" w:sz="0" w:space="0" w:color="auto"/>
                    <w:right w:val="none" w:sz="0" w:space="0" w:color="auto"/>
                  </w:divBdr>
                </w:div>
                <w:div w:id="1184394844">
                  <w:marLeft w:val="0"/>
                  <w:marRight w:val="0"/>
                  <w:marTop w:val="0"/>
                  <w:marBottom w:val="0"/>
                  <w:divBdr>
                    <w:top w:val="none" w:sz="0" w:space="0" w:color="auto"/>
                    <w:left w:val="none" w:sz="0" w:space="0" w:color="auto"/>
                    <w:bottom w:val="none" w:sz="0" w:space="0" w:color="auto"/>
                    <w:right w:val="none" w:sz="0" w:space="0" w:color="auto"/>
                  </w:divBdr>
                </w:div>
                <w:div w:id="1825244129">
                  <w:marLeft w:val="0"/>
                  <w:marRight w:val="0"/>
                  <w:marTop w:val="0"/>
                  <w:marBottom w:val="0"/>
                  <w:divBdr>
                    <w:top w:val="none" w:sz="0" w:space="0" w:color="auto"/>
                    <w:left w:val="none" w:sz="0" w:space="0" w:color="auto"/>
                    <w:bottom w:val="none" w:sz="0" w:space="0" w:color="auto"/>
                    <w:right w:val="none" w:sz="0" w:space="0" w:color="auto"/>
                  </w:divBdr>
                </w:div>
                <w:div w:id="1544250279">
                  <w:marLeft w:val="0"/>
                  <w:marRight w:val="0"/>
                  <w:marTop w:val="0"/>
                  <w:marBottom w:val="0"/>
                  <w:divBdr>
                    <w:top w:val="none" w:sz="0" w:space="0" w:color="auto"/>
                    <w:left w:val="none" w:sz="0" w:space="0" w:color="auto"/>
                    <w:bottom w:val="none" w:sz="0" w:space="0" w:color="auto"/>
                    <w:right w:val="none" w:sz="0" w:space="0" w:color="auto"/>
                  </w:divBdr>
                </w:div>
                <w:div w:id="693700683">
                  <w:marLeft w:val="0"/>
                  <w:marRight w:val="0"/>
                  <w:marTop w:val="0"/>
                  <w:marBottom w:val="0"/>
                  <w:divBdr>
                    <w:top w:val="none" w:sz="0" w:space="0" w:color="auto"/>
                    <w:left w:val="none" w:sz="0" w:space="0" w:color="auto"/>
                    <w:bottom w:val="none" w:sz="0" w:space="0" w:color="auto"/>
                    <w:right w:val="none" w:sz="0" w:space="0" w:color="auto"/>
                  </w:divBdr>
                </w:div>
                <w:div w:id="1114254172">
                  <w:marLeft w:val="0"/>
                  <w:marRight w:val="0"/>
                  <w:marTop w:val="0"/>
                  <w:marBottom w:val="0"/>
                  <w:divBdr>
                    <w:top w:val="none" w:sz="0" w:space="0" w:color="auto"/>
                    <w:left w:val="none" w:sz="0" w:space="0" w:color="auto"/>
                    <w:bottom w:val="none" w:sz="0" w:space="0" w:color="auto"/>
                    <w:right w:val="none" w:sz="0" w:space="0" w:color="auto"/>
                  </w:divBdr>
                </w:div>
                <w:div w:id="2072382380">
                  <w:marLeft w:val="0"/>
                  <w:marRight w:val="0"/>
                  <w:marTop w:val="0"/>
                  <w:marBottom w:val="0"/>
                  <w:divBdr>
                    <w:top w:val="none" w:sz="0" w:space="0" w:color="auto"/>
                    <w:left w:val="none" w:sz="0" w:space="0" w:color="auto"/>
                    <w:bottom w:val="none" w:sz="0" w:space="0" w:color="auto"/>
                    <w:right w:val="none" w:sz="0" w:space="0" w:color="auto"/>
                  </w:divBdr>
                </w:div>
                <w:div w:id="1453129985">
                  <w:marLeft w:val="0"/>
                  <w:marRight w:val="0"/>
                  <w:marTop w:val="0"/>
                  <w:marBottom w:val="0"/>
                  <w:divBdr>
                    <w:top w:val="none" w:sz="0" w:space="0" w:color="auto"/>
                    <w:left w:val="none" w:sz="0" w:space="0" w:color="auto"/>
                    <w:bottom w:val="none" w:sz="0" w:space="0" w:color="auto"/>
                    <w:right w:val="none" w:sz="0" w:space="0" w:color="auto"/>
                  </w:divBdr>
                </w:div>
                <w:div w:id="291443317">
                  <w:marLeft w:val="0"/>
                  <w:marRight w:val="0"/>
                  <w:marTop w:val="0"/>
                  <w:marBottom w:val="0"/>
                  <w:divBdr>
                    <w:top w:val="none" w:sz="0" w:space="0" w:color="auto"/>
                    <w:left w:val="none" w:sz="0" w:space="0" w:color="auto"/>
                    <w:bottom w:val="none" w:sz="0" w:space="0" w:color="auto"/>
                    <w:right w:val="none" w:sz="0" w:space="0" w:color="auto"/>
                  </w:divBdr>
                </w:div>
                <w:div w:id="337075563">
                  <w:marLeft w:val="0"/>
                  <w:marRight w:val="0"/>
                  <w:marTop w:val="0"/>
                  <w:marBottom w:val="0"/>
                  <w:divBdr>
                    <w:top w:val="none" w:sz="0" w:space="0" w:color="auto"/>
                    <w:left w:val="none" w:sz="0" w:space="0" w:color="auto"/>
                    <w:bottom w:val="none" w:sz="0" w:space="0" w:color="auto"/>
                    <w:right w:val="none" w:sz="0" w:space="0" w:color="auto"/>
                  </w:divBdr>
                </w:div>
                <w:div w:id="1922835312">
                  <w:marLeft w:val="0"/>
                  <w:marRight w:val="0"/>
                  <w:marTop w:val="0"/>
                  <w:marBottom w:val="0"/>
                  <w:divBdr>
                    <w:top w:val="none" w:sz="0" w:space="0" w:color="auto"/>
                    <w:left w:val="none" w:sz="0" w:space="0" w:color="auto"/>
                    <w:bottom w:val="none" w:sz="0" w:space="0" w:color="auto"/>
                    <w:right w:val="none" w:sz="0" w:space="0" w:color="auto"/>
                  </w:divBdr>
                </w:div>
                <w:div w:id="30150242">
                  <w:marLeft w:val="0"/>
                  <w:marRight w:val="0"/>
                  <w:marTop w:val="0"/>
                  <w:marBottom w:val="0"/>
                  <w:divBdr>
                    <w:top w:val="none" w:sz="0" w:space="0" w:color="auto"/>
                    <w:left w:val="none" w:sz="0" w:space="0" w:color="auto"/>
                    <w:bottom w:val="none" w:sz="0" w:space="0" w:color="auto"/>
                    <w:right w:val="none" w:sz="0" w:space="0" w:color="auto"/>
                  </w:divBdr>
                </w:div>
                <w:div w:id="1237322472">
                  <w:marLeft w:val="0"/>
                  <w:marRight w:val="0"/>
                  <w:marTop w:val="0"/>
                  <w:marBottom w:val="0"/>
                  <w:divBdr>
                    <w:top w:val="none" w:sz="0" w:space="0" w:color="auto"/>
                    <w:left w:val="none" w:sz="0" w:space="0" w:color="auto"/>
                    <w:bottom w:val="none" w:sz="0" w:space="0" w:color="auto"/>
                    <w:right w:val="none" w:sz="0" w:space="0" w:color="auto"/>
                  </w:divBdr>
                </w:div>
                <w:div w:id="2037149393">
                  <w:marLeft w:val="0"/>
                  <w:marRight w:val="0"/>
                  <w:marTop w:val="0"/>
                  <w:marBottom w:val="0"/>
                  <w:divBdr>
                    <w:top w:val="none" w:sz="0" w:space="0" w:color="auto"/>
                    <w:left w:val="none" w:sz="0" w:space="0" w:color="auto"/>
                    <w:bottom w:val="none" w:sz="0" w:space="0" w:color="auto"/>
                    <w:right w:val="none" w:sz="0" w:space="0" w:color="auto"/>
                  </w:divBdr>
                </w:div>
                <w:div w:id="2136636163">
                  <w:marLeft w:val="0"/>
                  <w:marRight w:val="0"/>
                  <w:marTop w:val="0"/>
                  <w:marBottom w:val="0"/>
                  <w:divBdr>
                    <w:top w:val="none" w:sz="0" w:space="0" w:color="auto"/>
                    <w:left w:val="none" w:sz="0" w:space="0" w:color="auto"/>
                    <w:bottom w:val="none" w:sz="0" w:space="0" w:color="auto"/>
                    <w:right w:val="none" w:sz="0" w:space="0" w:color="auto"/>
                  </w:divBdr>
                </w:div>
                <w:div w:id="1567452385">
                  <w:marLeft w:val="0"/>
                  <w:marRight w:val="0"/>
                  <w:marTop w:val="0"/>
                  <w:marBottom w:val="0"/>
                  <w:divBdr>
                    <w:top w:val="none" w:sz="0" w:space="0" w:color="auto"/>
                    <w:left w:val="none" w:sz="0" w:space="0" w:color="auto"/>
                    <w:bottom w:val="none" w:sz="0" w:space="0" w:color="auto"/>
                    <w:right w:val="none" w:sz="0" w:space="0" w:color="auto"/>
                  </w:divBdr>
                </w:div>
                <w:div w:id="703024269">
                  <w:marLeft w:val="0"/>
                  <w:marRight w:val="0"/>
                  <w:marTop w:val="0"/>
                  <w:marBottom w:val="0"/>
                  <w:divBdr>
                    <w:top w:val="none" w:sz="0" w:space="0" w:color="auto"/>
                    <w:left w:val="none" w:sz="0" w:space="0" w:color="auto"/>
                    <w:bottom w:val="none" w:sz="0" w:space="0" w:color="auto"/>
                    <w:right w:val="none" w:sz="0" w:space="0" w:color="auto"/>
                  </w:divBdr>
                </w:div>
                <w:div w:id="1647322790">
                  <w:marLeft w:val="0"/>
                  <w:marRight w:val="0"/>
                  <w:marTop w:val="0"/>
                  <w:marBottom w:val="0"/>
                  <w:divBdr>
                    <w:top w:val="none" w:sz="0" w:space="0" w:color="auto"/>
                    <w:left w:val="none" w:sz="0" w:space="0" w:color="auto"/>
                    <w:bottom w:val="none" w:sz="0" w:space="0" w:color="auto"/>
                    <w:right w:val="none" w:sz="0" w:space="0" w:color="auto"/>
                  </w:divBdr>
                </w:div>
                <w:div w:id="1085959076">
                  <w:marLeft w:val="0"/>
                  <w:marRight w:val="0"/>
                  <w:marTop w:val="0"/>
                  <w:marBottom w:val="0"/>
                  <w:divBdr>
                    <w:top w:val="none" w:sz="0" w:space="0" w:color="auto"/>
                    <w:left w:val="none" w:sz="0" w:space="0" w:color="auto"/>
                    <w:bottom w:val="none" w:sz="0" w:space="0" w:color="auto"/>
                    <w:right w:val="none" w:sz="0" w:space="0" w:color="auto"/>
                  </w:divBdr>
                </w:div>
                <w:div w:id="554316664">
                  <w:marLeft w:val="0"/>
                  <w:marRight w:val="0"/>
                  <w:marTop w:val="0"/>
                  <w:marBottom w:val="0"/>
                  <w:divBdr>
                    <w:top w:val="none" w:sz="0" w:space="0" w:color="auto"/>
                    <w:left w:val="none" w:sz="0" w:space="0" w:color="auto"/>
                    <w:bottom w:val="none" w:sz="0" w:space="0" w:color="auto"/>
                    <w:right w:val="none" w:sz="0" w:space="0" w:color="auto"/>
                  </w:divBdr>
                </w:div>
                <w:div w:id="508715264">
                  <w:marLeft w:val="0"/>
                  <w:marRight w:val="0"/>
                  <w:marTop w:val="0"/>
                  <w:marBottom w:val="0"/>
                  <w:divBdr>
                    <w:top w:val="none" w:sz="0" w:space="0" w:color="auto"/>
                    <w:left w:val="none" w:sz="0" w:space="0" w:color="auto"/>
                    <w:bottom w:val="none" w:sz="0" w:space="0" w:color="auto"/>
                    <w:right w:val="none" w:sz="0" w:space="0" w:color="auto"/>
                  </w:divBdr>
                </w:div>
                <w:div w:id="1891383251">
                  <w:marLeft w:val="0"/>
                  <w:marRight w:val="0"/>
                  <w:marTop w:val="0"/>
                  <w:marBottom w:val="0"/>
                  <w:divBdr>
                    <w:top w:val="none" w:sz="0" w:space="0" w:color="auto"/>
                    <w:left w:val="none" w:sz="0" w:space="0" w:color="auto"/>
                    <w:bottom w:val="none" w:sz="0" w:space="0" w:color="auto"/>
                    <w:right w:val="none" w:sz="0" w:space="0" w:color="auto"/>
                  </w:divBdr>
                </w:div>
                <w:div w:id="576981666">
                  <w:marLeft w:val="0"/>
                  <w:marRight w:val="0"/>
                  <w:marTop w:val="0"/>
                  <w:marBottom w:val="0"/>
                  <w:divBdr>
                    <w:top w:val="none" w:sz="0" w:space="0" w:color="auto"/>
                    <w:left w:val="none" w:sz="0" w:space="0" w:color="auto"/>
                    <w:bottom w:val="none" w:sz="0" w:space="0" w:color="auto"/>
                    <w:right w:val="none" w:sz="0" w:space="0" w:color="auto"/>
                  </w:divBdr>
                </w:div>
                <w:div w:id="28577600">
                  <w:marLeft w:val="0"/>
                  <w:marRight w:val="0"/>
                  <w:marTop w:val="0"/>
                  <w:marBottom w:val="0"/>
                  <w:divBdr>
                    <w:top w:val="none" w:sz="0" w:space="0" w:color="auto"/>
                    <w:left w:val="none" w:sz="0" w:space="0" w:color="auto"/>
                    <w:bottom w:val="none" w:sz="0" w:space="0" w:color="auto"/>
                    <w:right w:val="none" w:sz="0" w:space="0" w:color="auto"/>
                  </w:divBdr>
                </w:div>
                <w:div w:id="469514884">
                  <w:marLeft w:val="0"/>
                  <w:marRight w:val="0"/>
                  <w:marTop w:val="0"/>
                  <w:marBottom w:val="0"/>
                  <w:divBdr>
                    <w:top w:val="none" w:sz="0" w:space="0" w:color="auto"/>
                    <w:left w:val="none" w:sz="0" w:space="0" w:color="auto"/>
                    <w:bottom w:val="none" w:sz="0" w:space="0" w:color="auto"/>
                    <w:right w:val="none" w:sz="0" w:space="0" w:color="auto"/>
                  </w:divBdr>
                </w:div>
                <w:div w:id="2040426210">
                  <w:marLeft w:val="0"/>
                  <w:marRight w:val="0"/>
                  <w:marTop w:val="0"/>
                  <w:marBottom w:val="0"/>
                  <w:divBdr>
                    <w:top w:val="none" w:sz="0" w:space="0" w:color="auto"/>
                    <w:left w:val="none" w:sz="0" w:space="0" w:color="auto"/>
                    <w:bottom w:val="none" w:sz="0" w:space="0" w:color="auto"/>
                    <w:right w:val="none" w:sz="0" w:space="0" w:color="auto"/>
                  </w:divBdr>
                </w:div>
                <w:div w:id="2098624255">
                  <w:marLeft w:val="0"/>
                  <w:marRight w:val="0"/>
                  <w:marTop w:val="0"/>
                  <w:marBottom w:val="0"/>
                  <w:divBdr>
                    <w:top w:val="none" w:sz="0" w:space="0" w:color="auto"/>
                    <w:left w:val="none" w:sz="0" w:space="0" w:color="auto"/>
                    <w:bottom w:val="none" w:sz="0" w:space="0" w:color="auto"/>
                    <w:right w:val="none" w:sz="0" w:space="0" w:color="auto"/>
                  </w:divBdr>
                </w:div>
                <w:div w:id="951476906">
                  <w:marLeft w:val="0"/>
                  <w:marRight w:val="0"/>
                  <w:marTop w:val="0"/>
                  <w:marBottom w:val="0"/>
                  <w:divBdr>
                    <w:top w:val="none" w:sz="0" w:space="0" w:color="auto"/>
                    <w:left w:val="none" w:sz="0" w:space="0" w:color="auto"/>
                    <w:bottom w:val="none" w:sz="0" w:space="0" w:color="auto"/>
                    <w:right w:val="none" w:sz="0" w:space="0" w:color="auto"/>
                  </w:divBdr>
                </w:div>
                <w:div w:id="1233849839">
                  <w:marLeft w:val="0"/>
                  <w:marRight w:val="0"/>
                  <w:marTop w:val="0"/>
                  <w:marBottom w:val="0"/>
                  <w:divBdr>
                    <w:top w:val="none" w:sz="0" w:space="0" w:color="auto"/>
                    <w:left w:val="none" w:sz="0" w:space="0" w:color="auto"/>
                    <w:bottom w:val="none" w:sz="0" w:space="0" w:color="auto"/>
                    <w:right w:val="none" w:sz="0" w:space="0" w:color="auto"/>
                  </w:divBdr>
                </w:div>
                <w:div w:id="543833347">
                  <w:marLeft w:val="0"/>
                  <w:marRight w:val="0"/>
                  <w:marTop w:val="0"/>
                  <w:marBottom w:val="0"/>
                  <w:divBdr>
                    <w:top w:val="none" w:sz="0" w:space="0" w:color="auto"/>
                    <w:left w:val="none" w:sz="0" w:space="0" w:color="auto"/>
                    <w:bottom w:val="none" w:sz="0" w:space="0" w:color="auto"/>
                    <w:right w:val="none" w:sz="0" w:space="0" w:color="auto"/>
                  </w:divBdr>
                </w:div>
                <w:div w:id="1027676565">
                  <w:marLeft w:val="0"/>
                  <w:marRight w:val="0"/>
                  <w:marTop w:val="0"/>
                  <w:marBottom w:val="0"/>
                  <w:divBdr>
                    <w:top w:val="none" w:sz="0" w:space="0" w:color="auto"/>
                    <w:left w:val="none" w:sz="0" w:space="0" w:color="auto"/>
                    <w:bottom w:val="none" w:sz="0" w:space="0" w:color="auto"/>
                    <w:right w:val="none" w:sz="0" w:space="0" w:color="auto"/>
                  </w:divBdr>
                </w:div>
                <w:div w:id="56705091">
                  <w:marLeft w:val="0"/>
                  <w:marRight w:val="0"/>
                  <w:marTop w:val="0"/>
                  <w:marBottom w:val="0"/>
                  <w:divBdr>
                    <w:top w:val="none" w:sz="0" w:space="0" w:color="auto"/>
                    <w:left w:val="none" w:sz="0" w:space="0" w:color="auto"/>
                    <w:bottom w:val="none" w:sz="0" w:space="0" w:color="auto"/>
                    <w:right w:val="none" w:sz="0" w:space="0" w:color="auto"/>
                  </w:divBdr>
                </w:div>
                <w:div w:id="1439183607">
                  <w:marLeft w:val="0"/>
                  <w:marRight w:val="0"/>
                  <w:marTop w:val="0"/>
                  <w:marBottom w:val="0"/>
                  <w:divBdr>
                    <w:top w:val="none" w:sz="0" w:space="0" w:color="auto"/>
                    <w:left w:val="none" w:sz="0" w:space="0" w:color="auto"/>
                    <w:bottom w:val="none" w:sz="0" w:space="0" w:color="auto"/>
                    <w:right w:val="none" w:sz="0" w:space="0" w:color="auto"/>
                  </w:divBdr>
                </w:div>
                <w:div w:id="1230114133">
                  <w:marLeft w:val="0"/>
                  <w:marRight w:val="0"/>
                  <w:marTop w:val="0"/>
                  <w:marBottom w:val="0"/>
                  <w:divBdr>
                    <w:top w:val="none" w:sz="0" w:space="0" w:color="auto"/>
                    <w:left w:val="none" w:sz="0" w:space="0" w:color="auto"/>
                    <w:bottom w:val="none" w:sz="0" w:space="0" w:color="auto"/>
                    <w:right w:val="none" w:sz="0" w:space="0" w:color="auto"/>
                  </w:divBdr>
                </w:div>
                <w:div w:id="93330534">
                  <w:marLeft w:val="0"/>
                  <w:marRight w:val="0"/>
                  <w:marTop w:val="0"/>
                  <w:marBottom w:val="0"/>
                  <w:divBdr>
                    <w:top w:val="none" w:sz="0" w:space="0" w:color="auto"/>
                    <w:left w:val="none" w:sz="0" w:space="0" w:color="auto"/>
                    <w:bottom w:val="none" w:sz="0" w:space="0" w:color="auto"/>
                    <w:right w:val="none" w:sz="0" w:space="0" w:color="auto"/>
                  </w:divBdr>
                </w:div>
                <w:div w:id="27533452">
                  <w:marLeft w:val="0"/>
                  <w:marRight w:val="0"/>
                  <w:marTop w:val="0"/>
                  <w:marBottom w:val="0"/>
                  <w:divBdr>
                    <w:top w:val="none" w:sz="0" w:space="0" w:color="auto"/>
                    <w:left w:val="none" w:sz="0" w:space="0" w:color="auto"/>
                    <w:bottom w:val="none" w:sz="0" w:space="0" w:color="auto"/>
                    <w:right w:val="none" w:sz="0" w:space="0" w:color="auto"/>
                  </w:divBdr>
                </w:div>
                <w:div w:id="523129671">
                  <w:marLeft w:val="0"/>
                  <w:marRight w:val="0"/>
                  <w:marTop w:val="0"/>
                  <w:marBottom w:val="0"/>
                  <w:divBdr>
                    <w:top w:val="none" w:sz="0" w:space="0" w:color="auto"/>
                    <w:left w:val="none" w:sz="0" w:space="0" w:color="auto"/>
                    <w:bottom w:val="none" w:sz="0" w:space="0" w:color="auto"/>
                    <w:right w:val="none" w:sz="0" w:space="0" w:color="auto"/>
                  </w:divBdr>
                </w:div>
                <w:div w:id="2098866090">
                  <w:marLeft w:val="0"/>
                  <w:marRight w:val="0"/>
                  <w:marTop w:val="0"/>
                  <w:marBottom w:val="0"/>
                  <w:divBdr>
                    <w:top w:val="none" w:sz="0" w:space="0" w:color="auto"/>
                    <w:left w:val="none" w:sz="0" w:space="0" w:color="auto"/>
                    <w:bottom w:val="none" w:sz="0" w:space="0" w:color="auto"/>
                    <w:right w:val="none" w:sz="0" w:space="0" w:color="auto"/>
                  </w:divBdr>
                </w:div>
                <w:div w:id="1184444135">
                  <w:marLeft w:val="0"/>
                  <w:marRight w:val="0"/>
                  <w:marTop w:val="0"/>
                  <w:marBottom w:val="0"/>
                  <w:divBdr>
                    <w:top w:val="none" w:sz="0" w:space="0" w:color="auto"/>
                    <w:left w:val="none" w:sz="0" w:space="0" w:color="auto"/>
                    <w:bottom w:val="none" w:sz="0" w:space="0" w:color="auto"/>
                    <w:right w:val="none" w:sz="0" w:space="0" w:color="auto"/>
                  </w:divBdr>
                </w:div>
                <w:div w:id="1733887815">
                  <w:marLeft w:val="0"/>
                  <w:marRight w:val="0"/>
                  <w:marTop w:val="0"/>
                  <w:marBottom w:val="0"/>
                  <w:divBdr>
                    <w:top w:val="none" w:sz="0" w:space="0" w:color="auto"/>
                    <w:left w:val="none" w:sz="0" w:space="0" w:color="auto"/>
                    <w:bottom w:val="none" w:sz="0" w:space="0" w:color="auto"/>
                    <w:right w:val="none" w:sz="0" w:space="0" w:color="auto"/>
                  </w:divBdr>
                </w:div>
                <w:div w:id="820535499">
                  <w:marLeft w:val="0"/>
                  <w:marRight w:val="0"/>
                  <w:marTop w:val="0"/>
                  <w:marBottom w:val="0"/>
                  <w:divBdr>
                    <w:top w:val="none" w:sz="0" w:space="0" w:color="auto"/>
                    <w:left w:val="none" w:sz="0" w:space="0" w:color="auto"/>
                    <w:bottom w:val="none" w:sz="0" w:space="0" w:color="auto"/>
                    <w:right w:val="none" w:sz="0" w:space="0" w:color="auto"/>
                  </w:divBdr>
                </w:div>
                <w:div w:id="2098742399">
                  <w:marLeft w:val="0"/>
                  <w:marRight w:val="0"/>
                  <w:marTop w:val="0"/>
                  <w:marBottom w:val="0"/>
                  <w:divBdr>
                    <w:top w:val="none" w:sz="0" w:space="0" w:color="auto"/>
                    <w:left w:val="none" w:sz="0" w:space="0" w:color="auto"/>
                    <w:bottom w:val="none" w:sz="0" w:space="0" w:color="auto"/>
                    <w:right w:val="none" w:sz="0" w:space="0" w:color="auto"/>
                  </w:divBdr>
                </w:div>
                <w:div w:id="1201630281">
                  <w:marLeft w:val="0"/>
                  <w:marRight w:val="0"/>
                  <w:marTop w:val="0"/>
                  <w:marBottom w:val="0"/>
                  <w:divBdr>
                    <w:top w:val="none" w:sz="0" w:space="0" w:color="auto"/>
                    <w:left w:val="none" w:sz="0" w:space="0" w:color="auto"/>
                    <w:bottom w:val="none" w:sz="0" w:space="0" w:color="auto"/>
                    <w:right w:val="none" w:sz="0" w:space="0" w:color="auto"/>
                  </w:divBdr>
                </w:div>
                <w:div w:id="1157844930">
                  <w:marLeft w:val="0"/>
                  <w:marRight w:val="0"/>
                  <w:marTop w:val="0"/>
                  <w:marBottom w:val="0"/>
                  <w:divBdr>
                    <w:top w:val="none" w:sz="0" w:space="0" w:color="auto"/>
                    <w:left w:val="none" w:sz="0" w:space="0" w:color="auto"/>
                    <w:bottom w:val="none" w:sz="0" w:space="0" w:color="auto"/>
                    <w:right w:val="none" w:sz="0" w:space="0" w:color="auto"/>
                  </w:divBdr>
                </w:div>
                <w:div w:id="1749884402">
                  <w:marLeft w:val="0"/>
                  <w:marRight w:val="0"/>
                  <w:marTop w:val="0"/>
                  <w:marBottom w:val="0"/>
                  <w:divBdr>
                    <w:top w:val="none" w:sz="0" w:space="0" w:color="auto"/>
                    <w:left w:val="none" w:sz="0" w:space="0" w:color="auto"/>
                    <w:bottom w:val="none" w:sz="0" w:space="0" w:color="auto"/>
                    <w:right w:val="none" w:sz="0" w:space="0" w:color="auto"/>
                  </w:divBdr>
                </w:div>
                <w:div w:id="1780298985">
                  <w:marLeft w:val="0"/>
                  <w:marRight w:val="0"/>
                  <w:marTop w:val="0"/>
                  <w:marBottom w:val="0"/>
                  <w:divBdr>
                    <w:top w:val="none" w:sz="0" w:space="0" w:color="auto"/>
                    <w:left w:val="none" w:sz="0" w:space="0" w:color="auto"/>
                    <w:bottom w:val="none" w:sz="0" w:space="0" w:color="auto"/>
                    <w:right w:val="none" w:sz="0" w:space="0" w:color="auto"/>
                  </w:divBdr>
                </w:div>
                <w:div w:id="1510294731">
                  <w:marLeft w:val="0"/>
                  <w:marRight w:val="0"/>
                  <w:marTop w:val="0"/>
                  <w:marBottom w:val="0"/>
                  <w:divBdr>
                    <w:top w:val="none" w:sz="0" w:space="0" w:color="auto"/>
                    <w:left w:val="none" w:sz="0" w:space="0" w:color="auto"/>
                    <w:bottom w:val="none" w:sz="0" w:space="0" w:color="auto"/>
                    <w:right w:val="none" w:sz="0" w:space="0" w:color="auto"/>
                  </w:divBdr>
                </w:div>
                <w:div w:id="1237976718">
                  <w:marLeft w:val="0"/>
                  <w:marRight w:val="0"/>
                  <w:marTop w:val="0"/>
                  <w:marBottom w:val="0"/>
                  <w:divBdr>
                    <w:top w:val="none" w:sz="0" w:space="0" w:color="auto"/>
                    <w:left w:val="none" w:sz="0" w:space="0" w:color="auto"/>
                    <w:bottom w:val="none" w:sz="0" w:space="0" w:color="auto"/>
                    <w:right w:val="none" w:sz="0" w:space="0" w:color="auto"/>
                  </w:divBdr>
                </w:div>
                <w:div w:id="2026057208">
                  <w:marLeft w:val="0"/>
                  <w:marRight w:val="0"/>
                  <w:marTop w:val="0"/>
                  <w:marBottom w:val="0"/>
                  <w:divBdr>
                    <w:top w:val="none" w:sz="0" w:space="0" w:color="auto"/>
                    <w:left w:val="none" w:sz="0" w:space="0" w:color="auto"/>
                    <w:bottom w:val="none" w:sz="0" w:space="0" w:color="auto"/>
                    <w:right w:val="none" w:sz="0" w:space="0" w:color="auto"/>
                  </w:divBdr>
                </w:div>
                <w:div w:id="697701356">
                  <w:marLeft w:val="0"/>
                  <w:marRight w:val="0"/>
                  <w:marTop w:val="0"/>
                  <w:marBottom w:val="0"/>
                  <w:divBdr>
                    <w:top w:val="none" w:sz="0" w:space="0" w:color="auto"/>
                    <w:left w:val="none" w:sz="0" w:space="0" w:color="auto"/>
                    <w:bottom w:val="none" w:sz="0" w:space="0" w:color="auto"/>
                    <w:right w:val="none" w:sz="0" w:space="0" w:color="auto"/>
                  </w:divBdr>
                </w:div>
                <w:div w:id="1626738142">
                  <w:marLeft w:val="0"/>
                  <w:marRight w:val="0"/>
                  <w:marTop w:val="0"/>
                  <w:marBottom w:val="0"/>
                  <w:divBdr>
                    <w:top w:val="none" w:sz="0" w:space="0" w:color="auto"/>
                    <w:left w:val="none" w:sz="0" w:space="0" w:color="auto"/>
                    <w:bottom w:val="none" w:sz="0" w:space="0" w:color="auto"/>
                    <w:right w:val="none" w:sz="0" w:space="0" w:color="auto"/>
                  </w:divBdr>
                </w:div>
                <w:div w:id="49884182">
                  <w:marLeft w:val="0"/>
                  <w:marRight w:val="0"/>
                  <w:marTop w:val="0"/>
                  <w:marBottom w:val="0"/>
                  <w:divBdr>
                    <w:top w:val="none" w:sz="0" w:space="0" w:color="auto"/>
                    <w:left w:val="none" w:sz="0" w:space="0" w:color="auto"/>
                    <w:bottom w:val="none" w:sz="0" w:space="0" w:color="auto"/>
                    <w:right w:val="none" w:sz="0" w:space="0" w:color="auto"/>
                  </w:divBdr>
                </w:div>
                <w:div w:id="1534733310">
                  <w:marLeft w:val="0"/>
                  <w:marRight w:val="0"/>
                  <w:marTop w:val="0"/>
                  <w:marBottom w:val="0"/>
                  <w:divBdr>
                    <w:top w:val="none" w:sz="0" w:space="0" w:color="auto"/>
                    <w:left w:val="none" w:sz="0" w:space="0" w:color="auto"/>
                    <w:bottom w:val="none" w:sz="0" w:space="0" w:color="auto"/>
                    <w:right w:val="none" w:sz="0" w:space="0" w:color="auto"/>
                  </w:divBdr>
                </w:div>
                <w:div w:id="998071648">
                  <w:marLeft w:val="0"/>
                  <w:marRight w:val="0"/>
                  <w:marTop w:val="0"/>
                  <w:marBottom w:val="0"/>
                  <w:divBdr>
                    <w:top w:val="none" w:sz="0" w:space="0" w:color="auto"/>
                    <w:left w:val="none" w:sz="0" w:space="0" w:color="auto"/>
                    <w:bottom w:val="none" w:sz="0" w:space="0" w:color="auto"/>
                    <w:right w:val="none" w:sz="0" w:space="0" w:color="auto"/>
                  </w:divBdr>
                </w:div>
                <w:div w:id="1184829428">
                  <w:marLeft w:val="0"/>
                  <w:marRight w:val="0"/>
                  <w:marTop w:val="0"/>
                  <w:marBottom w:val="0"/>
                  <w:divBdr>
                    <w:top w:val="none" w:sz="0" w:space="0" w:color="auto"/>
                    <w:left w:val="none" w:sz="0" w:space="0" w:color="auto"/>
                    <w:bottom w:val="none" w:sz="0" w:space="0" w:color="auto"/>
                    <w:right w:val="none" w:sz="0" w:space="0" w:color="auto"/>
                  </w:divBdr>
                </w:div>
                <w:div w:id="395661806">
                  <w:marLeft w:val="0"/>
                  <w:marRight w:val="0"/>
                  <w:marTop w:val="0"/>
                  <w:marBottom w:val="0"/>
                  <w:divBdr>
                    <w:top w:val="none" w:sz="0" w:space="0" w:color="auto"/>
                    <w:left w:val="none" w:sz="0" w:space="0" w:color="auto"/>
                    <w:bottom w:val="none" w:sz="0" w:space="0" w:color="auto"/>
                    <w:right w:val="none" w:sz="0" w:space="0" w:color="auto"/>
                  </w:divBdr>
                </w:div>
                <w:div w:id="976565998">
                  <w:marLeft w:val="0"/>
                  <w:marRight w:val="0"/>
                  <w:marTop w:val="0"/>
                  <w:marBottom w:val="0"/>
                  <w:divBdr>
                    <w:top w:val="none" w:sz="0" w:space="0" w:color="auto"/>
                    <w:left w:val="none" w:sz="0" w:space="0" w:color="auto"/>
                    <w:bottom w:val="none" w:sz="0" w:space="0" w:color="auto"/>
                    <w:right w:val="none" w:sz="0" w:space="0" w:color="auto"/>
                  </w:divBdr>
                </w:div>
                <w:div w:id="1456633870">
                  <w:marLeft w:val="0"/>
                  <w:marRight w:val="0"/>
                  <w:marTop w:val="0"/>
                  <w:marBottom w:val="0"/>
                  <w:divBdr>
                    <w:top w:val="none" w:sz="0" w:space="0" w:color="auto"/>
                    <w:left w:val="none" w:sz="0" w:space="0" w:color="auto"/>
                    <w:bottom w:val="none" w:sz="0" w:space="0" w:color="auto"/>
                    <w:right w:val="none" w:sz="0" w:space="0" w:color="auto"/>
                  </w:divBdr>
                </w:div>
                <w:div w:id="1763064543">
                  <w:marLeft w:val="0"/>
                  <w:marRight w:val="0"/>
                  <w:marTop w:val="0"/>
                  <w:marBottom w:val="0"/>
                  <w:divBdr>
                    <w:top w:val="none" w:sz="0" w:space="0" w:color="auto"/>
                    <w:left w:val="none" w:sz="0" w:space="0" w:color="auto"/>
                    <w:bottom w:val="none" w:sz="0" w:space="0" w:color="auto"/>
                    <w:right w:val="none" w:sz="0" w:space="0" w:color="auto"/>
                  </w:divBdr>
                </w:div>
                <w:div w:id="422840215">
                  <w:marLeft w:val="0"/>
                  <w:marRight w:val="0"/>
                  <w:marTop w:val="0"/>
                  <w:marBottom w:val="0"/>
                  <w:divBdr>
                    <w:top w:val="none" w:sz="0" w:space="0" w:color="auto"/>
                    <w:left w:val="none" w:sz="0" w:space="0" w:color="auto"/>
                    <w:bottom w:val="none" w:sz="0" w:space="0" w:color="auto"/>
                    <w:right w:val="none" w:sz="0" w:space="0" w:color="auto"/>
                  </w:divBdr>
                </w:div>
                <w:div w:id="982468337">
                  <w:marLeft w:val="0"/>
                  <w:marRight w:val="0"/>
                  <w:marTop w:val="0"/>
                  <w:marBottom w:val="0"/>
                  <w:divBdr>
                    <w:top w:val="none" w:sz="0" w:space="0" w:color="auto"/>
                    <w:left w:val="none" w:sz="0" w:space="0" w:color="auto"/>
                    <w:bottom w:val="none" w:sz="0" w:space="0" w:color="auto"/>
                    <w:right w:val="none" w:sz="0" w:space="0" w:color="auto"/>
                  </w:divBdr>
                </w:div>
                <w:div w:id="571738917">
                  <w:marLeft w:val="0"/>
                  <w:marRight w:val="0"/>
                  <w:marTop w:val="0"/>
                  <w:marBottom w:val="0"/>
                  <w:divBdr>
                    <w:top w:val="none" w:sz="0" w:space="0" w:color="auto"/>
                    <w:left w:val="none" w:sz="0" w:space="0" w:color="auto"/>
                    <w:bottom w:val="none" w:sz="0" w:space="0" w:color="auto"/>
                    <w:right w:val="none" w:sz="0" w:space="0" w:color="auto"/>
                  </w:divBdr>
                </w:div>
                <w:div w:id="251545448">
                  <w:marLeft w:val="0"/>
                  <w:marRight w:val="0"/>
                  <w:marTop w:val="0"/>
                  <w:marBottom w:val="0"/>
                  <w:divBdr>
                    <w:top w:val="none" w:sz="0" w:space="0" w:color="auto"/>
                    <w:left w:val="none" w:sz="0" w:space="0" w:color="auto"/>
                    <w:bottom w:val="none" w:sz="0" w:space="0" w:color="auto"/>
                    <w:right w:val="none" w:sz="0" w:space="0" w:color="auto"/>
                  </w:divBdr>
                </w:div>
                <w:div w:id="2043552225">
                  <w:marLeft w:val="0"/>
                  <w:marRight w:val="0"/>
                  <w:marTop w:val="0"/>
                  <w:marBottom w:val="0"/>
                  <w:divBdr>
                    <w:top w:val="none" w:sz="0" w:space="0" w:color="auto"/>
                    <w:left w:val="none" w:sz="0" w:space="0" w:color="auto"/>
                    <w:bottom w:val="none" w:sz="0" w:space="0" w:color="auto"/>
                    <w:right w:val="none" w:sz="0" w:space="0" w:color="auto"/>
                  </w:divBdr>
                </w:div>
                <w:div w:id="1168248034">
                  <w:marLeft w:val="0"/>
                  <w:marRight w:val="0"/>
                  <w:marTop w:val="0"/>
                  <w:marBottom w:val="0"/>
                  <w:divBdr>
                    <w:top w:val="none" w:sz="0" w:space="0" w:color="auto"/>
                    <w:left w:val="none" w:sz="0" w:space="0" w:color="auto"/>
                    <w:bottom w:val="none" w:sz="0" w:space="0" w:color="auto"/>
                    <w:right w:val="none" w:sz="0" w:space="0" w:color="auto"/>
                  </w:divBdr>
                </w:div>
                <w:div w:id="966397808">
                  <w:marLeft w:val="0"/>
                  <w:marRight w:val="0"/>
                  <w:marTop w:val="0"/>
                  <w:marBottom w:val="0"/>
                  <w:divBdr>
                    <w:top w:val="none" w:sz="0" w:space="0" w:color="auto"/>
                    <w:left w:val="none" w:sz="0" w:space="0" w:color="auto"/>
                    <w:bottom w:val="none" w:sz="0" w:space="0" w:color="auto"/>
                    <w:right w:val="none" w:sz="0" w:space="0" w:color="auto"/>
                  </w:divBdr>
                </w:div>
                <w:div w:id="1521701025">
                  <w:marLeft w:val="0"/>
                  <w:marRight w:val="0"/>
                  <w:marTop w:val="0"/>
                  <w:marBottom w:val="0"/>
                  <w:divBdr>
                    <w:top w:val="none" w:sz="0" w:space="0" w:color="auto"/>
                    <w:left w:val="none" w:sz="0" w:space="0" w:color="auto"/>
                    <w:bottom w:val="none" w:sz="0" w:space="0" w:color="auto"/>
                    <w:right w:val="none" w:sz="0" w:space="0" w:color="auto"/>
                  </w:divBdr>
                </w:div>
                <w:div w:id="1279684680">
                  <w:marLeft w:val="0"/>
                  <w:marRight w:val="0"/>
                  <w:marTop w:val="0"/>
                  <w:marBottom w:val="0"/>
                  <w:divBdr>
                    <w:top w:val="none" w:sz="0" w:space="0" w:color="auto"/>
                    <w:left w:val="none" w:sz="0" w:space="0" w:color="auto"/>
                    <w:bottom w:val="none" w:sz="0" w:space="0" w:color="auto"/>
                    <w:right w:val="none" w:sz="0" w:space="0" w:color="auto"/>
                  </w:divBdr>
                </w:div>
                <w:div w:id="314143945">
                  <w:marLeft w:val="0"/>
                  <w:marRight w:val="0"/>
                  <w:marTop w:val="0"/>
                  <w:marBottom w:val="0"/>
                  <w:divBdr>
                    <w:top w:val="none" w:sz="0" w:space="0" w:color="auto"/>
                    <w:left w:val="none" w:sz="0" w:space="0" w:color="auto"/>
                    <w:bottom w:val="none" w:sz="0" w:space="0" w:color="auto"/>
                    <w:right w:val="none" w:sz="0" w:space="0" w:color="auto"/>
                  </w:divBdr>
                </w:div>
                <w:div w:id="1953127610">
                  <w:marLeft w:val="0"/>
                  <w:marRight w:val="0"/>
                  <w:marTop w:val="0"/>
                  <w:marBottom w:val="0"/>
                  <w:divBdr>
                    <w:top w:val="none" w:sz="0" w:space="0" w:color="auto"/>
                    <w:left w:val="none" w:sz="0" w:space="0" w:color="auto"/>
                    <w:bottom w:val="none" w:sz="0" w:space="0" w:color="auto"/>
                    <w:right w:val="none" w:sz="0" w:space="0" w:color="auto"/>
                  </w:divBdr>
                </w:div>
                <w:div w:id="2128769977">
                  <w:marLeft w:val="0"/>
                  <w:marRight w:val="0"/>
                  <w:marTop w:val="0"/>
                  <w:marBottom w:val="0"/>
                  <w:divBdr>
                    <w:top w:val="none" w:sz="0" w:space="0" w:color="auto"/>
                    <w:left w:val="none" w:sz="0" w:space="0" w:color="auto"/>
                    <w:bottom w:val="none" w:sz="0" w:space="0" w:color="auto"/>
                    <w:right w:val="none" w:sz="0" w:space="0" w:color="auto"/>
                  </w:divBdr>
                </w:div>
                <w:div w:id="515730468">
                  <w:marLeft w:val="0"/>
                  <w:marRight w:val="0"/>
                  <w:marTop w:val="0"/>
                  <w:marBottom w:val="0"/>
                  <w:divBdr>
                    <w:top w:val="none" w:sz="0" w:space="0" w:color="auto"/>
                    <w:left w:val="none" w:sz="0" w:space="0" w:color="auto"/>
                    <w:bottom w:val="none" w:sz="0" w:space="0" w:color="auto"/>
                    <w:right w:val="none" w:sz="0" w:space="0" w:color="auto"/>
                  </w:divBdr>
                </w:div>
                <w:div w:id="1106731316">
                  <w:marLeft w:val="0"/>
                  <w:marRight w:val="0"/>
                  <w:marTop w:val="0"/>
                  <w:marBottom w:val="0"/>
                  <w:divBdr>
                    <w:top w:val="none" w:sz="0" w:space="0" w:color="auto"/>
                    <w:left w:val="none" w:sz="0" w:space="0" w:color="auto"/>
                    <w:bottom w:val="none" w:sz="0" w:space="0" w:color="auto"/>
                    <w:right w:val="none" w:sz="0" w:space="0" w:color="auto"/>
                  </w:divBdr>
                </w:div>
                <w:div w:id="533277659">
                  <w:marLeft w:val="0"/>
                  <w:marRight w:val="0"/>
                  <w:marTop w:val="0"/>
                  <w:marBottom w:val="0"/>
                  <w:divBdr>
                    <w:top w:val="none" w:sz="0" w:space="0" w:color="auto"/>
                    <w:left w:val="none" w:sz="0" w:space="0" w:color="auto"/>
                    <w:bottom w:val="none" w:sz="0" w:space="0" w:color="auto"/>
                    <w:right w:val="none" w:sz="0" w:space="0" w:color="auto"/>
                  </w:divBdr>
                </w:div>
                <w:div w:id="347408070">
                  <w:marLeft w:val="0"/>
                  <w:marRight w:val="0"/>
                  <w:marTop w:val="0"/>
                  <w:marBottom w:val="0"/>
                  <w:divBdr>
                    <w:top w:val="none" w:sz="0" w:space="0" w:color="auto"/>
                    <w:left w:val="none" w:sz="0" w:space="0" w:color="auto"/>
                    <w:bottom w:val="none" w:sz="0" w:space="0" w:color="auto"/>
                    <w:right w:val="none" w:sz="0" w:space="0" w:color="auto"/>
                  </w:divBdr>
                </w:div>
                <w:div w:id="1503273787">
                  <w:marLeft w:val="0"/>
                  <w:marRight w:val="0"/>
                  <w:marTop w:val="0"/>
                  <w:marBottom w:val="0"/>
                  <w:divBdr>
                    <w:top w:val="none" w:sz="0" w:space="0" w:color="auto"/>
                    <w:left w:val="none" w:sz="0" w:space="0" w:color="auto"/>
                    <w:bottom w:val="none" w:sz="0" w:space="0" w:color="auto"/>
                    <w:right w:val="none" w:sz="0" w:space="0" w:color="auto"/>
                  </w:divBdr>
                </w:div>
                <w:div w:id="267274734">
                  <w:marLeft w:val="0"/>
                  <w:marRight w:val="0"/>
                  <w:marTop w:val="0"/>
                  <w:marBottom w:val="0"/>
                  <w:divBdr>
                    <w:top w:val="none" w:sz="0" w:space="0" w:color="auto"/>
                    <w:left w:val="none" w:sz="0" w:space="0" w:color="auto"/>
                    <w:bottom w:val="none" w:sz="0" w:space="0" w:color="auto"/>
                    <w:right w:val="none" w:sz="0" w:space="0" w:color="auto"/>
                  </w:divBdr>
                </w:div>
                <w:div w:id="1034817515">
                  <w:marLeft w:val="0"/>
                  <w:marRight w:val="0"/>
                  <w:marTop w:val="0"/>
                  <w:marBottom w:val="0"/>
                  <w:divBdr>
                    <w:top w:val="none" w:sz="0" w:space="0" w:color="auto"/>
                    <w:left w:val="none" w:sz="0" w:space="0" w:color="auto"/>
                    <w:bottom w:val="none" w:sz="0" w:space="0" w:color="auto"/>
                    <w:right w:val="none" w:sz="0" w:space="0" w:color="auto"/>
                  </w:divBdr>
                </w:div>
                <w:div w:id="1218394285">
                  <w:marLeft w:val="0"/>
                  <w:marRight w:val="0"/>
                  <w:marTop w:val="0"/>
                  <w:marBottom w:val="0"/>
                  <w:divBdr>
                    <w:top w:val="none" w:sz="0" w:space="0" w:color="auto"/>
                    <w:left w:val="none" w:sz="0" w:space="0" w:color="auto"/>
                    <w:bottom w:val="none" w:sz="0" w:space="0" w:color="auto"/>
                    <w:right w:val="none" w:sz="0" w:space="0" w:color="auto"/>
                  </w:divBdr>
                </w:div>
                <w:div w:id="1849635926">
                  <w:marLeft w:val="0"/>
                  <w:marRight w:val="0"/>
                  <w:marTop w:val="0"/>
                  <w:marBottom w:val="0"/>
                  <w:divBdr>
                    <w:top w:val="none" w:sz="0" w:space="0" w:color="auto"/>
                    <w:left w:val="none" w:sz="0" w:space="0" w:color="auto"/>
                    <w:bottom w:val="none" w:sz="0" w:space="0" w:color="auto"/>
                    <w:right w:val="none" w:sz="0" w:space="0" w:color="auto"/>
                  </w:divBdr>
                </w:div>
                <w:div w:id="1899776088">
                  <w:marLeft w:val="0"/>
                  <w:marRight w:val="0"/>
                  <w:marTop w:val="0"/>
                  <w:marBottom w:val="0"/>
                  <w:divBdr>
                    <w:top w:val="none" w:sz="0" w:space="0" w:color="auto"/>
                    <w:left w:val="none" w:sz="0" w:space="0" w:color="auto"/>
                    <w:bottom w:val="none" w:sz="0" w:space="0" w:color="auto"/>
                    <w:right w:val="none" w:sz="0" w:space="0" w:color="auto"/>
                  </w:divBdr>
                </w:div>
                <w:div w:id="25954499">
                  <w:marLeft w:val="0"/>
                  <w:marRight w:val="0"/>
                  <w:marTop w:val="0"/>
                  <w:marBottom w:val="0"/>
                  <w:divBdr>
                    <w:top w:val="none" w:sz="0" w:space="0" w:color="auto"/>
                    <w:left w:val="none" w:sz="0" w:space="0" w:color="auto"/>
                    <w:bottom w:val="none" w:sz="0" w:space="0" w:color="auto"/>
                    <w:right w:val="none" w:sz="0" w:space="0" w:color="auto"/>
                  </w:divBdr>
                </w:div>
                <w:div w:id="781607750">
                  <w:marLeft w:val="0"/>
                  <w:marRight w:val="0"/>
                  <w:marTop w:val="0"/>
                  <w:marBottom w:val="0"/>
                  <w:divBdr>
                    <w:top w:val="none" w:sz="0" w:space="0" w:color="auto"/>
                    <w:left w:val="none" w:sz="0" w:space="0" w:color="auto"/>
                    <w:bottom w:val="none" w:sz="0" w:space="0" w:color="auto"/>
                    <w:right w:val="none" w:sz="0" w:space="0" w:color="auto"/>
                  </w:divBdr>
                </w:div>
                <w:div w:id="311298315">
                  <w:marLeft w:val="0"/>
                  <w:marRight w:val="0"/>
                  <w:marTop w:val="0"/>
                  <w:marBottom w:val="0"/>
                  <w:divBdr>
                    <w:top w:val="none" w:sz="0" w:space="0" w:color="auto"/>
                    <w:left w:val="none" w:sz="0" w:space="0" w:color="auto"/>
                    <w:bottom w:val="none" w:sz="0" w:space="0" w:color="auto"/>
                    <w:right w:val="none" w:sz="0" w:space="0" w:color="auto"/>
                  </w:divBdr>
                </w:div>
                <w:div w:id="1952319694">
                  <w:marLeft w:val="0"/>
                  <w:marRight w:val="0"/>
                  <w:marTop w:val="0"/>
                  <w:marBottom w:val="0"/>
                  <w:divBdr>
                    <w:top w:val="none" w:sz="0" w:space="0" w:color="auto"/>
                    <w:left w:val="none" w:sz="0" w:space="0" w:color="auto"/>
                    <w:bottom w:val="none" w:sz="0" w:space="0" w:color="auto"/>
                    <w:right w:val="none" w:sz="0" w:space="0" w:color="auto"/>
                  </w:divBdr>
                </w:div>
                <w:div w:id="1414354952">
                  <w:marLeft w:val="0"/>
                  <w:marRight w:val="0"/>
                  <w:marTop w:val="0"/>
                  <w:marBottom w:val="0"/>
                  <w:divBdr>
                    <w:top w:val="none" w:sz="0" w:space="0" w:color="auto"/>
                    <w:left w:val="none" w:sz="0" w:space="0" w:color="auto"/>
                    <w:bottom w:val="none" w:sz="0" w:space="0" w:color="auto"/>
                    <w:right w:val="none" w:sz="0" w:space="0" w:color="auto"/>
                  </w:divBdr>
                </w:div>
                <w:div w:id="1501651186">
                  <w:marLeft w:val="0"/>
                  <w:marRight w:val="0"/>
                  <w:marTop w:val="0"/>
                  <w:marBottom w:val="0"/>
                  <w:divBdr>
                    <w:top w:val="none" w:sz="0" w:space="0" w:color="auto"/>
                    <w:left w:val="none" w:sz="0" w:space="0" w:color="auto"/>
                    <w:bottom w:val="none" w:sz="0" w:space="0" w:color="auto"/>
                    <w:right w:val="none" w:sz="0" w:space="0" w:color="auto"/>
                  </w:divBdr>
                </w:div>
                <w:div w:id="1198660763">
                  <w:marLeft w:val="0"/>
                  <w:marRight w:val="0"/>
                  <w:marTop w:val="0"/>
                  <w:marBottom w:val="0"/>
                  <w:divBdr>
                    <w:top w:val="none" w:sz="0" w:space="0" w:color="auto"/>
                    <w:left w:val="none" w:sz="0" w:space="0" w:color="auto"/>
                    <w:bottom w:val="none" w:sz="0" w:space="0" w:color="auto"/>
                    <w:right w:val="none" w:sz="0" w:space="0" w:color="auto"/>
                  </w:divBdr>
                </w:div>
                <w:div w:id="1839495361">
                  <w:marLeft w:val="0"/>
                  <w:marRight w:val="0"/>
                  <w:marTop w:val="0"/>
                  <w:marBottom w:val="0"/>
                  <w:divBdr>
                    <w:top w:val="none" w:sz="0" w:space="0" w:color="auto"/>
                    <w:left w:val="none" w:sz="0" w:space="0" w:color="auto"/>
                    <w:bottom w:val="none" w:sz="0" w:space="0" w:color="auto"/>
                    <w:right w:val="none" w:sz="0" w:space="0" w:color="auto"/>
                  </w:divBdr>
                </w:div>
                <w:div w:id="829828076">
                  <w:marLeft w:val="0"/>
                  <w:marRight w:val="0"/>
                  <w:marTop w:val="0"/>
                  <w:marBottom w:val="0"/>
                  <w:divBdr>
                    <w:top w:val="none" w:sz="0" w:space="0" w:color="auto"/>
                    <w:left w:val="none" w:sz="0" w:space="0" w:color="auto"/>
                    <w:bottom w:val="none" w:sz="0" w:space="0" w:color="auto"/>
                    <w:right w:val="none" w:sz="0" w:space="0" w:color="auto"/>
                  </w:divBdr>
                </w:div>
                <w:div w:id="467354960">
                  <w:marLeft w:val="0"/>
                  <w:marRight w:val="0"/>
                  <w:marTop w:val="0"/>
                  <w:marBottom w:val="0"/>
                  <w:divBdr>
                    <w:top w:val="none" w:sz="0" w:space="0" w:color="auto"/>
                    <w:left w:val="none" w:sz="0" w:space="0" w:color="auto"/>
                    <w:bottom w:val="none" w:sz="0" w:space="0" w:color="auto"/>
                    <w:right w:val="none" w:sz="0" w:space="0" w:color="auto"/>
                  </w:divBdr>
                </w:div>
                <w:div w:id="570194615">
                  <w:marLeft w:val="0"/>
                  <w:marRight w:val="0"/>
                  <w:marTop w:val="0"/>
                  <w:marBottom w:val="0"/>
                  <w:divBdr>
                    <w:top w:val="none" w:sz="0" w:space="0" w:color="auto"/>
                    <w:left w:val="none" w:sz="0" w:space="0" w:color="auto"/>
                    <w:bottom w:val="none" w:sz="0" w:space="0" w:color="auto"/>
                    <w:right w:val="none" w:sz="0" w:space="0" w:color="auto"/>
                  </w:divBdr>
                </w:div>
                <w:div w:id="1520895222">
                  <w:marLeft w:val="0"/>
                  <w:marRight w:val="0"/>
                  <w:marTop w:val="0"/>
                  <w:marBottom w:val="0"/>
                  <w:divBdr>
                    <w:top w:val="none" w:sz="0" w:space="0" w:color="auto"/>
                    <w:left w:val="none" w:sz="0" w:space="0" w:color="auto"/>
                    <w:bottom w:val="none" w:sz="0" w:space="0" w:color="auto"/>
                    <w:right w:val="none" w:sz="0" w:space="0" w:color="auto"/>
                  </w:divBdr>
                </w:div>
                <w:div w:id="1601638891">
                  <w:marLeft w:val="0"/>
                  <w:marRight w:val="0"/>
                  <w:marTop w:val="0"/>
                  <w:marBottom w:val="0"/>
                  <w:divBdr>
                    <w:top w:val="none" w:sz="0" w:space="0" w:color="auto"/>
                    <w:left w:val="none" w:sz="0" w:space="0" w:color="auto"/>
                    <w:bottom w:val="none" w:sz="0" w:space="0" w:color="auto"/>
                    <w:right w:val="none" w:sz="0" w:space="0" w:color="auto"/>
                  </w:divBdr>
                </w:div>
                <w:div w:id="1983267425">
                  <w:marLeft w:val="0"/>
                  <w:marRight w:val="0"/>
                  <w:marTop w:val="0"/>
                  <w:marBottom w:val="0"/>
                  <w:divBdr>
                    <w:top w:val="none" w:sz="0" w:space="0" w:color="auto"/>
                    <w:left w:val="none" w:sz="0" w:space="0" w:color="auto"/>
                    <w:bottom w:val="none" w:sz="0" w:space="0" w:color="auto"/>
                    <w:right w:val="none" w:sz="0" w:space="0" w:color="auto"/>
                  </w:divBdr>
                </w:div>
                <w:div w:id="603608562">
                  <w:marLeft w:val="0"/>
                  <w:marRight w:val="0"/>
                  <w:marTop w:val="0"/>
                  <w:marBottom w:val="0"/>
                  <w:divBdr>
                    <w:top w:val="none" w:sz="0" w:space="0" w:color="auto"/>
                    <w:left w:val="none" w:sz="0" w:space="0" w:color="auto"/>
                    <w:bottom w:val="none" w:sz="0" w:space="0" w:color="auto"/>
                    <w:right w:val="none" w:sz="0" w:space="0" w:color="auto"/>
                  </w:divBdr>
                </w:div>
                <w:div w:id="1379086429">
                  <w:marLeft w:val="0"/>
                  <w:marRight w:val="0"/>
                  <w:marTop w:val="0"/>
                  <w:marBottom w:val="0"/>
                  <w:divBdr>
                    <w:top w:val="none" w:sz="0" w:space="0" w:color="auto"/>
                    <w:left w:val="none" w:sz="0" w:space="0" w:color="auto"/>
                    <w:bottom w:val="none" w:sz="0" w:space="0" w:color="auto"/>
                    <w:right w:val="none" w:sz="0" w:space="0" w:color="auto"/>
                  </w:divBdr>
                </w:div>
                <w:div w:id="23872860">
                  <w:marLeft w:val="0"/>
                  <w:marRight w:val="0"/>
                  <w:marTop w:val="0"/>
                  <w:marBottom w:val="0"/>
                  <w:divBdr>
                    <w:top w:val="none" w:sz="0" w:space="0" w:color="auto"/>
                    <w:left w:val="none" w:sz="0" w:space="0" w:color="auto"/>
                    <w:bottom w:val="none" w:sz="0" w:space="0" w:color="auto"/>
                    <w:right w:val="none" w:sz="0" w:space="0" w:color="auto"/>
                  </w:divBdr>
                </w:div>
                <w:div w:id="2119907794">
                  <w:marLeft w:val="0"/>
                  <w:marRight w:val="0"/>
                  <w:marTop w:val="0"/>
                  <w:marBottom w:val="0"/>
                  <w:divBdr>
                    <w:top w:val="none" w:sz="0" w:space="0" w:color="auto"/>
                    <w:left w:val="none" w:sz="0" w:space="0" w:color="auto"/>
                    <w:bottom w:val="none" w:sz="0" w:space="0" w:color="auto"/>
                    <w:right w:val="none" w:sz="0" w:space="0" w:color="auto"/>
                  </w:divBdr>
                </w:div>
                <w:div w:id="1263687028">
                  <w:marLeft w:val="0"/>
                  <w:marRight w:val="0"/>
                  <w:marTop w:val="0"/>
                  <w:marBottom w:val="0"/>
                  <w:divBdr>
                    <w:top w:val="none" w:sz="0" w:space="0" w:color="auto"/>
                    <w:left w:val="none" w:sz="0" w:space="0" w:color="auto"/>
                    <w:bottom w:val="none" w:sz="0" w:space="0" w:color="auto"/>
                    <w:right w:val="none" w:sz="0" w:space="0" w:color="auto"/>
                  </w:divBdr>
                </w:div>
                <w:div w:id="1706523882">
                  <w:marLeft w:val="0"/>
                  <w:marRight w:val="0"/>
                  <w:marTop w:val="0"/>
                  <w:marBottom w:val="0"/>
                  <w:divBdr>
                    <w:top w:val="none" w:sz="0" w:space="0" w:color="auto"/>
                    <w:left w:val="none" w:sz="0" w:space="0" w:color="auto"/>
                    <w:bottom w:val="none" w:sz="0" w:space="0" w:color="auto"/>
                    <w:right w:val="none" w:sz="0" w:space="0" w:color="auto"/>
                  </w:divBdr>
                </w:div>
                <w:div w:id="1435515892">
                  <w:marLeft w:val="0"/>
                  <w:marRight w:val="0"/>
                  <w:marTop w:val="0"/>
                  <w:marBottom w:val="0"/>
                  <w:divBdr>
                    <w:top w:val="none" w:sz="0" w:space="0" w:color="auto"/>
                    <w:left w:val="none" w:sz="0" w:space="0" w:color="auto"/>
                    <w:bottom w:val="none" w:sz="0" w:space="0" w:color="auto"/>
                    <w:right w:val="none" w:sz="0" w:space="0" w:color="auto"/>
                  </w:divBdr>
                </w:div>
                <w:div w:id="743381847">
                  <w:marLeft w:val="0"/>
                  <w:marRight w:val="0"/>
                  <w:marTop w:val="0"/>
                  <w:marBottom w:val="0"/>
                  <w:divBdr>
                    <w:top w:val="none" w:sz="0" w:space="0" w:color="auto"/>
                    <w:left w:val="none" w:sz="0" w:space="0" w:color="auto"/>
                    <w:bottom w:val="none" w:sz="0" w:space="0" w:color="auto"/>
                    <w:right w:val="none" w:sz="0" w:space="0" w:color="auto"/>
                  </w:divBdr>
                </w:div>
                <w:div w:id="1745880078">
                  <w:marLeft w:val="0"/>
                  <w:marRight w:val="0"/>
                  <w:marTop w:val="0"/>
                  <w:marBottom w:val="0"/>
                  <w:divBdr>
                    <w:top w:val="none" w:sz="0" w:space="0" w:color="auto"/>
                    <w:left w:val="none" w:sz="0" w:space="0" w:color="auto"/>
                    <w:bottom w:val="none" w:sz="0" w:space="0" w:color="auto"/>
                    <w:right w:val="none" w:sz="0" w:space="0" w:color="auto"/>
                  </w:divBdr>
                </w:div>
                <w:div w:id="563225920">
                  <w:marLeft w:val="0"/>
                  <w:marRight w:val="0"/>
                  <w:marTop w:val="0"/>
                  <w:marBottom w:val="0"/>
                  <w:divBdr>
                    <w:top w:val="none" w:sz="0" w:space="0" w:color="auto"/>
                    <w:left w:val="none" w:sz="0" w:space="0" w:color="auto"/>
                    <w:bottom w:val="none" w:sz="0" w:space="0" w:color="auto"/>
                    <w:right w:val="none" w:sz="0" w:space="0" w:color="auto"/>
                  </w:divBdr>
                </w:div>
                <w:div w:id="527372313">
                  <w:marLeft w:val="0"/>
                  <w:marRight w:val="0"/>
                  <w:marTop w:val="0"/>
                  <w:marBottom w:val="0"/>
                  <w:divBdr>
                    <w:top w:val="none" w:sz="0" w:space="0" w:color="auto"/>
                    <w:left w:val="none" w:sz="0" w:space="0" w:color="auto"/>
                    <w:bottom w:val="none" w:sz="0" w:space="0" w:color="auto"/>
                    <w:right w:val="none" w:sz="0" w:space="0" w:color="auto"/>
                  </w:divBdr>
                </w:div>
                <w:div w:id="23443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6396">
          <w:marLeft w:val="0"/>
          <w:marRight w:val="0"/>
          <w:marTop w:val="15"/>
          <w:marBottom w:val="0"/>
          <w:divBdr>
            <w:top w:val="single" w:sz="48" w:space="0" w:color="auto"/>
            <w:left w:val="single" w:sz="48" w:space="0" w:color="auto"/>
            <w:bottom w:val="single" w:sz="48" w:space="0" w:color="auto"/>
            <w:right w:val="single" w:sz="48" w:space="0" w:color="auto"/>
          </w:divBdr>
          <w:divsChild>
            <w:div w:id="1008365658">
              <w:marLeft w:val="0"/>
              <w:marRight w:val="0"/>
              <w:marTop w:val="0"/>
              <w:marBottom w:val="0"/>
              <w:divBdr>
                <w:top w:val="none" w:sz="0" w:space="0" w:color="auto"/>
                <w:left w:val="none" w:sz="0" w:space="0" w:color="auto"/>
                <w:bottom w:val="none" w:sz="0" w:space="0" w:color="auto"/>
                <w:right w:val="none" w:sz="0" w:space="0" w:color="auto"/>
              </w:divBdr>
              <w:divsChild>
                <w:div w:id="174928865">
                  <w:marLeft w:val="0"/>
                  <w:marRight w:val="0"/>
                  <w:marTop w:val="0"/>
                  <w:marBottom w:val="0"/>
                  <w:divBdr>
                    <w:top w:val="none" w:sz="0" w:space="0" w:color="auto"/>
                    <w:left w:val="none" w:sz="0" w:space="0" w:color="auto"/>
                    <w:bottom w:val="none" w:sz="0" w:space="0" w:color="auto"/>
                    <w:right w:val="none" w:sz="0" w:space="0" w:color="auto"/>
                  </w:divBdr>
                </w:div>
                <w:div w:id="1460874835">
                  <w:marLeft w:val="0"/>
                  <w:marRight w:val="0"/>
                  <w:marTop w:val="0"/>
                  <w:marBottom w:val="0"/>
                  <w:divBdr>
                    <w:top w:val="none" w:sz="0" w:space="0" w:color="auto"/>
                    <w:left w:val="none" w:sz="0" w:space="0" w:color="auto"/>
                    <w:bottom w:val="none" w:sz="0" w:space="0" w:color="auto"/>
                    <w:right w:val="none" w:sz="0" w:space="0" w:color="auto"/>
                  </w:divBdr>
                </w:div>
                <w:div w:id="1105614211">
                  <w:marLeft w:val="0"/>
                  <w:marRight w:val="0"/>
                  <w:marTop w:val="0"/>
                  <w:marBottom w:val="0"/>
                  <w:divBdr>
                    <w:top w:val="none" w:sz="0" w:space="0" w:color="auto"/>
                    <w:left w:val="none" w:sz="0" w:space="0" w:color="auto"/>
                    <w:bottom w:val="none" w:sz="0" w:space="0" w:color="auto"/>
                    <w:right w:val="none" w:sz="0" w:space="0" w:color="auto"/>
                  </w:divBdr>
                </w:div>
                <w:div w:id="291522297">
                  <w:marLeft w:val="0"/>
                  <w:marRight w:val="0"/>
                  <w:marTop w:val="0"/>
                  <w:marBottom w:val="0"/>
                  <w:divBdr>
                    <w:top w:val="none" w:sz="0" w:space="0" w:color="auto"/>
                    <w:left w:val="none" w:sz="0" w:space="0" w:color="auto"/>
                    <w:bottom w:val="none" w:sz="0" w:space="0" w:color="auto"/>
                    <w:right w:val="none" w:sz="0" w:space="0" w:color="auto"/>
                  </w:divBdr>
                </w:div>
                <w:div w:id="1325545983">
                  <w:marLeft w:val="0"/>
                  <w:marRight w:val="0"/>
                  <w:marTop w:val="0"/>
                  <w:marBottom w:val="0"/>
                  <w:divBdr>
                    <w:top w:val="none" w:sz="0" w:space="0" w:color="auto"/>
                    <w:left w:val="none" w:sz="0" w:space="0" w:color="auto"/>
                    <w:bottom w:val="none" w:sz="0" w:space="0" w:color="auto"/>
                    <w:right w:val="none" w:sz="0" w:space="0" w:color="auto"/>
                  </w:divBdr>
                </w:div>
                <w:div w:id="230427280">
                  <w:marLeft w:val="0"/>
                  <w:marRight w:val="0"/>
                  <w:marTop w:val="0"/>
                  <w:marBottom w:val="0"/>
                  <w:divBdr>
                    <w:top w:val="none" w:sz="0" w:space="0" w:color="auto"/>
                    <w:left w:val="none" w:sz="0" w:space="0" w:color="auto"/>
                    <w:bottom w:val="none" w:sz="0" w:space="0" w:color="auto"/>
                    <w:right w:val="none" w:sz="0" w:space="0" w:color="auto"/>
                  </w:divBdr>
                </w:div>
                <w:div w:id="1176925428">
                  <w:marLeft w:val="0"/>
                  <w:marRight w:val="0"/>
                  <w:marTop w:val="0"/>
                  <w:marBottom w:val="0"/>
                  <w:divBdr>
                    <w:top w:val="none" w:sz="0" w:space="0" w:color="auto"/>
                    <w:left w:val="none" w:sz="0" w:space="0" w:color="auto"/>
                    <w:bottom w:val="none" w:sz="0" w:space="0" w:color="auto"/>
                    <w:right w:val="none" w:sz="0" w:space="0" w:color="auto"/>
                  </w:divBdr>
                </w:div>
                <w:div w:id="1550336203">
                  <w:marLeft w:val="0"/>
                  <w:marRight w:val="0"/>
                  <w:marTop w:val="0"/>
                  <w:marBottom w:val="0"/>
                  <w:divBdr>
                    <w:top w:val="none" w:sz="0" w:space="0" w:color="auto"/>
                    <w:left w:val="none" w:sz="0" w:space="0" w:color="auto"/>
                    <w:bottom w:val="none" w:sz="0" w:space="0" w:color="auto"/>
                    <w:right w:val="none" w:sz="0" w:space="0" w:color="auto"/>
                  </w:divBdr>
                </w:div>
                <w:div w:id="949972147">
                  <w:marLeft w:val="0"/>
                  <w:marRight w:val="0"/>
                  <w:marTop w:val="0"/>
                  <w:marBottom w:val="0"/>
                  <w:divBdr>
                    <w:top w:val="none" w:sz="0" w:space="0" w:color="auto"/>
                    <w:left w:val="none" w:sz="0" w:space="0" w:color="auto"/>
                    <w:bottom w:val="none" w:sz="0" w:space="0" w:color="auto"/>
                    <w:right w:val="none" w:sz="0" w:space="0" w:color="auto"/>
                  </w:divBdr>
                </w:div>
                <w:div w:id="976446255">
                  <w:marLeft w:val="0"/>
                  <w:marRight w:val="0"/>
                  <w:marTop w:val="0"/>
                  <w:marBottom w:val="0"/>
                  <w:divBdr>
                    <w:top w:val="none" w:sz="0" w:space="0" w:color="auto"/>
                    <w:left w:val="none" w:sz="0" w:space="0" w:color="auto"/>
                    <w:bottom w:val="none" w:sz="0" w:space="0" w:color="auto"/>
                    <w:right w:val="none" w:sz="0" w:space="0" w:color="auto"/>
                  </w:divBdr>
                </w:div>
                <w:div w:id="658309405">
                  <w:marLeft w:val="0"/>
                  <w:marRight w:val="0"/>
                  <w:marTop w:val="0"/>
                  <w:marBottom w:val="0"/>
                  <w:divBdr>
                    <w:top w:val="none" w:sz="0" w:space="0" w:color="auto"/>
                    <w:left w:val="none" w:sz="0" w:space="0" w:color="auto"/>
                    <w:bottom w:val="none" w:sz="0" w:space="0" w:color="auto"/>
                    <w:right w:val="none" w:sz="0" w:space="0" w:color="auto"/>
                  </w:divBdr>
                </w:div>
                <w:div w:id="776410934">
                  <w:marLeft w:val="0"/>
                  <w:marRight w:val="0"/>
                  <w:marTop w:val="0"/>
                  <w:marBottom w:val="0"/>
                  <w:divBdr>
                    <w:top w:val="none" w:sz="0" w:space="0" w:color="auto"/>
                    <w:left w:val="none" w:sz="0" w:space="0" w:color="auto"/>
                    <w:bottom w:val="none" w:sz="0" w:space="0" w:color="auto"/>
                    <w:right w:val="none" w:sz="0" w:space="0" w:color="auto"/>
                  </w:divBdr>
                </w:div>
                <w:div w:id="1963922287">
                  <w:marLeft w:val="0"/>
                  <w:marRight w:val="0"/>
                  <w:marTop w:val="0"/>
                  <w:marBottom w:val="0"/>
                  <w:divBdr>
                    <w:top w:val="none" w:sz="0" w:space="0" w:color="auto"/>
                    <w:left w:val="none" w:sz="0" w:space="0" w:color="auto"/>
                    <w:bottom w:val="none" w:sz="0" w:space="0" w:color="auto"/>
                    <w:right w:val="none" w:sz="0" w:space="0" w:color="auto"/>
                  </w:divBdr>
                </w:div>
                <w:div w:id="484391714">
                  <w:marLeft w:val="0"/>
                  <w:marRight w:val="0"/>
                  <w:marTop w:val="0"/>
                  <w:marBottom w:val="0"/>
                  <w:divBdr>
                    <w:top w:val="none" w:sz="0" w:space="0" w:color="auto"/>
                    <w:left w:val="none" w:sz="0" w:space="0" w:color="auto"/>
                    <w:bottom w:val="none" w:sz="0" w:space="0" w:color="auto"/>
                    <w:right w:val="none" w:sz="0" w:space="0" w:color="auto"/>
                  </w:divBdr>
                </w:div>
                <w:div w:id="797138556">
                  <w:marLeft w:val="0"/>
                  <w:marRight w:val="0"/>
                  <w:marTop w:val="0"/>
                  <w:marBottom w:val="0"/>
                  <w:divBdr>
                    <w:top w:val="none" w:sz="0" w:space="0" w:color="auto"/>
                    <w:left w:val="none" w:sz="0" w:space="0" w:color="auto"/>
                    <w:bottom w:val="none" w:sz="0" w:space="0" w:color="auto"/>
                    <w:right w:val="none" w:sz="0" w:space="0" w:color="auto"/>
                  </w:divBdr>
                </w:div>
                <w:div w:id="1286619724">
                  <w:marLeft w:val="0"/>
                  <w:marRight w:val="0"/>
                  <w:marTop w:val="0"/>
                  <w:marBottom w:val="0"/>
                  <w:divBdr>
                    <w:top w:val="none" w:sz="0" w:space="0" w:color="auto"/>
                    <w:left w:val="none" w:sz="0" w:space="0" w:color="auto"/>
                    <w:bottom w:val="none" w:sz="0" w:space="0" w:color="auto"/>
                    <w:right w:val="none" w:sz="0" w:space="0" w:color="auto"/>
                  </w:divBdr>
                </w:div>
                <w:div w:id="1758624659">
                  <w:marLeft w:val="0"/>
                  <w:marRight w:val="0"/>
                  <w:marTop w:val="0"/>
                  <w:marBottom w:val="0"/>
                  <w:divBdr>
                    <w:top w:val="none" w:sz="0" w:space="0" w:color="auto"/>
                    <w:left w:val="none" w:sz="0" w:space="0" w:color="auto"/>
                    <w:bottom w:val="none" w:sz="0" w:space="0" w:color="auto"/>
                    <w:right w:val="none" w:sz="0" w:space="0" w:color="auto"/>
                  </w:divBdr>
                </w:div>
                <w:div w:id="1896507163">
                  <w:marLeft w:val="0"/>
                  <w:marRight w:val="0"/>
                  <w:marTop w:val="0"/>
                  <w:marBottom w:val="0"/>
                  <w:divBdr>
                    <w:top w:val="none" w:sz="0" w:space="0" w:color="auto"/>
                    <w:left w:val="none" w:sz="0" w:space="0" w:color="auto"/>
                    <w:bottom w:val="none" w:sz="0" w:space="0" w:color="auto"/>
                    <w:right w:val="none" w:sz="0" w:space="0" w:color="auto"/>
                  </w:divBdr>
                </w:div>
                <w:div w:id="210579196">
                  <w:marLeft w:val="0"/>
                  <w:marRight w:val="0"/>
                  <w:marTop w:val="0"/>
                  <w:marBottom w:val="0"/>
                  <w:divBdr>
                    <w:top w:val="none" w:sz="0" w:space="0" w:color="auto"/>
                    <w:left w:val="none" w:sz="0" w:space="0" w:color="auto"/>
                    <w:bottom w:val="none" w:sz="0" w:space="0" w:color="auto"/>
                    <w:right w:val="none" w:sz="0" w:space="0" w:color="auto"/>
                  </w:divBdr>
                </w:div>
                <w:div w:id="164589629">
                  <w:marLeft w:val="0"/>
                  <w:marRight w:val="0"/>
                  <w:marTop w:val="0"/>
                  <w:marBottom w:val="0"/>
                  <w:divBdr>
                    <w:top w:val="none" w:sz="0" w:space="0" w:color="auto"/>
                    <w:left w:val="none" w:sz="0" w:space="0" w:color="auto"/>
                    <w:bottom w:val="none" w:sz="0" w:space="0" w:color="auto"/>
                    <w:right w:val="none" w:sz="0" w:space="0" w:color="auto"/>
                  </w:divBdr>
                </w:div>
                <w:div w:id="83572509">
                  <w:marLeft w:val="0"/>
                  <w:marRight w:val="0"/>
                  <w:marTop w:val="0"/>
                  <w:marBottom w:val="0"/>
                  <w:divBdr>
                    <w:top w:val="none" w:sz="0" w:space="0" w:color="auto"/>
                    <w:left w:val="none" w:sz="0" w:space="0" w:color="auto"/>
                    <w:bottom w:val="none" w:sz="0" w:space="0" w:color="auto"/>
                    <w:right w:val="none" w:sz="0" w:space="0" w:color="auto"/>
                  </w:divBdr>
                </w:div>
                <w:div w:id="1953003885">
                  <w:marLeft w:val="0"/>
                  <w:marRight w:val="0"/>
                  <w:marTop w:val="0"/>
                  <w:marBottom w:val="0"/>
                  <w:divBdr>
                    <w:top w:val="none" w:sz="0" w:space="0" w:color="auto"/>
                    <w:left w:val="none" w:sz="0" w:space="0" w:color="auto"/>
                    <w:bottom w:val="none" w:sz="0" w:space="0" w:color="auto"/>
                    <w:right w:val="none" w:sz="0" w:space="0" w:color="auto"/>
                  </w:divBdr>
                </w:div>
                <w:div w:id="1936011194">
                  <w:marLeft w:val="0"/>
                  <w:marRight w:val="0"/>
                  <w:marTop w:val="0"/>
                  <w:marBottom w:val="0"/>
                  <w:divBdr>
                    <w:top w:val="none" w:sz="0" w:space="0" w:color="auto"/>
                    <w:left w:val="none" w:sz="0" w:space="0" w:color="auto"/>
                    <w:bottom w:val="none" w:sz="0" w:space="0" w:color="auto"/>
                    <w:right w:val="none" w:sz="0" w:space="0" w:color="auto"/>
                  </w:divBdr>
                </w:div>
                <w:div w:id="4406491">
                  <w:marLeft w:val="0"/>
                  <w:marRight w:val="0"/>
                  <w:marTop w:val="0"/>
                  <w:marBottom w:val="0"/>
                  <w:divBdr>
                    <w:top w:val="none" w:sz="0" w:space="0" w:color="auto"/>
                    <w:left w:val="none" w:sz="0" w:space="0" w:color="auto"/>
                    <w:bottom w:val="none" w:sz="0" w:space="0" w:color="auto"/>
                    <w:right w:val="none" w:sz="0" w:space="0" w:color="auto"/>
                  </w:divBdr>
                </w:div>
                <w:div w:id="1085608105">
                  <w:marLeft w:val="0"/>
                  <w:marRight w:val="0"/>
                  <w:marTop w:val="0"/>
                  <w:marBottom w:val="0"/>
                  <w:divBdr>
                    <w:top w:val="none" w:sz="0" w:space="0" w:color="auto"/>
                    <w:left w:val="none" w:sz="0" w:space="0" w:color="auto"/>
                    <w:bottom w:val="none" w:sz="0" w:space="0" w:color="auto"/>
                    <w:right w:val="none" w:sz="0" w:space="0" w:color="auto"/>
                  </w:divBdr>
                </w:div>
                <w:div w:id="531193516">
                  <w:marLeft w:val="0"/>
                  <w:marRight w:val="0"/>
                  <w:marTop w:val="0"/>
                  <w:marBottom w:val="0"/>
                  <w:divBdr>
                    <w:top w:val="none" w:sz="0" w:space="0" w:color="auto"/>
                    <w:left w:val="none" w:sz="0" w:space="0" w:color="auto"/>
                    <w:bottom w:val="none" w:sz="0" w:space="0" w:color="auto"/>
                    <w:right w:val="none" w:sz="0" w:space="0" w:color="auto"/>
                  </w:divBdr>
                </w:div>
                <w:div w:id="38201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412917">
      <w:bodyDiv w:val="1"/>
      <w:marLeft w:val="0"/>
      <w:marRight w:val="0"/>
      <w:marTop w:val="0"/>
      <w:marBottom w:val="0"/>
      <w:divBdr>
        <w:top w:val="none" w:sz="0" w:space="0" w:color="auto"/>
        <w:left w:val="none" w:sz="0" w:space="0" w:color="auto"/>
        <w:bottom w:val="none" w:sz="0" w:space="0" w:color="auto"/>
        <w:right w:val="none" w:sz="0" w:space="0" w:color="auto"/>
      </w:divBdr>
    </w:div>
    <w:div w:id="1926186212">
      <w:bodyDiv w:val="1"/>
      <w:marLeft w:val="0"/>
      <w:marRight w:val="0"/>
      <w:marTop w:val="0"/>
      <w:marBottom w:val="0"/>
      <w:divBdr>
        <w:top w:val="none" w:sz="0" w:space="0" w:color="auto"/>
        <w:left w:val="none" w:sz="0" w:space="0" w:color="auto"/>
        <w:bottom w:val="none" w:sz="0" w:space="0" w:color="auto"/>
        <w:right w:val="none" w:sz="0" w:space="0" w:color="auto"/>
      </w:divBdr>
    </w:div>
    <w:div w:id="1926306606">
      <w:bodyDiv w:val="1"/>
      <w:marLeft w:val="0"/>
      <w:marRight w:val="0"/>
      <w:marTop w:val="0"/>
      <w:marBottom w:val="0"/>
      <w:divBdr>
        <w:top w:val="none" w:sz="0" w:space="0" w:color="auto"/>
        <w:left w:val="none" w:sz="0" w:space="0" w:color="auto"/>
        <w:bottom w:val="none" w:sz="0" w:space="0" w:color="auto"/>
        <w:right w:val="none" w:sz="0" w:space="0" w:color="auto"/>
      </w:divBdr>
    </w:div>
    <w:div w:id="1940527738">
      <w:bodyDiv w:val="1"/>
      <w:marLeft w:val="0"/>
      <w:marRight w:val="0"/>
      <w:marTop w:val="0"/>
      <w:marBottom w:val="0"/>
      <w:divBdr>
        <w:top w:val="none" w:sz="0" w:space="0" w:color="auto"/>
        <w:left w:val="none" w:sz="0" w:space="0" w:color="auto"/>
        <w:bottom w:val="none" w:sz="0" w:space="0" w:color="auto"/>
        <w:right w:val="none" w:sz="0" w:space="0" w:color="auto"/>
      </w:divBdr>
    </w:div>
    <w:div w:id="1945530466">
      <w:bodyDiv w:val="1"/>
      <w:marLeft w:val="0"/>
      <w:marRight w:val="0"/>
      <w:marTop w:val="0"/>
      <w:marBottom w:val="0"/>
      <w:divBdr>
        <w:top w:val="none" w:sz="0" w:space="0" w:color="auto"/>
        <w:left w:val="none" w:sz="0" w:space="0" w:color="auto"/>
        <w:bottom w:val="none" w:sz="0" w:space="0" w:color="auto"/>
        <w:right w:val="none" w:sz="0" w:space="0" w:color="auto"/>
      </w:divBdr>
    </w:div>
    <w:div w:id="1949390981">
      <w:bodyDiv w:val="1"/>
      <w:marLeft w:val="0"/>
      <w:marRight w:val="0"/>
      <w:marTop w:val="0"/>
      <w:marBottom w:val="0"/>
      <w:divBdr>
        <w:top w:val="none" w:sz="0" w:space="0" w:color="auto"/>
        <w:left w:val="none" w:sz="0" w:space="0" w:color="auto"/>
        <w:bottom w:val="none" w:sz="0" w:space="0" w:color="auto"/>
        <w:right w:val="none" w:sz="0" w:space="0" w:color="auto"/>
      </w:divBdr>
    </w:div>
    <w:div w:id="1969119130">
      <w:bodyDiv w:val="1"/>
      <w:marLeft w:val="0"/>
      <w:marRight w:val="0"/>
      <w:marTop w:val="0"/>
      <w:marBottom w:val="0"/>
      <w:divBdr>
        <w:top w:val="none" w:sz="0" w:space="0" w:color="auto"/>
        <w:left w:val="none" w:sz="0" w:space="0" w:color="auto"/>
        <w:bottom w:val="none" w:sz="0" w:space="0" w:color="auto"/>
        <w:right w:val="none" w:sz="0" w:space="0" w:color="auto"/>
      </w:divBdr>
    </w:div>
    <w:div w:id="1992900510">
      <w:bodyDiv w:val="1"/>
      <w:marLeft w:val="0"/>
      <w:marRight w:val="0"/>
      <w:marTop w:val="0"/>
      <w:marBottom w:val="0"/>
      <w:divBdr>
        <w:top w:val="none" w:sz="0" w:space="0" w:color="auto"/>
        <w:left w:val="none" w:sz="0" w:space="0" w:color="auto"/>
        <w:bottom w:val="none" w:sz="0" w:space="0" w:color="auto"/>
        <w:right w:val="none" w:sz="0" w:space="0" w:color="auto"/>
      </w:divBdr>
    </w:div>
    <w:div w:id="1998872297">
      <w:bodyDiv w:val="1"/>
      <w:marLeft w:val="0"/>
      <w:marRight w:val="0"/>
      <w:marTop w:val="0"/>
      <w:marBottom w:val="0"/>
      <w:divBdr>
        <w:top w:val="none" w:sz="0" w:space="0" w:color="auto"/>
        <w:left w:val="none" w:sz="0" w:space="0" w:color="auto"/>
        <w:bottom w:val="none" w:sz="0" w:space="0" w:color="auto"/>
        <w:right w:val="none" w:sz="0" w:space="0" w:color="auto"/>
      </w:divBdr>
    </w:div>
    <w:div w:id="2004508799">
      <w:bodyDiv w:val="1"/>
      <w:marLeft w:val="0"/>
      <w:marRight w:val="0"/>
      <w:marTop w:val="0"/>
      <w:marBottom w:val="0"/>
      <w:divBdr>
        <w:top w:val="none" w:sz="0" w:space="0" w:color="auto"/>
        <w:left w:val="none" w:sz="0" w:space="0" w:color="auto"/>
        <w:bottom w:val="none" w:sz="0" w:space="0" w:color="auto"/>
        <w:right w:val="none" w:sz="0" w:space="0" w:color="auto"/>
      </w:divBdr>
    </w:div>
    <w:div w:id="2008437502">
      <w:bodyDiv w:val="1"/>
      <w:marLeft w:val="0"/>
      <w:marRight w:val="0"/>
      <w:marTop w:val="0"/>
      <w:marBottom w:val="0"/>
      <w:divBdr>
        <w:top w:val="none" w:sz="0" w:space="0" w:color="auto"/>
        <w:left w:val="none" w:sz="0" w:space="0" w:color="auto"/>
        <w:bottom w:val="none" w:sz="0" w:space="0" w:color="auto"/>
        <w:right w:val="none" w:sz="0" w:space="0" w:color="auto"/>
      </w:divBdr>
    </w:div>
    <w:div w:id="2010596679">
      <w:bodyDiv w:val="1"/>
      <w:marLeft w:val="0"/>
      <w:marRight w:val="0"/>
      <w:marTop w:val="0"/>
      <w:marBottom w:val="0"/>
      <w:divBdr>
        <w:top w:val="none" w:sz="0" w:space="0" w:color="auto"/>
        <w:left w:val="none" w:sz="0" w:space="0" w:color="auto"/>
        <w:bottom w:val="none" w:sz="0" w:space="0" w:color="auto"/>
        <w:right w:val="none" w:sz="0" w:space="0" w:color="auto"/>
      </w:divBdr>
    </w:div>
    <w:div w:id="2032796287">
      <w:bodyDiv w:val="1"/>
      <w:marLeft w:val="0"/>
      <w:marRight w:val="0"/>
      <w:marTop w:val="0"/>
      <w:marBottom w:val="0"/>
      <w:divBdr>
        <w:top w:val="none" w:sz="0" w:space="0" w:color="auto"/>
        <w:left w:val="none" w:sz="0" w:space="0" w:color="auto"/>
        <w:bottom w:val="none" w:sz="0" w:space="0" w:color="auto"/>
        <w:right w:val="none" w:sz="0" w:space="0" w:color="auto"/>
      </w:divBdr>
    </w:div>
    <w:div w:id="2035306659">
      <w:bodyDiv w:val="1"/>
      <w:marLeft w:val="0"/>
      <w:marRight w:val="0"/>
      <w:marTop w:val="0"/>
      <w:marBottom w:val="0"/>
      <w:divBdr>
        <w:top w:val="none" w:sz="0" w:space="0" w:color="auto"/>
        <w:left w:val="none" w:sz="0" w:space="0" w:color="auto"/>
        <w:bottom w:val="none" w:sz="0" w:space="0" w:color="auto"/>
        <w:right w:val="none" w:sz="0" w:space="0" w:color="auto"/>
      </w:divBdr>
    </w:div>
    <w:div w:id="2037612096">
      <w:bodyDiv w:val="1"/>
      <w:marLeft w:val="0"/>
      <w:marRight w:val="0"/>
      <w:marTop w:val="0"/>
      <w:marBottom w:val="0"/>
      <w:divBdr>
        <w:top w:val="none" w:sz="0" w:space="0" w:color="auto"/>
        <w:left w:val="none" w:sz="0" w:space="0" w:color="auto"/>
        <w:bottom w:val="none" w:sz="0" w:space="0" w:color="auto"/>
        <w:right w:val="none" w:sz="0" w:space="0" w:color="auto"/>
      </w:divBdr>
    </w:div>
    <w:div w:id="2040353860">
      <w:bodyDiv w:val="1"/>
      <w:marLeft w:val="0"/>
      <w:marRight w:val="0"/>
      <w:marTop w:val="0"/>
      <w:marBottom w:val="0"/>
      <w:divBdr>
        <w:top w:val="none" w:sz="0" w:space="0" w:color="auto"/>
        <w:left w:val="none" w:sz="0" w:space="0" w:color="auto"/>
        <w:bottom w:val="none" w:sz="0" w:space="0" w:color="auto"/>
        <w:right w:val="none" w:sz="0" w:space="0" w:color="auto"/>
      </w:divBdr>
    </w:div>
    <w:div w:id="2048329278">
      <w:bodyDiv w:val="1"/>
      <w:marLeft w:val="0"/>
      <w:marRight w:val="0"/>
      <w:marTop w:val="0"/>
      <w:marBottom w:val="0"/>
      <w:divBdr>
        <w:top w:val="none" w:sz="0" w:space="0" w:color="auto"/>
        <w:left w:val="none" w:sz="0" w:space="0" w:color="auto"/>
        <w:bottom w:val="none" w:sz="0" w:space="0" w:color="auto"/>
        <w:right w:val="none" w:sz="0" w:space="0" w:color="auto"/>
      </w:divBdr>
    </w:div>
    <w:div w:id="2059158722">
      <w:bodyDiv w:val="1"/>
      <w:marLeft w:val="0"/>
      <w:marRight w:val="0"/>
      <w:marTop w:val="0"/>
      <w:marBottom w:val="0"/>
      <w:divBdr>
        <w:top w:val="none" w:sz="0" w:space="0" w:color="auto"/>
        <w:left w:val="none" w:sz="0" w:space="0" w:color="auto"/>
        <w:bottom w:val="none" w:sz="0" w:space="0" w:color="auto"/>
        <w:right w:val="none" w:sz="0" w:space="0" w:color="auto"/>
      </w:divBdr>
    </w:div>
    <w:div w:id="2068215268">
      <w:bodyDiv w:val="1"/>
      <w:marLeft w:val="0"/>
      <w:marRight w:val="0"/>
      <w:marTop w:val="0"/>
      <w:marBottom w:val="0"/>
      <w:divBdr>
        <w:top w:val="none" w:sz="0" w:space="0" w:color="auto"/>
        <w:left w:val="none" w:sz="0" w:space="0" w:color="auto"/>
        <w:bottom w:val="none" w:sz="0" w:space="0" w:color="auto"/>
        <w:right w:val="none" w:sz="0" w:space="0" w:color="auto"/>
      </w:divBdr>
    </w:div>
    <w:div w:id="2071802075">
      <w:bodyDiv w:val="1"/>
      <w:marLeft w:val="0"/>
      <w:marRight w:val="0"/>
      <w:marTop w:val="0"/>
      <w:marBottom w:val="0"/>
      <w:divBdr>
        <w:top w:val="none" w:sz="0" w:space="0" w:color="auto"/>
        <w:left w:val="none" w:sz="0" w:space="0" w:color="auto"/>
        <w:bottom w:val="none" w:sz="0" w:space="0" w:color="auto"/>
        <w:right w:val="none" w:sz="0" w:space="0" w:color="auto"/>
      </w:divBdr>
    </w:div>
    <w:div w:id="2076003528">
      <w:bodyDiv w:val="1"/>
      <w:marLeft w:val="0"/>
      <w:marRight w:val="0"/>
      <w:marTop w:val="0"/>
      <w:marBottom w:val="0"/>
      <w:divBdr>
        <w:top w:val="none" w:sz="0" w:space="0" w:color="auto"/>
        <w:left w:val="none" w:sz="0" w:space="0" w:color="auto"/>
        <w:bottom w:val="none" w:sz="0" w:space="0" w:color="auto"/>
        <w:right w:val="none" w:sz="0" w:space="0" w:color="auto"/>
      </w:divBdr>
    </w:div>
    <w:div w:id="2083486749">
      <w:bodyDiv w:val="1"/>
      <w:marLeft w:val="0"/>
      <w:marRight w:val="0"/>
      <w:marTop w:val="0"/>
      <w:marBottom w:val="0"/>
      <w:divBdr>
        <w:top w:val="none" w:sz="0" w:space="0" w:color="auto"/>
        <w:left w:val="none" w:sz="0" w:space="0" w:color="auto"/>
        <w:bottom w:val="none" w:sz="0" w:space="0" w:color="auto"/>
        <w:right w:val="none" w:sz="0" w:space="0" w:color="auto"/>
      </w:divBdr>
    </w:div>
    <w:div w:id="2083983210">
      <w:bodyDiv w:val="1"/>
      <w:marLeft w:val="0"/>
      <w:marRight w:val="0"/>
      <w:marTop w:val="0"/>
      <w:marBottom w:val="0"/>
      <w:divBdr>
        <w:top w:val="none" w:sz="0" w:space="0" w:color="auto"/>
        <w:left w:val="none" w:sz="0" w:space="0" w:color="auto"/>
        <w:bottom w:val="none" w:sz="0" w:space="0" w:color="auto"/>
        <w:right w:val="none" w:sz="0" w:space="0" w:color="auto"/>
      </w:divBdr>
    </w:div>
    <w:div w:id="2088722068">
      <w:bodyDiv w:val="1"/>
      <w:marLeft w:val="0"/>
      <w:marRight w:val="0"/>
      <w:marTop w:val="0"/>
      <w:marBottom w:val="0"/>
      <w:divBdr>
        <w:top w:val="none" w:sz="0" w:space="0" w:color="auto"/>
        <w:left w:val="none" w:sz="0" w:space="0" w:color="auto"/>
        <w:bottom w:val="none" w:sz="0" w:space="0" w:color="auto"/>
        <w:right w:val="none" w:sz="0" w:space="0" w:color="auto"/>
      </w:divBdr>
    </w:div>
    <w:div w:id="2092117173">
      <w:bodyDiv w:val="1"/>
      <w:marLeft w:val="0"/>
      <w:marRight w:val="0"/>
      <w:marTop w:val="0"/>
      <w:marBottom w:val="0"/>
      <w:divBdr>
        <w:top w:val="none" w:sz="0" w:space="0" w:color="auto"/>
        <w:left w:val="none" w:sz="0" w:space="0" w:color="auto"/>
        <w:bottom w:val="none" w:sz="0" w:space="0" w:color="auto"/>
        <w:right w:val="none" w:sz="0" w:space="0" w:color="auto"/>
      </w:divBdr>
    </w:div>
    <w:div w:id="2096120770">
      <w:bodyDiv w:val="1"/>
      <w:marLeft w:val="0"/>
      <w:marRight w:val="0"/>
      <w:marTop w:val="0"/>
      <w:marBottom w:val="0"/>
      <w:divBdr>
        <w:top w:val="none" w:sz="0" w:space="0" w:color="auto"/>
        <w:left w:val="none" w:sz="0" w:space="0" w:color="auto"/>
        <w:bottom w:val="none" w:sz="0" w:space="0" w:color="auto"/>
        <w:right w:val="none" w:sz="0" w:space="0" w:color="auto"/>
      </w:divBdr>
    </w:div>
    <w:div w:id="2099136851">
      <w:bodyDiv w:val="1"/>
      <w:marLeft w:val="0"/>
      <w:marRight w:val="0"/>
      <w:marTop w:val="0"/>
      <w:marBottom w:val="0"/>
      <w:divBdr>
        <w:top w:val="none" w:sz="0" w:space="0" w:color="auto"/>
        <w:left w:val="none" w:sz="0" w:space="0" w:color="auto"/>
        <w:bottom w:val="none" w:sz="0" w:space="0" w:color="auto"/>
        <w:right w:val="none" w:sz="0" w:space="0" w:color="auto"/>
      </w:divBdr>
    </w:div>
    <w:div w:id="2101218417">
      <w:bodyDiv w:val="1"/>
      <w:marLeft w:val="0"/>
      <w:marRight w:val="0"/>
      <w:marTop w:val="0"/>
      <w:marBottom w:val="0"/>
      <w:divBdr>
        <w:top w:val="none" w:sz="0" w:space="0" w:color="auto"/>
        <w:left w:val="none" w:sz="0" w:space="0" w:color="auto"/>
        <w:bottom w:val="none" w:sz="0" w:space="0" w:color="auto"/>
        <w:right w:val="none" w:sz="0" w:space="0" w:color="auto"/>
      </w:divBdr>
    </w:div>
    <w:div w:id="2111078134">
      <w:bodyDiv w:val="1"/>
      <w:marLeft w:val="0"/>
      <w:marRight w:val="0"/>
      <w:marTop w:val="0"/>
      <w:marBottom w:val="0"/>
      <w:divBdr>
        <w:top w:val="none" w:sz="0" w:space="0" w:color="auto"/>
        <w:left w:val="none" w:sz="0" w:space="0" w:color="auto"/>
        <w:bottom w:val="none" w:sz="0" w:space="0" w:color="auto"/>
        <w:right w:val="none" w:sz="0" w:space="0" w:color="auto"/>
      </w:divBdr>
    </w:div>
    <w:div w:id="2119449659">
      <w:bodyDiv w:val="1"/>
      <w:marLeft w:val="0"/>
      <w:marRight w:val="0"/>
      <w:marTop w:val="0"/>
      <w:marBottom w:val="0"/>
      <w:divBdr>
        <w:top w:val="none" w:sz="0" w:space="0" w:color="auto"/>
        <w:left w:val="none" w:sz="0" w:space="0" w:color="auto"/>
        <w:bottom w:val="none" w:sz="0" w:space="0" w:color="auto"/>
        <w:right w:val="none" w:sz="0" w:space="0" w:color="auto"/>
      </w:divBdr>
    </w:div>
    <w:div w:id="2122147445">
      <w:bodyDiv w:val="1"/>
      <w:marLeft w:val="0"/>
      <w:marRight w:val="0"/>
      <w:marTop w:val="0"/>
      <w:marBottom w:val="0"/>
      <w:divBdr>
        <w:top w:val="none" w:sz="0" w:space="0" w:color="auto"/>
        <w:left w:val="none" w:sz="0" w:space="0" w:color="auto"/>
        <w:bottom w:val="none" w:sz="0" w:space="0" w:color="auto"/>
        <w:right w:val="none" w:sz="0" w:space="0" w:color="auto"/>
      </w:divBdr>
    </w:div>
    <w:div w:id="2131629317">
      <w:bodyDiv w:val="1"/>
      <w:marLeft w:val="0"/>
      <w:marRight w:val="0"/>
      <w:marTop w:val="0"/>
      <w:marBottom w:val="0"/>
      <w:divBdr>
        <w:top w:val="none" w:sz="0" w:space="0" w:color="auto"/>
        <w:left w:val="none" w:sz="0" w:space="0" w:color="auto"/>
        <w:bottom w:val="none" w:sz="0" w:space="0" w:color="auto"/>
        <w:right w:val="none" w:sz="0" w:space="0" w:color="auto"/>
      </w:divBdr>
    </w:div>
    <w:div w:id="2132746938">
      <w:bodyDiv w:val="1"/>
      <w:marLeft w:val="0"/>
      <w:marRight w:val="0"/>
      <w:marTop w:val="0"/>
      <w:marBottom w:val="0"/>
      <w:divBdr>
        <w:top w:val="none" w:sz="0" w:space="0" w:color="auto"/>
        <w:left w:val="none" w:sz="0" w:space="0" w:color="auto"/>
        <w:bottom w:val="none" w:sz="0" w:space="0" w:color="auto"/>
        <w:right w:val="none" w:sz="0" w:space="0" w:color="auto"/>
      </w:divBdr>
    </w:div>
    <w:div w:id="2139227111">
      <w:bodyDiv w:val="1"/>
      <w:marLeft w:val="0"/>
      <w:marRight w:val="0"/>
      <w:marTop w:val="0"/>
      <w:marBottom w:val="0"/>
      <w:divBdr>
        <w:top w:val="none" w:sz="0" w:space="0" w:color="auto"/>
        <w:left w:val="none" w:sz="0" w:space="0" w:color="auto"/>
        <w:bottom w:val="none" w:sz="0" w:space="0" w:color="auto"/>
        <w:right w:val="none" w:sz="0" w:space="0" w:color="auto"/>
      </w:divBdr>
    </w:div>
    <w:div w:id="2143884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tg.government.bg/page.php?58" TargetMode="External"/><Relationship Id="rId18" Type="http://schemas.openxmlformats.org/officeDocument/2006/relationships/hyperlink" Target="https://tg.government.bg/page.php?58"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tg.government.bg/news.php?item.1716.1" TargetMode="External"/><Relationship Id="rId7" Type="http://schemas.openxmlformats.org/officeDocument/2006/relationships/endnotes" Target="endnotes.xml"/><Relationship Id="rId12" Type="http://schemas.openxmlformats.org/officeDocument/2006/relationships/hyperlink" Target="https://tg.government.bg/page.php?58" TargetMode="External"/><Relationship Id="rId17" Type="http://schemas.openxmlformats.org/officeDocument/2006/relationships/hyperlink" Target="https://tg.government.bg/page.php?58"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tg.government.bg/page.php?58" TargetMode="External"/><Relationship Id="rId20" Type="http://schemas.openxmlformats.org/officeDocument/2006/relationships/hyperlink" Target="https://tg.government.bg/page.php?5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g.government.bg/page.php?5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tg.government.bg/page.php?58" TargetMode="External"/><Relationship Id="rId23" Type="http://schemas.openxmlformats.org/officeDocument/2006/relationships/hyperlink" Target="http://www.dokkpbdp.mvr.bg" TargetMode="External"/><Relationship Id="rId10" Type="http://schemas.openxmlformats.org/officeDocument/2006/relationships/hyperlink" Target="https://tg.government.bg/page.php?58" TargetMode="External"/><Relationship Id="rId19" Type="http://schemas.openxmlformats.org/officeDocument/2006/relationships/hyperlink" Target="https://tg.government.bg/page.php?58" TargetMode="External"/><Relationship Id="rId4" Type="http://schemas.openxmlformats.org/officeDocument/2006/relationships/settings" Target="settings.xml"/><Relationship Id="rId9" Type="http://schemas.openxmlformats.org/officeDocument/2006/relationships/hyperlink" Target="mailto:mpetrova@sars.gov.bg" TargetMode="External"/><Relationship Id="rId14" Type="http://schemas.openxmlformats.org/officeDocument/2006/relationships/hyperlink" Target="https://tg.government.bg/page.php?58" TargetMode="External"/><Relationship Id="rId22" Type="http://schemas.openxmlformats.org/officeDocument/2006/relationships/hyperlink" Target="https://tg.government.bg/news.php?extend.16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0E26A6-73CA-4876-8396-D396D29CD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104</Pages>
  <Words>32076</Words>
  <Characters>182835</Characters>
  <Application>Microsoft Office Word</Application>
  <DocSecurity>0</DocSecurity>
  <Lines>1523</Lines>
  <Paragraphs>428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SARS</Company>
  <LinksUpToDate>false</LinksUpToDate>
  <CharactersWithSpaces>214483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Petrova</dc:creator>
  <cp:keywords/>
  <dc:description/>
  <cp:lastModifiedBy>Georgiev</cp:lastModifiedBy>
  <cp:revision>2</cp:revision>
  <dcterms:created xsi:type="dcterms:W3CDTF">2022-04-14T10:13:00Z</dcterms:created>
  <dcterms:modified xsi:type="dcterms:W3CDTF">2022-04-14T10:13:00Z</dcterms:modified>
</cp:coreProperties>
</file>