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A70608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1961</w:t>
      </w:r>
    </w:p>
    <w:p w:rsidR="00A70608" w:rsidRPr="00A70608" w:rsidRDefault="00A70608" w:rsidP="00A70608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A70608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Разрешаване изработването на </w:t>
      </w:r>
      <w:proofErr w:type="spellStart"/>
      <w:r w:rsidRPr="00A70608">
        <w:rPr>
          <w:rFonts w:ascii="Verdana" w:eastAsia="Times New Roman" w:hAnsi="Verdana" w:cs="Times New Roman"/>
          <w:i/>
          <w:sz w:val="20"/>
          <w:szCs w:val="20"/>
          <w:lang w:eastAsia="bg-BG"/>
        </w:rPr>
        <w:t>устройствени</w:t>
      </w:r>
      <w:proofErr w:type="spellEnd"/>
      <w:r w:rsidRPr="00A70608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планове, които обхващат територии, попадащи в повече от една община или предвиждат изграждане на обекти с регионално значение</w:t>
      </w:r>
    </w:p>
    <w:p w:rsidR="00F13CE0" w:rsidRPr="00D27C6F" w:rsidRDefault="00F13CE0" w:rsidP="00F13CE0">
      <w:pPr>
        <w:jc w:val="both"/>
        <w:rPr>
          <w:rFonts w:ascii="Verdana" w:hAnsi="Verdana" w:cs="Arial"/>
          <w:sz w:val="20"/>
          <w:szCs w:val="20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Pr="00595379">
        <w:rPr>
          <w:rFonts w:ascii="Verdana" w:hAnsi="Verdana"/>
          <w:sz w:val="20"/>
          <w:szCs w:val="20"/>
        </w:rPr>
        <w:t xml:space="preserve">чл. </w:t>
      </w:r>
      <w:r w:rsidR="00595379" w:rsidRPr="00595379">
        <w:rPr>
          <w:rFonts w:ascii="Verdana" w:hAnsi="Verdana"/>
          <w:sz w:val="20"/>
          <w:szCs w:val="20"/>
        </w:rPr>
        <w:t>124а, ал. 3 от Закона за устройство на територията (ЗУТ).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595379" w:rsidRPr="00595379" w:rsidRDefault="00595379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9537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4C112D" w:rsidRPr="000719A2" w:rsidRDefault="004C112D" w:rsidP="004C112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FB79F1" w:rsidRDefault="004C112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="00FB79F1" w:rsidRPr="00FB79F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FB79F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95379"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Документи, легитимиращи заявителя като заинтересовано лице по смисъла на чл. 124а, ал. 5 от ЗУТ: </w:t>
      </w:r>
      <w:r w:rsidR="00595379"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(приложимото)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Нотариален акт за собственост;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Разрешение за строеж;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Договор за концесия;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Други документи, които са предвидени в специален/и закон/и.</w:t>
      </w:r>
    </w:p>
    <w:p w:rsidR="00FB79F1" w:rsidRDefault="004C112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595379"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Съгласувано задание по чл. 125, ал. 6 и ал. 7 от ЗУТ, което да обосновава необходимостта от изработването на плана в съответствие с чл. 124а, ал. 7 от ЗУТ: </w:t>
      </w:r>
      <w:r w:rsidR="00595379"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(приложимото)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устройствени</w:t>
      </w:r>
      <w:proofErr w:type="spellEnd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Документ, че заданието е съгласувано с Министерството на културата (за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устройствени</w:t>
      </w:r>
      <w:proofErr w:type="spellEnd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Опорен план.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 xml:space="preserve">Пояснения: </w:t>
      </w:r>
      <w:r w:rsidRPr="00595379">
        <w:rPr>
          <w:rFonts w:ascii="Verdana" w:hAnsi="Verdana"/>
          <w:sz w:val="20"/>
          <w:szCs w:val="20"/>
        </w:rPr>
        <w:t xml:space="preserve">Услугата се предоставя в съответствие с правомощията на областен управител по ЗУТ на заявител, който е заинтересувано лице по смисъла на чл. 124а, </w:t>
      </w:r>
      <w:r w:rsidRPr="00595379">
        <w:rPr>
          <w:rFonts w:ascii="Verdana" w:hAnsi="Verdana"/>
          <w:sz w:val="20"/>
          <w:szCs w:val="20"/>
        </w:rPr>
        <w:lastRenderedPageBreak/>
        <w:t xml:space="preserve">ал. 5 от ЗУТ – собственик на поземлен имот, концесионер, лице, което има право да строи в чужд имот по силата на закон, или друго лице, определено в закон. Изработването на проект за подробен </w:t>
      </w:r>
      <w:proofErr w:type="spellStart"/>
      <w:r w:rsidRPr="00595379">
        <w:rPr>
          <w:rFonts w:ascii="Verdana" w:hAnsi="Verdana"/>
          <w:sz w:val="20"/>
          <w:szCs w:val="20"/>
        </w:rPr>
        <w:t>устройствен</w:t>
      </w:r>
      <w:proofErr w:type="spellEnd"/>
      <w:r w:rsidRPr="00595379">
        <w:rPr>
          <w:rFonts w:ascii="Verdana" w:hAnsi="Verdana"/>
          <w:sz w:val="20"/>
          <w:szCs w:val="20"/>
        </w:rPr>
        <w:t xml:space="preserve"> план (ПУП) се допуска със заповед на областния управител, с която се одобрява заданието за проектиране. Заповедта се изпраща на съответните общини за разгласяване по реда на чл. 124б, ал. 2 от ЗУТ и се публикува на официалната интернет страница на администрацията в публичен „Регистър на издадени актове за изработване и одобряване на </w:t>
      </w:r>
      <w:proofErr w:type="spellStart"/>
      <w:r w:rsidRPr="00595379">
        <w:rPr>
          <w:rFonts w:ascii="Verdana" w:hAnsi="Verdana"/>
          <w:sz w:val="20"/>
          <w:szCs w:val="20"/>
        </w:rPr>
        <w:t>устройствени</w:t>
      </w:r>
      <w:proofErr w:type="spellEnd"/>
      <w:r w:rsidRPr="00595379">
        <w:rPr>
          <w:rFonts w:ascii="Verdana" w:hAnsi="Verdana"/>
          <w:sz w:val="20"/>
          <w:szCs w:val="20"/>
        </w:rPr>
        <w:t xml:space="preserve"> планове и техни изменения“. Отказ за разрешаване изработването на ПУП по чл. 124а, ал. 5 от ЗУТ се дава с мотивирана заповед на областния управител, която се съобщава по реда на </w:t>
      </w:r>
      <w:proofErr w:type="spellStart"/>
      <w:r w:rsidRPr="00595379">
        <w:rPr>
          <w:rFonts w:ascii="Verdana" w:hAnsi="Verdana"/>
          <w:sz w:val="20"/>
          <w:szCs w:val="20"/>
        </w:rPr>
        <w:t>Административнопроцесуалния</w:t>
      </w:r>
      <w:proofErr w:type="spellEnd"/>
      <w:r w:rsidRPr="00595379">
        <w:rPr>
          <w:rFonts w:ascii="Verdana" w:hAnsi="Verdana"/>
          <w:sz w:val="20"/>
          <w:szCs w:val="20"/>
        </w:rPr>
        <w:t xml:space="preserve"> кодекс (АПК).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Pr="00595379">
        <w:rPr>
          <w:rFonts w:ascii="Verdana" w:hAnsi="Verdana"/>
          <w:sz w:val="20"/>
          <w:szCs w:val="20"/>
        </w:rPr>
        <w:t xml:space="preserve"> 1 месец.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68441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68441F" w:rsidRDefault="002E3F2C" w:rsidP="0068441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Със заявление, подписано с КЕП, </w:t>
      </w:r>
      <w:r w:rsidR="0068441F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68441F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bookmarkStart w:id="0" w:name="_GoBack"/>
      <w:bookmarkEnd w:id="0"/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без срок – до одобряване на проекта за ПУП.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DC6E6D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C6E6D">
        <w:rPr>
          <w:rFonts w:ascii="Verdana" w:hAnsi="Verdana"/>
          <w:sz w:val="20"/>
          <w:szCs w:val="20"/>
        </w:rPr>
        <w:t>Заповедта на областния управител за разрешаване изработването на проект за ПУП не подлежи на оспорване. Отказът подлежи на обжалване пред Административен съд - Търговище в 14-дневен срок от съобщаването чрез Областен управител на област 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68441F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68441F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1F1F28"/>
    <w:rsid w:val="001F2F92"/>
    <w:rsid w:val="002E3F2C"/>
    <w:rsid w:val="004263C2"/>
    <w:rsid w:val="004320FF"/>
    <w:rsid w:val="004C112D"/>
    <w:rsid w:val="004D3288"/>
    <w:rsid w:val="00516219"/>
    <w:rsid w:val="00595379"/>
    <w:rsid w:val="0068441F"/>
    <w:rsid w:val="00790C62"/>
    <w:rsid w:val="00922EEF"/>
    <w:rsid w:val="00A70608"/>
    <w:rsid w:val="00C53A9F"/>
    <w:rsid w:val="00D67378"/>
    <w:rsid w:val="00D76CCF"/>
    <w:rsid w:val="00DC6E6D"/>
    <w:rsid w:val="00DD3BD5"/>
    <w:rsid w:val="00F05918"/>
    <w:rsid w:val="00F13CE0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24</cp:revision>
  <cp:lastPrinted>2020-08-03T11:44:00Z</cp:lastPrinted>
  <dcterms:created xsi:type="dcterms:W3CDTF">2020-08-03T10:48:00Z</dcterms:created>
  <dcterms:modified xsi:type="dcterms:W3CDTF">2020-08-19T06:19:00Z</dcterms:modified>
</cp:coreProperties>
</file>