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E7482A" w:rsidRDefault="00E7482A" w:rsidP="00F13CE0">
      <w:pPr>
        <w:jc w:val="right"/>
        <w:rPr>
          <w:rFonts w:ascii="Verdana" w:hAnsi="Verdana" w:cs="Arial"/>
          <w:b/>
          <w:sz w:val="20"/>
          <w:szCs w:val="20"/>
          <w:lang w:val="en-US"/>
        </w:rPr>
      </w:pPr>
      <w:r>
        <w:rPr>
          <w:rFonts w:ascii="Verdana" w:hAnsi="Verdana" w:cs="Arial"/>
          <w:b/>
          <w:sz w:val="20"/>
          <w:szCs w:val="20"/>
        </w:rPr>
        <w:t xml:space="preserve">Процедура </w:t>
      </w:r>
      <w:r>
        <w:rPr>
          <w:rFonts w:ascii="Verdana" w:hAnsi="Verdana" w:cs="Arial"/>
          <w:b/>
          <w:sz w:val="20"/>
          <w:szCs w:val="20"/>
          <w:lang w:val="en-US"/>
        </w:rPr>
        <w:t>2529</w:t>
      </w:r>
    </w:p>
    <w:p w:rsidR="00E7482A" w:rsidRPr="00E7482A" w:rsidRDefault="00E7482A" w:rsidP="00E7482A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val="en-US" w:eastAsia="bg-BG"/>
        </w:rPr>
      </w:pPr>
      <w:r w:rsidRPr="00E7482A">
        <w:rPr>
          <w:rFonts w:ascii="Verdana" w:eastAsia="Times New Roman" w:hAnsi="Verdana" w:cs="Times New Roman"/>
          <w:i/>
          <w:sz w:val="20"/>
          <w:szCs w:val="20"/>
          <w:lang w:eastAsia="bg-BG"/>
        </w:rPr>
        <w:t>Позволително за ползване на лечебните растения</w:t>
      </w:r>
      <w:r w:rsidRPr="00E7482A">
        <w:rPr>
          <w:rFonts w:ascii="Verdana" w:eastAsia="Times New Roman" w:hAnsi="Verdana" w:cs="Times New Roman"/>
          <w:i/>
          <w:sz w:val="20"/>
          <w:szCs w:val="20"/>
          <w:lang w:val="en-US" w:eastAsia="bg-BG"/>
        </w:rPr>
        <w:t xml:space="preserve"> </w:t>
      </w:r>
    </w:p>
    <w:p w:rsidR="00F13CE0" w:rsidRPr="00411923" w:rsidRDefault="00F13CE0" w:rsidP="00411923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73D49" w:rsidRPr="00073D4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A74EB">
        <w:rPr>
          <w:rFonts w:ascii="Verdana" w:hAnsi="Verdana"/>
          <w:sz w:val="20"/>
          <w:szCs w:val="20"/>
        </w:rPr>
        <w:t xml:space="preserve">На основание </w:t>
      </w:r>
      <w:r w:rsidR="00073D49">
        <w:rPr>
          <w:rFonts w:ascii="Verdana" w:hAnsi="Verdana"/>
          <w:sz w:val="20"/>
          <w:szCs w:val="20"/>
        </w:rPr>
        <w:t>чл. 22, ал. 3 от Закона за лечебните растения.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D3BD5">
        <w:rPr>
          <w:rFonts w:ascii="Verdana" w:hAnsi="Verdana"/>
          <w:b/>
          <w:sz w:val="20"/>
          <w:szCs w:val="20"/>
        </w:rPr>
        <w:t>Пряк изпълнител:</w:t>
      </w:r>
      <w:r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D27C6F">
        <w:rPr>
          <w:rFonts w:ascii="Verdana" w:hAnsi="Verdana"/>
          <w:sz w:val="20"/>
          <w:szCs w:val="20"/>
        </w:rPr>
        <w:t>;</w:t>
      </w:r>
    </w:p>
    <w:p w:rsidR="00F13CE0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D27C6F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D27C6F">
        <w:rPr>
          <w:rFonts w:ascii="Verdana" w:hAnsi="Verdana"/>
          <w:b/>
          <w:sz w:val="20"/>
          <w:szCs w:val="20"/>
        </w:rPr>
        <w:t xml:space="preserve">Процедура: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D27C6F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D27C6F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DD3BD5" w:rsidRPr="00180005" w:rsidRDefault="00F13CE0" w:rsidP="00DD3BD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180005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180005" w:rsidRPr="00180005" w:rsidRDefault="00180005" w:rsidP="00DD3BD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180005">
        <w:rPr>
          <w:rFonts w:ascii="Verdana" w:eastAsia="Times New Roman" w:hAnsi="Verdana" w:cs="Times New Roman"/>
          <w:sz w:val="20"/>
          <w:szCs w:val="20"/>
          <w:lang w:eastAsia="bg-BG"/>
        </w:rPr>
        <w:t>1.</w:t>
      </w:r>
      <w:r w:rsidR="00F924D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18000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Заявление; </w:t>
      </w:r>
    </w:p>
    <w:p w:rsidR="00DA3EAD" w:rsidRDefault="00180005" w:rsidP="00DA3E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180005">
        <w:rPr>
          <w:rFonts w:ascii="Verdana" w:hAnsi="Verdana"/>
          <w:color w:val="000000"/>
          <w:sz w:val="20"/>
          <w:szCs w:val="20"/>
        </w:rPr>
        <w:t>2. Документ за платена такса, освен ако плащането н</w:t>
      </w:r>
      <w:r w:rsidR="00DA3EAD">
        <w:rPr>
          <w:rFonts w:ascii="Verdana" w:hAnsi="Verdana"/>
          <w:color w:val="000000"/>
          <w:sz w:val="20"/>
          <w:szCs w:val="20"/>
        </w:rPr>
        <w:t>е е направено по електронен път;</w:t>
      </w:r>
    </w:p>
    <w:p w:rsidR="00DA3EAD" w:rsidRDefault="00DA3EAD" w:rsidP="00DA3E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A3EAD">
        <w:rPr>
          <w:rFonts w:ascii="Verdana" w:hAnsi="Verdana"/>
          <w:color w:val="000000"/>
          <w:sz w:val="20"/>
          <w:szCs w:val="20"/>
        </w:rPr>
        <w:t xml:space="preserve">3. </w:t>
      </w:r>
      <w:r w:rsidRPr="00DA3EAD">
        <w:rPr>
          <w:rFonts w:ascii="Verdana" w:eastAsia="Times New Roman" w:hAnsi="Verdana" w:cs="Times New Roman"/>
          <w:sz w:val="20"/>
          <w:szCs w:val="20"/>
          <w:lang w:eastAsia="bg-BG"/>
        </w:rPr>
        <w:t>Списък на лицата, с които се организира събирането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;</w:t>
      </w:r>
    </w:p>
    <w:p w:rsidR="00DA3EAD" w:rsidRPr="00DA3EAD" w:rsidRDefault="00DA3EAD" w:rsidP="00DA3E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4. Други документи, при необходимост.</w:t>
      </w:r>
    </w:p>
    <w:p w:rsidR="00F13CE0" w:rsidRPr="00180005" w:rsidRDefault="0018000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180005">
        <w:rPr>
          <w:rFonts w:ascii="Verdana" w:eastAsia="Times New Roman" w:hAnsi="Verdana" w:cs="Times New Roman"/>
          <w:b/>
          <w:sz w:val="20"/>
          <w:szCs w:val="20"/>
          <w:lang w:eastAsia="bg-BG"/>
        </w:rPr>
        <w:t>Срок на изпълнение:</w:t>
      </w:r>
      <w:r w:rsidRPr="0018000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DA3EA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от 1 до 5 </w:t>
      </w:r>
      <w:r w:rsidRPr="00180005">
        <w:rPr>
          <w:rFonts w:ascii="Verdana" w:hAnsi="Verdana"/>
          <w:sz w:val="20"/>
          <w:szCs w:val="20"/>
        </w:rPr>
        <w:t xml:space="preserve">дни. </w:t>
      </w:r>
    </w:p>
    <w:p w:rsidR="00DA3EAD" w:rsidRPr="00DA3EAD" w:rsidRDefault="00DA3EAD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A3EAD">
        <w:rPr>
          <w:rFonts w:ascii="Verdana" w:eastAsia="Times New Roman" w:hAnsi="Verdana" w:cs="Times New Roman"/>
          <w:b/>
          <w:sz w:val="20"/>
          <w:szCs w:val="20"/>
          <w:lang w:eastAsia="bg-BG"/>
        </w:rPr>
        <w:t>Пояснение:</w:t>
      </w:r>
      <w:r w:rsidRPr="00DA3EA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Забранено е издаването на позволителни за ползване в нарушение на предвижданията на съответните планове, програми и проекти и на специалния режим по чл. 10, ал 1 от Закона за лечебните растения (чл. 28 от Закона за лечебните растения).</w:t>
      </w:r>
    </w:p>
    <w:p w:rsidR="00180005" w:rsidRPr="00D27C6F" w:rsidRDefault="0018000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Default="00384387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F13CE0" w:rsidRPr="00D27C6F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F13CE0" w:rsidRPr="00D27C6F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подсекция Административни услуги</w:t>
      </w:r>
      <w:r w:rsidR="00C53A9F">
        <w:rPr>
          <w:rFonts w:ascii="Verdana" w:hAnsi="Verdana"/>
          <w:sz w:val="20"/>
          <w:szCs w:val="20"/>
        </w:rPr>
        <w:t xml:space="preserve">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 xml:space="preserve">Със </w:t>
      </w:r>
      <w:r>
        <w:rPr>
          <w:rFonts w:ascii="Verdana" w:hAnsi="Verdana"/>
          <w:sz w:val="20"/>
          <w:szCs w:val="20"/>
        </w:rPr>
        <w:t>заявление по пощата/ли</w:t>
      </w:r>
      <w:r w:rsidR="00F13CE0" w:rsidRPr="00D27C6F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D27C6F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Устно, в центъра за административно обслужване;</w:t>
      </w:r>
    </w:p>
    <w:p w:rsidR="00C53A9F" w:rsidRPr="00C53A9F" w:rsidRDefault="00C53A9F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C53A9F">
        <w:rPr>
          <w:rFonts w:ascii="Verdana" w:hAnsi="Verdana"/>
          <w:b/>
          <w:sz w:val="20"/>
          <w:szCs w:val="20"/>
        </w:rPr>
        <w:t>По електронен път:</w:t>
      </w:r>
    </w:p>
    <w:p w:rsidR="00C53A9F" w:rsidRPr="00384387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lastRenderedPageBreak/>
        <w:t>- Със заявление</w:t>
      </w:r>
      <w:r w:rsidR="00E8252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E8252B">
        <w:rPr>
          <w:rFonts w:ascii="Verdana" w:hAnsi="Verdana"/>
          <w:sz w:val="20"/>
          <w:szCs w:val="20"/>
        </w:rPr>
        <w:t xml:space="preserve">подписано с КЕП, </w:t>
      </w:r>
      <w:r w:rsidR="00384387">
        <w:rPr>
          <w:rFonts w:ascii="Verdana" w:hAnsi="Verdana"/>
          <w:sz w:val="20"/>
          <w:szCs w:val="20"/>
        </w:rPr>
        <w:t xml:space="preserve">по електронна поща: </w:t>
      </w:r>
      <w:hyperlink r:id="rId8" w:history="1">
        <w:r w:rsidR="00384387" w:rsidRPr="00384387">
          <w:rPr>
            <w:rFonts w:ascii="Verdana" w:hAnsi="Verdana" w:cs="Times New Roman"/>
            <w:color w:val="0000FF"/>
            <w:sz w:val="20"/>
            <w:szCs w:val="20"/>
            <w:u w:val="single"/>
          </w:rPr>
          <w:t>oblast@tg.government.bg</w:t>
        </w:r>
      </w:hyperlink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електронен обмен на съобщения;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Чрез Единен портал за достъп до електронни административни услуги.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 </w:t>
      </w:r>
    </w:p>
    <w:p w:rsidR="00F13CE0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51621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DA3EAD" w:rsidRPr="00DA3EAD" w:rsidRDefault="00F13CE0" w:rsidP="00F924D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DA3EAD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</w:t>
      </w:r>
      <w:r w:rsidR="00DD3BD5" w:rsidRPr="00516219">
        <w:rPr>
          <w:rFonts w:ascii="Verdana" w:eastAsia="Times New Roman" w:hAnsi="Verdana" w:cs="Times New Roman"/>
          <w:b/>
          <w:sz w:val="20"/>
          <w:szCs w:val="20"/>
          <w:lang w:eastAsia="bg-BG"/>
        </w:rPr>
        <w:t>:</w:t>
      </w:r>
      <w:r w:rsidR="00DD3BD5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DA3EAD" w:rsidRPr="00DA3EAD">
        <w:rPr>
          <w:rFonts w:ascii="Verdana" w:hAnsi="Verdana"/>
          <w:sz w:val="20"/>
          <w:szCs w:val="20"/>
        </w:rPr>
        <w:t>Едностранна комуникация – предоставяне на информация за административни услуги по електронен път, включително начини и места за заявяване на услугите, срокове и такси, и осигурен публичен онлайн достъп до шаблони на електронни формуляри.</w:t>
      </w:r>
    </w:p>
    <w:p w:rsidR="00F13CE0" w:rsidRPr="00516219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516219">
        <w:rPr>
          <w:rFonts w:ascii="Verdana" w:hAnsi="Verdana"/>
          <w:sz w:val="20"/>
          <w:szCs w:val="20"/>
        </w:rPr>
        <w:t xml:space="preserve">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516219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516219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516219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A3EAD" w:rsidRPr="00DA3EAD">
        <w:rPr>
          <w:rFonts w:ascii="Verdana" w:hAnsi="Verdana"/>
          <w:sz w:val="20"/>
          <w:szCs w:val="20"/>
        </w:rPr>
        <w:t>съобразно определения срок в издаденото позволително.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DA3EAD" w:rsidRPr="00DA3EAD" w:rsidRDefault="00DA3EAD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A3EAD">
        <w:rPr>
          <w:rFonts w:ascii="Verdana" w:hAnsi="Verdana"/>
          <w:sz w:val="20"/>
          <w:szCs w:val="20"/>
        </w:rPr>
        <w:t>Таксите се събират съгласно ПМС № 94 / 29.05.2000 г. за Тарифа за таксите, които се заплащат за ползване на лечебни растения от земи, гори, води и водни обекти - държавна собственост.</w:t>
      </w:r>
    </w:p>
    <w:p w:rsidR="000A0B67" w:rsidRDefault="000A0B67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Дължимата такса се заплаща в касата на Областна администрация – област Търговище, с банкова карта чрез реален ПОС терминал или по</w:t>
      </w:r>
      <w:r w:rsidR="001E1A1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банков път на сметка:</w:t>
      </w:r>
    </w:p>
    <w:p w:rsidR="0082159C" w:rsidRPr="001E1A12" w:rsidRDefault="001E1A12" w:rsidP="0082159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Style w:val="a4"/>
          <w:rFonts w:ascii="Verdana" w:hAnsi="Verdana"/>
          <w:b w:val="0"/>
          <w:sz w:val="20"/>
          <w:szCs w:val="20"/>
        </w:rPr>
      </w:pPr>
      <w:r w:rsidRPr="0082159C">
        <w:rPr>
          <w:rFonts w:ascii="Verdana" w:hAnsi="Verdana"/>
          <w:sz w:val="20"/>
          <w:szCs w:val="20"/>
        </w:rPr>
        <w:t xml:space="preserve">Транзитна сметка – BG26 FINV 9150 3117 0928 15 </w:t>
      </w:r>
      <w:r w:rsidR="0082159C" w:rsidRPr="001E1A12">
        <w:rPr>
          <w:rStyle w:val="a4"/>
          <w:rFonts w:ascii="Verdana" w:hAnsi="Verdana"/>
          <w:b w:val="0"/>
          <w:sz w:val="20"/>
          <w:szCs w:val="20"/>
        </w:rPr>
        <w:t>пр</w:t>
      </w:r>
      <w:r>
        <w:rPr>
          <w:rStyle w:val="a4"/>
          <w:rFonts w:ascii="Verdana" w:hAnsi="Verdana"/>
          <w:b w:val="0"/>
          <w:sz w:val="20"/>
          <w:szCs w:val="20"/>
        </w:rPr>
        <w:t xml:space="preserve">и банка ПИБ АД – клон Търговище. </w:t>
      </w:r>
    </w:p>
    <w:p w:rsidR="0082159C" w:rsidRPr="00D27C6F" w:rsidRDefault="0082159C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DD3BD5">
        <w:rPr>
          <w:rFonts w:ascii="Verdana" w:eastAsia="Times New Roman" w:hAnsi="Verdana" w:cs="Times New Roman"/>
          <w:sz w:val="20"/>
          <w:szCs w:val="20"/>
          <w:lang w:eastAsia="bg-BG"/>
        </w:rPr>
        <w:t>няма.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F13CE0" w:rsidRPr="00DD3BD5" w:rsidRDefault="00DD3BD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D3BD5">
        <w:rPr>
          <w:rFonts w:ascii="Verdana" w:eastAsia="Times New Roman" w:hAnsi="Verdana" w:cs="Times New Roman"/>
          <w:sz w:val="20"/>
          <w:szCs w:val="20"/>
          <w:lang w:eastAsia="bg-BG"/>
        </w:rPr>
        <w:t>Отказът да се извърши административната услуга може да се обжалва пред Административен съд – Търговище в 14-дневен срок.</w:t>
      </w:r>
    </w:p>
    <w:p w:rsidR="00DD3BD5" w:rsidRPr="00D27C6F" w:rsidRDefault="00DD3BD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384387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9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D27C6F">
        <w:rPr>
          <w:rFonts w:ascii="Verdana" w:eastAsia="Calibri" w:hAnsi="Verdana" w:cs="Times New Roman"/>
          <w:sz w:val="20"/>
          <w:szCs w:val="20"/>
        </w:rPr>
        <w:t>Лично в Ц</w:t>
      </w:r>
      <w:r w:rsidR="00F13CE0" w:rsidRPr="005F10DB">
        <w:rPr>
          <w:rFonts w:ascii="Verdana" w:eastAsia="Calibri" w:hAnsi="Verdana" w:cs="Times New Roman"/>
          <w:sz w:val="20"/>
          <w:szCs w:val="20"/>
        </w:rPr>
        <w:t>АО на Областна администрация;</w:t>
      </w:r>
      <w:r w:rsidR="00F13CE0" w:rsidRPr="00D27C6F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- По пощата/ч</w:t>
      </w:r>
      <w:r w:rsidR="00F13CE0" w:rsidRPr="005F10DB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получаване на документа;</w:t>
      </w:r>
    </w:p>
    <w:p w:rsidR="00F13CE0" w:rsidRPr="005F10DB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По електронен път </w:t>
      </w:r>
      <w:r w:rsidR="00F13CE0" w:rsidRPr="005F10DB">
        <w:rPr>
          <w:rFonts w:ascii="Verdana" w:eastAsia="Calibri" w:hAnsi="Verdana" w:cs="Times New Roman"/>
          <w:sz w:val="20"/>
          <w:szCs w:val="20"/>
        </w:rPr>
        <w:t>на електронна</w:t>
      </w:r>
      <w:r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DD3BD5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DD3BD5" w:rsidRDefault="00384387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В</w:t>
      </w:r>
      <w:bookmarkStart w:id="0" w:name="_GoBack"/>
      <w:bookmarkEnd w:id="0"/>
      <w:r w:rsidR="00DD3BD5">
        <w:rPr>
          <w:rFonts w:ascii="Verdana" w:hAnsi="Verdana"/>
          <w:sz w:val="20"/>
          <w:szCs w:val="20"/>
        </w:rPr>
        <w:t xml:space="preserve"> Системата за електронен обмен на съобщения.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lastRenderedPageBreak/>
        <w:t xml:space="preserve">15. За всеки от режимите освен обстоятелствата по т. 1 – 14 се вписват и: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 w:rsidR="00DD3BD5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1F2F92" w:rsidRDefault="00384387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Style w:val="a3"/>
          <w:rFonts w:ascii="Verdana" w:hAnsi="Verdana" w:cstheme="minorBidi"/>
          <w:sz w:val="20"/>
          <w:szCs w:val="20"/>
        </w:rPr>
      </w:pPr>
      <w:hyperlink r:id="rId10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0859F2" w:rsidRDefault="000859F2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Style w:val="a3"/>
          <w:rFonts w:ascii="Verdana" w:hAnsi="Verdana" w:cstheme="minorBidi"/>
          <w:sz w:val="20"/>
          <w:szCs w:val="20"/>
        </w:rPr>
      </w:pPr>
    </w:p>
    <w:p w:rsidR="000859F2" w:rsidRPr="00024144" w:rsidRDefault="000859F2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sectPr w:rsidR="000859F2" w:rsidRPr="00024144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73CBD"/>
    <w:multiLevelType w:val="hybridMultilevel"/>
    <w:tmpl w:val="9ABEF1C8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24144"/>
    <w:rsid w:val="000643C7"/>
    <w:rsid w:val="00073D49"/>
    <w:rsid w:val="000859F2"/>
    <w:rsid w:val="000A0B67"/>
    <w:rsid w:val="00180005"/>
    <w:rsid w:val="001E1A12"/>
    <w:rsid w:val="001F1F28"/>
    <w:rsid w:val="001F2F92"/>
    <w:rsid w:val="00384387"/>
    <w:rsid w:val="00411923"/>
    <w:rsid w:val="004263C2"/>
    <w:rsid w:val="004320FF"/>
    <w:rsid w:val="00516219"/>
    <w:rsid w:val="00563E8E"/>
    <w:rsid w:val="00790C62"/>
    <w:rsid w:val="0082159C"/>
    <w:rsid w:val="009A74EB"/>
    <w:rsid w:val="00C53A9F"/>
    <w:rsid w:val="00C96B3B"/>
    <w:rsid w:val="00D76CCF"/>
    <w:rsid w:val="00DA3EAD"/>
    <w:rsid w:val="00DD3BD5"/>
    <w:rsid w:val="00E7482A"/>
    <w:rsid w:val="00E8252B"/>
    <w:rsid w:val="00F05918"/>
    <w:rsid w:val="00F13CE0"/>
    <w:rsid w:val="00F9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8215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821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last@tg.government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32</cp:revision>
  <cp:lastPrinted>2020-08-03T11:44:00Z</cp:lastPrinted>
  <dcterms:created xsi:type="dcterms:W3CDTF">2020-08-03T10:48:00Z</dcterms:created>
  <dcterms:modified xsi:type="dcterms:W3CDTF">2020-08-19T06:14:00Z</dcterms:modified>
</cp:coreProperties>
</file>