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84" w:rsidRPr="00BB5C54" w:rsidRDefault="003B7DDC" w:rsidP="003B7DDC">
      <w:pPr>
        <w:jc w:val="right"/>
        <w:rPr>
          <w:rFonts w:ascii="Verdana" w:hAnsi="Verdana"/>
          <w:b/>
          <w:sz w:val="20"/>
          <w:szCs w:val="20"/>
        </w:rPr>
      </w:pPr>
      <w:r w:rsidRPr="00BB5C54">
        <w:rPr>
          <w:rFonts w:ascii="Verdana" w:hAnsi="Verdana"/>
          <w:b/>
          <w:sz w:val="20"/>
          <w:szCs w:val="20"/>
        </w:rPr>
        <w:t>Процедура 1970</w:t>
      </w:r>
    </w:p>
    <w:p w:rsidR="00803AA5" w:rsidRPr="007D7139" w:rsidRDefault="00803AA5" w:rsidP="003B7DDC">
      <w:pPr>
        <w:jc w:val="right"/>
        <w:rPr>
          <w:rFonts w:ascii="Verdana" w:hAnsi="Verdana"/>
          <w:i/>
          <w:sz w:val="20"/>
          <w:szCs w:val="20"/>
        </w:rPr>
      </w:pPr>
      <w:r w:rsidRPr="007D7139">
        <w:rPr>
          <w:rFonts w:ascii="Verdana" w:hAnsi="Verdana"/>
          <w:i/>
          <w:sz w:val="20"/>
          <w:szCs w:val="20"/>
        </w:rPr>
        <w:t xml:space="preserve">Съставяне на актове за държавна собственост на парцели, включени в </w:t>
      </w:r>
      <w:proofErr w:type="spellStart"/>
      <w:r w:rsidRPr="007D7139">
        <w:rPr>
          <w:rFonts w:ascii="Verdana" w:hAnsi="Verdana"/>
          <w:i/>
          <w:sz w:val="20"/>
          <w:szCs w:val="20"/>
        </w:rPr>
        <w:t>парцеларните</w:t>
      </w:r>
      <w:proofErr w:type="spellEnd"/>
      <w:r w:rsidRPr="007D7139">
        <w:rPr>
          <w:rFonts w:ascii="Verdana" w:hAnsi="Verdana"/>
          <w:i/>
          <w:sz w:val="20"/>
          <w:szCs w:val="20"/>
        </w:rPr>
        <w:t xml:space="preserve"> планове на стопанските дворове</w:t>
      </w:r>
    </w:p>
    <w:p w:rsidR="003B7DDC" w:rsidRDefault="003B7DDC" w:rsidP="003B7DDC">
      <w:pPr>
        <w:rPr>
          <w:rFonts w:ascii="Verdana" w:hAnsi="Verdana"/>
          <w:sz w:val="20"/>
          <w:szCs w:val="20"/>
        </w:rPr>
      </w:pP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 основание чл. 68, ал. 1 и чл. 70, ал. 1, чл. 71 </w:t>
      </w:r>
      <w:r w:rsidRPr="00D27C6F">
        <w:rPr>
          <w:rFonts w:ascii="Verdana" w:hAnsi="Verdana"/>
          <w:sz w:val="20"/>
          <w:szCs w:val="20"/>
        </w:rPr>
        <w:t>от Закона за държавната собственост</w:t>
      </w:r>
      <w:r>
        <w:rPr>
          <w:rFonts w:ascii="Verdana" w:hAnsi="Verdana"/>
          <w:sz w:val="20"/>
          <w:szCs w:val="20"/>
        </w:rPr>
        <w:t xml:space="preserve">; чл. 102, ал. 2 от ППЗДС, чл. 27, ал. 10 от ЗСПЗЗ и § 12а от ПРЗ на ЗСПЗЗ. </w:t>
      </w: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6E792B" w:rsidRPr="00D27C6F" w:rsidRDefault="006E792B" w:rsidP="006E792B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Областна администрация – област Търговище</w:t>
      </w:r>
    </w:p>
    <w:p w:rsidR="006E792B" w:rsidRPr="00D27C6F" w:rsidRDefault="006E792B" w:rsidP="006E792B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Дирекция „Административен контрол, регионално развитие и държавна собственост“</w:t>
      </w: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6E792B" w:rsidRPr="00D27C6F" w:rsidRDefault="006E792B" w:rsidP="006E792B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5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D27C6F">
        <w:rPr>
          <w:rFonts w:ascii="Verdana" w:hAnsi="Verdana"/>
          <w:sz w:val="20"/>
          <w:szCs w:val="20"/>
        </w:rPr>
        <w:t>;</w:t>
      </w:r>
    </w:p>
    <w:p w:rsidR="006E792B" w:rsidRPr="00D27C6F" w:rsidRDefault="006E792B" w:rsidP="006E792B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6E792B" w:rsidRDefault="006E792B" w:rsidP="006E792B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27C6F">
        <w:rPr>
          <w:rFonts w:ascii="Verdana" w:hAnsi="Verdana"/>
          <w:b/>
          <w:sz w:val="20"/>
          <w:szCs w:val="20"/>
        </w:rPr>
        <w:t xml:space="preserve">Процедура: </w:t>
      </w:r>
    </w:p>
    <w:p w:rsidR="006E792B" w:rsidRPr="00D27C6F" w:rsidRDefault="006E792B" w:rsidP="006E792B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D27C6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D27C6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6E792B" w:rsidRDefault="0095752C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Arial Unicode MS" w:hAnsi="Verdana" w:cs="Times New Roman"/>
          <w:sz w:val="20"/>
          <w:szCs w:val="20"/>
          <w:lang w:eastAsia="bg-BG"/>
        </w:rPr>
      </w:pPr>
      <w:r>
        <w:rPr>
          <w:rFonts w:ascii="Verdana" w:eastAsia="Arial Unicode MS" w:hAnsi="Verdana" w:cs="Times New Roman"/>
          <w:sz w:val="20"/>
          <w:szCs w:val="20"/>
          <w:lang w:eastAsia="bg-BG"/>
        </w:rPr>
        <w:t>Актуална скица на имота (оригинал):</w:t>
      </w:r>
    </w:p>
    <w:p w:rsidR="0095752C" w:rsidRDefault="0095752C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-</w:t>
      </w:r>
      <w:r w:rsidR="00A9333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за имота в регулация – от действащия регулационен план, издадена от техническа служба при Общината по местонахождение на имота;</w:t>
      </w:r>
    </w:p>
    <w:p w:rsidR="0095752C" w:rsidRDefault="0095752C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за имоти извън регулация – от действащия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парцеларен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план,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план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 новообразуваните имоти или КВС, издадени от Общинска служба по земеделие по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местонахождение на имота;</w:t>
      </w:r>
    </w:p>
    <w:p w:rsidR="0095752C" w:rsidRDefault="0095752C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- за имоти в населени места с одобрена кадастрална карта от Служба по геодезия, картография и кадастър – гр. Търговище;</w:t>
      </w:r>
    </w:p>
    <w:p w:rsidR="0095752C" w:rsidRDefault="0095752C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Удостоверение за идентичност на имоти по КВС и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парцеларен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план/по КВС и план на новообразуваните имоти или по кадастралната карта и регулационен план;</w:t>
      </w:r>
    </w:p>
    <w:p w:rsidR="0095752C" w:rsidRDefault="0095752C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Протокол за приемане на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парцеларен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план (заверено копие);</w:t>
      </w:r>
    </w:p>
    <w:p w:rsidR="0095752C" w:rsidRDefault="0095752C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Заповед за одобряване на план на новообразуваните имоти при изменение на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парцеларен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план за имоти извън регулация (заверено копие); </w:t>
      </w:r>
    </w:p>
    <w:p w:rsidR="0022577E" w:rsidRDefault="0022577E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Заповед за одобряване на Частично изменение на подробен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устройствен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план за имотите в регулация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(заверено копие);</w:t>
      </w:r>
    </w:p>
    <w:p w:rsidR="0022577E" w:rsidRDefault="0022577E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 xml:space="preserve">Констативен протокол за негодни и свободни земи по чл. 27, ал. 8 от ЗСПЗЗ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(заверено копие);</w:t>
      </w:r>
    </w:p>
    <w:p w:rsidR="0022577E" w:rsidRDefault="0022577E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Пълномощно от министъра на МЗХГ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(заверено копие);</w:t>
      </w:r>
    </w:p>
    <w:p w:rsidR="0022577E" w:rsidRDefault="0022577E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Опис на имота от Областна дирекция „Земеделие“ гр. Търговище (оригинал);</w:t>
      </w:r>
    </w:p>
    <w:p w:rsidR="0022577E" w:rsidRDefault="0022577E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Удостоверение за данъчна оценка на имоти, валидна за календарната година (оригинал);</w:t>
      </w:r>
    </w:p>
    <w:p w:rsidR="0022577E" w:rsidRPr="00D27C6F" w:rsidRDefault="0022577E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Нотариално заверено пълномощно, когато заявлението се подава от упълномощено лица. </w:t>
      </w: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6E792B" w:rsidRPr="00D27C6F" w:rsidRDefault="006E792B" w:rsidP="006E792B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6" w:history="1">
        <w:r w:rsidRPr="00D27C6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Pr="00D27C6F">
        <w:rPr>
          <w:rFonts w:ascii="Verdana" w:hAnsi="Verdana"/>
          <w:sz w:val="20"/>
          <w:szCs w:val="20"/>
          <w:lang w:val="en-US"/>
        </w:rPr>
        <w:t xml:space="preserve"> </w:t>
      </w:r>
      <w:r w:rsidRPr="00D27C6F">
        <w:rPr>
          <w:rFonts w:ascii="Verdana" w:hAnsi="Verdana"/>
          <w:sz w:val="20"/>
          <w:szCs w:val="20"/>
        </w:rPr>
        <w:t>секция Административно обслужване; подсекция Административни услуги</w:t>
      </w: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6E792B" w:rsidRPr="00D27C6F" w:rsidRDefault="006E792B" w:rsidP="006E792B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Лично в ЦАО на Областна администрация; Чрез лицензиран пощенски оператор</w:t>
      </w:r>
      <w:r w:rsidRPr="00D27C6F">
        <w:rPr>
          <w:rFonts w:ascii="Verdana" w:hAnsi="Verdana"/>
          <w:sz w:val="20"/>
          <w:szCs w:val="20"/>
          <w:lang w:val="en-US"/>
        </w:rPr>
        <w:t xml:space="preserve">; </w:t>
      </w:r>
      <w:r w:rsidRPr="00D27C6F">
        <w:rPr>
          <w:rFonts w:ascii="Verdana" w:hAnsi="Verdana"/>
          <w:sz w:val="20"/>
          <w:szCs w:val="20"/>
        </w:rPr>
        <w:t xml:space="preserve">Чрез електронна поща; </w:t>
      </w: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E792B" w:rsidRPr="00712948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712948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6E792B" w:rsidRPr="00712948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а) ниво на предоставяне на услугата;</w:t>
      </w:r>
      <w:r w:rsidRPr="0071294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6E792B" w:rsidRPr="00712948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б) интернет адрес, на който се намира формулярът за нейното заявяване;</w:t>
      </w:r>
    </w:p>
    <w:p w:rsidR="006E792B" w:rsidRPr="00712948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интернет адрес за служебно заявяване;</w:t>
      </w:r>
    </w:p>
    <w:p w:rsidR="006E792B" w:rsidRPr="00712948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първичните услуги, от които е съставена;</w:t>
      </w:r>
    </w:p>
    <w:p w:rsidR="006E792B" w:rsidRPr="00712948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д) средствата за електронна идентификация и нивото им на осигуреност – в случаите, когато идентификация се изисква при заявяване, заплащане и получаване на електронна услуга.</w:t>
      </w: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E792B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документа/индивидуалния административен акт.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6E792B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E792B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6E792B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6E792B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6E792B" w:rsidRPr="005F10DB" w:rsidRDefault="006E792B" w:rsidP="006E792B">
      <w:pPr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D27C6F">
        <w:rPr>
          <w:rFonts w:ascii="Verdana" w:eastAsia="Calibri" w:hAnsi="Verdana" w:cs="Times New Roman"/>
          <w:sz w:val="20"/>
          <w:szCs w:val="20"/>
        </w:rPr>
        <w:t>Лично в Ц</w:t>
      </w:r>
      <w:r w:rsidRPr="005F10DB">
        <w:rPr>
          <w:rFonts w:ascii="Verdana" w:eastAsia="Calibri" w:hAnsi="Verdana" w:cs="Times New Roman"/>
          <w:sz w:val="20"/>
          <w:szCs w:val="20"/>
        </w:rPr>
        <w:t>АО на Областна администрация;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</w:t>
      </w:r>
      <w:r w:rsidRPr="005F10DB">
        <w:rPr>
          <w:rFonts w:ascii="Verdana" w:eastAsia="Calibri" w:hAnsi="Verdana" w:cs="Times New Roman"/>
          <w:sz w:val="20"/>
          <w:szCs w:val="20"/>
        </w:rPr>
        <w:t>Чрез лицензиран пощенски оператор за моя сметка на посочения адрес за кореспонденция;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</w:t>
      </w:r>
      <w:r w:rsidRPr="005F10DB">
        <w:rPr>
          <w:rFonts w:ascii="Verdana" w:eastAsia="Calibri" w:hAnsi="Verdana" w:cs="Times New Roman"/>
          <w:sz w:val="20"/>
          <w:szCs w:val="20"/>
        </w:rPr>
        <w:t>На посочения адрес на електронна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поща. </w:t>
      </w: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</w:t>
      </w: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lastRenderedPageBreak/>
        <w:t xml:space="preserve">и: </w:t>
      </w: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6E792B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E792B" w:rsidRPr="00936B00" w:rsidRDefault="006E792B" w:rsidP="00936B0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  <w:bookmarkStart w:id="0" w:name="_GoBack"/>
      <w:bookmarkEnd w:id="0"/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6E792B" w:rsidRPr="00D27C6F" w:rsidRDefault="006E792B" w:rsidP="006E792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hyperlink r:id="rId8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95752C" w:rsidRDefault="0095752C" w:rsidP="003B7DDC"/>
    <w:sectPr w:rsidR="00957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5C"/>
    <w:rsid w:val="00126784"/>
    <w:rsid w:val="0022577E"/>
    <w:rsid w:val="003B7DDC"/>
    <w:rsid w:val="00575D5C"/>
    <w:rsid w:val="0064049F"/>
    <w:rsid w:val="006E792B"/>
    <w:rsid w:val="007D7139"/>
    <w:rsid w:val="00803AA5"/>
    <w:rsid w:val="00936B00"/>
    <w:rsid w:val="0095752C"/>
    <w:rsid w:val="009C01EC"/>
    <w:rsid w:val="00A9333C"/>
    <w:rsid w:val="00BB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792B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792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ast@tg.government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isda.government.bg/adm_services/service_sample_file/44301_37118" TargetMode="External"/><Relationship Id="rId5" Type="http://schemas.openxmlformats.org/officeDocument/2006/relationships/hyperlink" Target="mailto:oblast@tg.government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14</cp:revision>
  <dcterms:created xsi:type="dcterms:W3CDTF">2020-07-07T13:56:00Z</dcterms:created>
  <dcterms:modified xsi:type="dcterms:W3CDTF">2020-07-20T06:58:00Z</dcterms:modified>
</cp:coreProperties>
</file>